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983A0" w14:textId="77777777" w:rsidR="00EB132D" w:rsidRPr="005225CF" w:rsidRDefault="00EB132D" w:rsidP="00F655B4"/>
    <w:p w14:paraId="39199BC2" w14:textId="77777777" w:rsidR="00D53C42" w:rsidRDefault="00D53C42" w:rsidP="00F655B4">
      <w:pPr>
        <w:ind w:firstLine="0"/>
        <w:jc w:val="center"/>
        <w:rPr>
          <w:b/>
          <w:color w:val="000099"/>
          <w:sz w:val="24"/>
        </w:rPr>
      </w:pPr>
      <w:r>
        <w:rPr>
          <w:b/>
          <w:color w:val="000099"/>
          <w:sz w:val="24"/>
        </w:rPr>
        <w:t>PROGRAMA DEL CURSO</w:t>
      </w:r>
    </w:p>
    <w:p w14:paraId="3C5D1FC3" w14:textId="77777777" w:rsidR="00EB132D" w:rsidRPr="00F655B4" w:rsidRDefault="009F319D" w:rsidP="00F655B4">
      <w:pPr>
        <w:ind w:firstLine="0"/>
        <w:jc w:val="center"/>
        <w:rPr>
          <w:b/>
          <w:color w:val="000099"/>
          <w:sz w:val="24"/>
        </w:rPr>
      </w:pPr>
      <w:r w:rsidRPr="009F319D">
        <w:rPr>
          <w:b/>
          <w:color w:val="000099"/>
          <w:sz w:val="24"/>
        </w:rPr>
        <w:t>II-0201 INTRODUCCIÓN A LA INGENIERÍA INDUSTRIAL</w:t>
      </w:r>
    </w:p>
    <w:p w14:paraId="169C5BE2" w14:textId="77777777" w:rsidR="00F655B4" w:rsidRDefault="00F655B4" w:rsidP="00F655B4">
      <w:pPr>
        <w:jc w:val="center"/>
        <w:rPr>
          <w:b/>
          <w:color w:val="000099"/>
          <w:sz w:val="24"/>
        </w:rPr>
      </w:pPr>
    </w:p>
    <w:p w14:paraId="773E029A" w14:textId="6E7B934F" w:rsidR="00F655B4" w:rsidRPr="00F655B4" w:rsidRDefault="004D35B7" w:rsidP="00F655B4">
      <w:pPr>
        <w:jc w:val="center"/>
        <w:rPr>
          <w:b/>
          <w:color w:val="000099"/>
          <w:sz w:val="24"/>
        </w:rPr>
      </w:pPr>
      <w:r>
        <w:rPr>
          <w:b/>
          <w:color w:val="000099"/>
          <w:sz w:val="24"/>
        </w:rPr>
        <w:t>I</w:t>
      </w:r>
      <w:r w:rsidR="006657D1">
        <w:rPr>
          <w:b/>
          <w:color w:val="000099"/>
          <w:sz w:val="24"/>
        </w:rPr>
        <w:t>I</w:t>
      </w:r>
      <w:r w:rsidR="00455FEC">
        <w:rPr>
          <w:b/>
          <w:color w:val="000099"/>
          <w:sz w:val="24"/>
        </w:rPr>
        <w:t xml:space="preserve"> SEMESTRE DEL 2015</w:t>
      </w:r>
    </w:p>
    <w:p w14:paraId="0A32D208" w14:textId="77777777" w:rsidR="00EB132D" w:rsidRPr="005225CF" w:rsidRDefault="00EB132D" w:rsidP="00F655B4"/>
    <w:p w14:paraId="5F418C2A" w14:textId="77777777" w:rsidR="00F655B4" w:rsidRDefault="00F655B4" w:rsidP="00F655B4">
      <w:pPr>
        <w:jc w:val="center"/>
      </w:pPr>
    </w:p>
    <w:p w14:paraId="07E327C9" w14:textId="77777777" w:rsidR="00EB132D" w:rsidRDefault="00F655B4" w:rsidP="00F655B4">
      <w:pPr>
        <w:jc w:val="center"/>
      </w:pPr>
      <w:r>
        <w:t>Profesora</w:t>
      </w:r>
      <w:r w:rsidR="00455FEC">
        <w:t>do</w:t>
      </w:r>
      <w:r w:rsidR="008D6230">
        <w:t>:</w:t>
      </w:r>
    </w:p>
    <w:p w14:paraId="33350CF4" w14:textId="77777777" w:rsidR="009D4DDC" w:rsidRDefault="005403C9" w:rsidP="008B2DE4">
      <w:pPr>
        <w:jc w:val="center"/>
      </w:pPr>
      <w:r>
        <w:t>Ing</w:t>
      </w:r>
      <w:r w:rsidR="00CE2803">
        <w:t>a</w:t>
      </w:r>
      <w:r>
        <w:t xml:space="preserve">. </w:t>
      </w:r>
      <w:r w:rsidR="009D4DDC">
        <w:t xml:space="preserve">Melania </w:t>
      </w:r>
      <w:r>
        <w:t xml:space="preserve">Solano Arrieta </w:t>
      </w:r>
      <w:r w:rsidR="009D4DDC">
        <w:t>(Sede Rodrigo Facio)</w:t>
      </w:r>
      <w:r w:rsidR="00CE2803">
        <w:t xml:space="preserve"> –Grupo 01- Coordinadora de cátedra</w:t>
      </w:r>
    </w:p>
    <w:p w14:paraId="0069D11E" w14:textId="77777777" w:rsidR="00CE2803" w:rsidRDefault="0080511E" w:rsidP="00CE2803">
      <w:pPr>
        <w:jc w:val="center"/>
      </w:pPr>
      <w:r w:rsidRPr="00FD386C">
        <w:t xml:space="preserve">Ing. </w:t>
      </w:r>
      <w:r w:rsidR="00455FEC">
        <w:t>Álvaro Andrés</w:t>
      </w:r>
      <w:r w:rsidRPr="00FD386C">
        <w:t xml:space="preserve"> </w:t>
      </w:r>
      <w:r w:rsidR="00455FEC">
        <w:t>(Sede Interuniversitaria</w:t>
      </w:r>
      <w:r w:rsidR="00CE2803" w:rsidRPr="00FD386C">
        <w:t>) – Grupo 01</w:t>
      </w:r>
    </w:p>
    <w:p w14:paraId="10B3CBF4" w14:textId="1F6A13A5" w:rsidR="004B6209" w:rsidRDefault="004B6209" w:rsidP="00CE2803">
      <w:pPr>
        <w:jc w:val="center"/>
      </w:pPr>
      <w:r>
        <w:t xml:space="preserve">Ing. María José </w:t>
      </w:r>
      <w:proofErr w:type="spellStart"/>
      <w:r>
        <w:t>Chassoul</w:t>
      </w:r>
      <w:proofErr w:type="spellEnd"/>
      <w:r>
        <w:t xml:space="preserve"> (Sede de Occidente) – Grupo 01</w:t>
      </w:r>
    </w:p>
    <w:p w14:paraId="54F9166C" w14:textId="22FE4481" w:rsidR="00F43B29" w:rsidRPr="00FD386C" w:rsidRDefault="00F43B29" w:rsidP="00CE2803">
      <w:pPr>
        <w:jc w:val="center"/>
      </w:pPr>
      <w:r>
        <w:t>Ing. Geovanny Sancho (Sede de Occidente) – Grupo 02</w:t>
      </w:r>
    </w:p>
    <w:p w14:paraId="69254F9C" w14:textId="77777777" w:rsidR="00621044" w:rsidRDefault="00621044" w:rsidP="00621044">
      <w:pPr>
        <w:jc w:val="center"/>
      </w:pPr>
    </w:p>
    <w:p w14:paraId="23BFCCCF" w14:textId="77777777" w:rsidR="00B77FAD" w:rsidRDefault="00EB132D" w:rsidP="00B77FAD">
      <w:pPr>
        <w:pStyle w:val="Ttulo1"/>
        <w:spacing w:before="120" w:after="120"/>
      </w:pPr>
      <w:r w:rsidRPr="00F655B4">
        <w:t>GENERALIDADES DEL CURSO</w:t>
      </w:r>
    </w:p>
    <w:p w14:paraId="7C9914D9" w14:textId="77777777" w:rsidR="006657D1" w:rsidRPr="006657D1" w:rsidRDefault="006657D1" w:rsidP="00CE2803">
      <w:pPr>
        <w:ind w:firstLine="0"/>
        <w:rPr>
          <w:b/>
        </w:rPr>
      </w:pPr>
      <w:r w:rsidRPr="006657D1">
        <w:rPr>
          <w:b/>
        </w:rPr>
        <w:t xml:space="preserve">Sede de Occidente </w:t>
      </w:r>
    </w:p>
    <w:p w14:paraId="7CE8F704" w14:textId="77777777" w:rsidR="006657D1" w:rsidRDefault="006657D1" w:rsidP="00CE2803">
      <w:pPr>
        <w:ind w:firstLine="0"/>
      </w:pPr>
    </w:p>
    <w:p w14:paraId="6E287DF6" w14:textId="17C1B27C" w:rsidR="00CE2803" w:rsidRPr="00F655B4" w:rsidRDefault="00CE2803" w:rsidP="00CE2803">
      <w:pPr>
        <w:ind w:firstLine="0"/>
      </w:pPr>
      <w:r w:rsidRPr="00F655B4">
        <w:t xml:space="preserve">GRUPO: </w:t>
      </w:r>
      <w:r w:rsidR="00BB561E">
        <w:t>001</w:t>
      </w:r>
      <w:r w:rsidR="004B6209">
        <w:t xml:space="preserve"> </w:t>
      </w:r>
    </w:p>
    <w:p w14:paraId="2FB83DC9" w14:textId="11E6E095" w:rsidR="00CE2803" w:rsidRPr="00F655B4" w:rsidRDefault="00CE2803" w:rsidP="00CE2803">
      <w:pPr>
        <w:ind w:firstLine="0"/>
        <w:jc w:val="left"/>
      </w:pPr>
      <w:r w:rsidRPr="00F655B4">
        <w:t>HORARIO:</w:t>
      </w:r>
      <w:r w:rsidR="006657D1">
        <w:t xml:space="preserve"> m</w:t>
      </w:r>
      <w:r w:rsidR="004B6209">
        <w:t>artes de 09</w:t>
      </w:r>
      <w:r>
        <w:t>:00 a.m. a 1</w:t>
      </w:r>
      <w:r w:rsidR="004B6209">
        <w:t>1:50 a</w:t>
      </w:r>
      <w:r>
        <w:t>.m.</w:t>
      </w:r>
      <w:r w:rsidRPr="00F655B4">
        <w:tab/>
      </w:r>
    </w:p>
    <w:p w14:paraId="6F31C6FA" w14:textId="1F0CC836" w:rsidR="00CE2803" w:rsidRDefault="00CE2803" w:rsidP="00CE2803">
      <w:pPr>
        <w:ind w:firstLine="0"/>
      </w:pPr>
      <w:r w:rsidRPr="00F655B4">
        <w:t>HORARIO DE CONSULTA</w:t>
      </w:r>
      <w:r w:rsidR="00F43B29">
        <w:t xml:space="preserve">: </w:t>
      </w:r>
      <w:r w:rsidR="006657D1">
        <w:t>martes</w:t>
      </w:r>
      <w:r>
        <w:t xml:space="preserve"> de </w:t>
      </w:r>
      <w:r w:rsidR="004B6209">
        <w:t>2</w:t>
      </w:r>
      <w:r>
        <w:t>:</w:t>
      </w:r>
      <w:r w:rsidR="00455FEC">
        <w:t>0</w:t>
      </w:r>
      <w:r>
        <w:t xml:space="preserve">0 </w:t>
      </w:r>
      <w:proofErr w:type="spellStart"/>
      <w:r>
        <w:t>p.m</w:t>
      </w:r>
      <w:proofErr w:type="spellEnd"/>
      <w:r>
        <w:t xml:space="preserve"> a </w:t>
      </w:r>
      <w:r w:rsidR="004B6209">
        <w:t>4</w:t>
      </w:r>
      <w:r>
        <w:t>:</w:t>
      </w:r>
      <w:r w:rsidR="00455FEC">
        <w:t>0</w:t>
      </w:r>
      <w:r>
        <w:t>0 pm con previa cita.</w:t>
      </w:r>
      <w:r w:rsidR="0080511E">
        <w:t xml:space="preserve"> </w:t>
      </w:r>
      <w:r w:rsidRPr="005327FE">
        <w:t>Coordinar por medio de correo electrónico</w:t>
      </w:r>
      <w:r w:rsidR="00BB561E">
        <w:t xml:space="preserve"> institucional</w:t>
      </w:r>
      <w:r w:rsidR="0080511E">
        <w:t xml:space="preserve">: </w:t>
      </w:r>
      <w:hyperlink r:id="rId8" w:history="1">
        <w:r w:rsidR="004B6209" w:rsidRPr="0023713D">
          <w:rPr>
            <w:rStyle w:val="Hipervnculo"/>
          </w:rPr>
          <w:t>maria.chassoul@ucr.ac.cr</w:t>
        </w:r>
      </w:hyperlink>
      <w:r w:rsidRPr="005327FE">
        <w:t>.</w:t>
      </w:r>
    </w:p>
    <w:p w14:paraId="10594898" w14:textId="77777777" w:rsidR="006657D1" w:rsidRDefault="006657D1" w:rsidP="00CE2803">
      <w:pPr>
        <w:ind w:firstLine="0"/>
      </w:pPr>
    </w:p>
    <w:p w14:paraId="3FB496BF" w14:textId="78725048" w:rsidR="006657D1" w:rsidRPr="00F655B4" w:rsidRDefault="006657D1" w:rsidP="006657D1">
      <w:pPr>
        <w:ind w:firstLine="0"/>
      </w:pPr>
      <w:r w:rsidRPr="00F655B4">
        <w:t xml:space="preserve">GRUPO: </w:t>
      </w:r>
      <w:r>
        <w:t>002</w:t>
      </w:r>
    </w:p>
    <w:p w14:paraId="0E08005F" w14:textId="7DA4A423" w:rsidR="006657D1" w:rsidRPr="00F655B4" w:rsidRDefault="006657D1" w:rsidP="006657D1">
      <w:pPr>
        <w:ind w:firstLine="0"/>
        <w:jc w:val="left"/>
      </w:pPr>
      <w:r w:rsidRPr="00F655B4">
        <w:t>HORARIO:</w:t>
      </w:r>
      <w:r w:rsidRPr="00F655B4">
        <w:tab/>
      </w:r>
    </w:p>
    <w:p w14:paraId="56BE19A4" w14:textId="77777777" w:rsidR="00B66A4E" w:rsidRDefault="006657D1" w:rsidP="006657D1">
      <w:pPr>
        <w:ind w:firstLine="0"/>
      </w:pPr>
      <w:r w:rsidRPr="00F655B4">
        <w:t>HORARIO DE CONSULTA</w:t>
      </w:r>
      <w:r>
        <w:t>:</w:t>
      </w:r>
    </w:p>
    <w:p w14:paraId="6402EDF6" w14:textId="2323B751" w:rsidR="006657D1" w:rsidRDefault="006657D1" w:rsidP="006657D1">
      <w:pPr>
        <w:ind w:firstLine="0"/>
      </w:pPr>
      <w:bookmarkStart w:id="0" w:name="_GoBack"/>
      <w:bookmarkEnd w:id="0"/>
      <w:r w:rsidRPr="005327FE">
        <w:t>Coordinar por medio de correo electrónico</w:t>
      </w:r>
      <w:r>
        <w:t xml:space="preserve"> institucional:</w:t>
      </w:r>
      <w:r w:rsidRPr="006657D1">
        <w:rPr>
          <w:lang w:val="es-CR"/>
        </w:rPr>
        <w:t xml:space="preserve"> </w:t>
      </w:r>
      <w:r>
        <w:rPr>
          <w:lang w:val="es-CR"/>
        </w:rPr>
        <w:t>geovanny.sancho</w:t>
      </w:r>
      <w:hyperlink r:id="rId9" w:history="1">
        <w:r w:rsidRPr="00B17752">
          <w:rPr>
            <w:rStyle w:val="Hipervnculo"/>
            <w:lang w:val="es-CR"/>
          </w:rPr>
          <w:t>@ucr.ac.cr</w:t>
        </w:r>
      </w:hyperlink>
    </w:p>
    <w:p w14:paraId="4C42B7AD" w14:textId="77777777" w:rsidR="006657D1" w:rsidRDefault="006657D1" w:rsidP="00CE2803">
      <w:pPr>
        <w:ind w:firstLine="0"/>
      </w:pPr>
    </w:p>
    <w:p w14:paraId="0A601E3B" w14:textId="77777777" w:rsidR="00B77FAD" w:rsidRDefault="00B77FAD" w:rsidP="00B77FAD">
      <w:pPr>
        <w:ind w:firstLine="0"/>
      </w:pPr>
      <w:r w:rsidRPr="00F655B4">
        <w:t xml:space="preserve">CRÉDITOS: </w:t>
      </w:r>
      <w:r w:rsidRPr="000E3A4E">
        <w:t>2</w:t>
      </w:r>
      <w:r>
        <w:tab/>
      </w:r>
      <w:r>
        <w:tab/>
      </w:r>
      <w:r>
        <w:tab/>
      </w:r>
      <w:r w:rsidRPr="00F655B4">
        <w:t xml:space="preserve">REQUISITOS: </w:t>
      </w:r>
      <w:r>
        <w:t>Ninguno</w:t>
      </w:r>
      <w:r>
        <w:tab/>
      </w:r>
      <w:r>
        <w:tab/>
      </w:r>
      <w:r w:rsidRPr="00F655B4">
        <w:t xml:space="preserve">CORREQUISITOS: </w:t>
      </w:r>
      <w:r>
        <w:t>Ninguno</w:t>
      </w:r>
    </w:p>
    <w:p w14:paraId="230CC6A2" w14:textId="77777777" w:rsidR="00621044" w:rsidRPr="00F655B4" w:rsidRDefault="00621044" w:rsidP="00B77FAD">
      <w:pPr>
        <w:ind w:firstLine="0"/>
      </w:pPr>
    </w:p>
    <w:p w14:paraId="40DA8F63" w14:textId="77777777" w:rsidR="00382D6A" w:rsidRPr="005225CF" w:rsidRDefault="00382D6A" w:rsidP="00382D6A">
      <w:pPr>
        <w:pStyle w:val="Ttulo1"/>
        <w:spacing w:before="120" w:after="120"/>
      </w:pPr>
      <w:r w:rsidRPr="005225CF">
        <w:t>DESCRIPCIÓN DEL CURSO</w:t>
      </w:r>
    </w:p>
    <w:p w14:paraId="72DCC1DD" w14:textId="77777777" w:rsidR="00382D6A" w:rsidRDefault="00382D6A" w:rsidP="00B77FAD">
      <w:pPr>
        <w:ind w:firstLine="0"/>
      </w:pPr>
      <w:r>
        <w:t xml:space="preserve">En el curso </w:t>
      </w:r>
      <w:r w:rsidRPr="008B0FE8">
        <w:t>Introducción a la Ingeniería Industrial se muestra el panorama global de la carrera y una visión genérica del perfil profesional, así como las diversas oportunidades que la carrera representa. Busca motivar a los y las estudiantes de primer año de la Licenciatura en Ingeniería Industrial, por lo que el curso procura tener un enfoque práctico. Además, pretende que los y las estudiantes empiecen a desarrollar competencias básicas del perfil de salida como la capacidad para trabajar en equipo e individualmente, para comunicarse adecuadamente de forma oral y escrita, aplicar la ética profesional y descubrir ideas novedosas.</w:t>
      </w:r>
    </w:p>
    <w:p w14:paraId="63D0070D" w14:textId="77777777" w:rsidR="000A76A9" w:rsidRDefault="000A76A9" w:rsidP="00B77FAD">
      <w:pPr>
        <w:ind w:firstLine="0"/>
      </w:pPr>
    </w:p>
    <w:p w14:paraId="3C4F8D53" w14:textId="77777777" w:rsidR="000A76A9" w:rsidRDefault="000A76A9" w:rsidP="00B77FAD">
      <w:pPr>
        <w:ind w:firstLine="0"/>
      </w:pPr>
    </w:p>
    <w:p w14:paraId="3EA86315" w14:textId="77777777" w:rsidR="00382D6A" w:rsidRPr="005225CF" w:rsidRDefault="00382D6A" w:rsidP="00382D6A">
      <w:pPr>
        <w:pStyle w:val="Ttulo1"/>
        <w:spacing w:before="120" w:after="120"/>
      </w:pPr>
      <w:r w:rsidRPr="005225CF">
        <w:t>OBJETIVO</w:t>
      </w:r>
      <w:r w:rsidR="00C80076">
        <w:t>S</w:t>
      </w:r>
    </w:p>
    <w:p w14:paraId="21697FF4" w14:textId="77777777" w:rsidR="00C80076" w:rsidRPr="00C80076" w:rsidRDefault="00C80076" w:rsidP="00382D6A">
      <w:pPr>
        <w:ind w:firstLine="0"/>
        <w:rPr>
          <w:b/>
        </w:rPr>
      </w:pPr>
      <w:r w:rsidRPr="00C80076">
        <w:rPr>
          <w:b/>
        </w:rPr>
        <w:t>Objetivo general:</w:t>
      </w:r>
    </w:p>
    <w:p w14:paraId="749041AB" w14:textId="77777777" w:rsidR="00C80076" w:rsidRDefault="00C80076" w:rsidP="00382D6A">
      <w:pPr>
        <w:ind w:firstLine="0"/>
      </w:pPr>
      <w:r>
        <w:t xml:space="preserve">Al finalizar el curso el estudiante será capaz de comprender en qué consiste la Ingeniería Industrial, </w:t>
      </w:r>
      <w:proofErr w:type="gramStart"/>
      <w:r>
        <w:t>sus</w:t>
      </w:r>
      <w:proofErr w:type="gramEnd"/>
      <w:r>
        <w:t xml:space="preserve"> principales áreas de conocimiento y el papel de los(as) ingenieros(as) industriales en las organizaciones.</w:t>
      </w:r>
    </w:p>
    <w:p w14:paraId="30554BC9" w14:textId="77777777" w:rsidR="0080511E" w:rsidRDefault="0080511E" w:rsidP="00382D6A">
      <w:pPr>
        <w:ind w:firstLine="0"/>
      </w:pPr>
    </w:p>
    <w:p w14:paraId="0A6EEC70" w14:textId="77777777" w:rsidR="006657D1" w:rsidRDefault="006657D1" w:rsidP="00382D6A">
      <w:pPr>
        <w:ind w:firstLine="0"/>
      </w:pPr>
    </w:p>
    <w:p w14:paraId="5C714DF7" w14:textId="77777777" w:rsidR="006657D1" w:rsidRDefault="006657D1" w:rsidP="00382D6A">
      <w:pPr>
        <w:ind w:firstLine="0"/>
      </w:pPr>
    </w:p>
    <w:p w14:paraId="7F1CC08B" w14:textId="77777777" w:rsidR="00C80076" w:rsidRPr="00C80076" w:rsidRDefault="00C80076" w:rsidP="00382D6A">
      <w:pPr>
        <w:ind w:firstLine="0"/>
        <w:rPr>
          <w:b/>
        </w:rPr>
      </w:pPr>
      <w:r w:rsidRPr="00C80076">
        <w:rPr>
          <w:b/>
        </w:rPr>
        <w:lastRenderedPageBreak/>
        <w:t xml:space="preserve">Objetivos </w:t>
      </w:r>
      <w:r w:rsidR="00413285" w:rsidRPr="00C80076">
        <w:rPr>
          <w:b/>
        </w:rPr>
        <w:t>específicos</w:t>
      </w:r>
      <w:r w:rsidRPr="00C80076">
        <w:rPr>
          <w:b/>
        </w:rPr>
        <w:t>:</w:t>
      </w:r>
    </w:p>
    <w:p w14:paraId="0CB99EE1" w14:textId="77777777" w:rsidR="00382D6A" w:rsidRPr="008B0FE8" w:rsidRDefault="00382D6A" w:rsidP="00382D6A">
      <w:pPr>
        <w:ind w:firstLine="0"/>
      </w:pPr>
      <w:r w:rsidRPr="008B0FE8">
        <w:t>Al finalizar el curso, el estudiante será capaz de:</w:t>
      </w:r>
    </w:p>
    <w:p w14:paraId="032B1C2E" w14:textId="77777777" w:rsidR="00382D6A" w:rsidRPr="008B0FE8" w:rsidRDefault="00382D6A" w:rsidP="00382D6A">
      <w:pPr>
        <w:pStyle w:val="Prrafodelista"/>
        <w:numPr>
          <w:ilvl w:val="1"/>
          <w:numId w:val="6"/>
        </w:numPr>
      </w:pPr>
      <w:r w:rsidRPr="008B0FE8">
        <w:t>Explicar qué es Ingeniería Industrial</w:t>
      </w:r>
    </w:p>
    <w:p w14:paraId="390F0C08" w14:textId="77777777" w:rsidR="00382D6A" w:rsidRPr="008B0FE8" w:rsidRDefault="00382D6A" w:rsidP="00382D6A">
      <w:pPr>
        <w:pStyle w:val="Prrafodelista"/>
        <w:numPr>
          <w:ilvl w:val="1"/>
          <w:numId w:val="6"/>
        </w:numPr>
      </w:pPr>
      <w:r w:rsidRPr="008B0FE8">
        <w:t>Reconocer el papel del ingeniero(a) industrial en las organizaciones</w:t>
      </w:r>
    </w:p>
    <w:p w14:paraId="175F6ABF" w14:textId="77777777" w:rsidR="00382D6A" w:rsidRPr="008B0FE8" w:rsidRDefault="00382D6A" w:rsidP="00382D6A">
      <w:pPr>
        <w:pStyle w:val="Prrafodelista"/>
        <w:numPr>
          <w:ilvl w:val="1"/>
          <w:numId w:val="6"/>
        </w:numPr>
      </w:pPr>
      <w:r w:rsidRPr="008B0FE8">
        <w:t>Reconocer las áreas de conocimiento de la Ingeniería Industrial</w:t>
      </w:r>
    </w:p>
    <w:p w14:paraId="427EFEF7" w14:textId="77777777" w:rsidR="00382D6A" w:rsidRPr="008B0FE8" w:rsidRDefault="00382D6A" w:rsidP="00382D6A">
      <w:pPr>
        <w:pStyle w:val="Prrafodelista"/>
        <w:numPr>
          <w:ilvl w:val="1"/>
          <w:numId w:val="6"/>
        </w:numPr>
      </w:pPr>
      <w:r w:rsidRPr="008B0FE8">
        <w:t>Aplicar principios básicos de una buena comunicación oral y escrita</w:t>
      </w:r>
      <w:r w:rsidR="0080511E">
        <w:t xml:space="preserve"> y de trabajo en equipo</w:t>
      </w:r>
    </w:p>
    <w:p w14:paraId="11DB6DF8" w14:textId="77777777" w:rsidR="00382D6A" w:rsidRDefault="00382D6A" w:rsidP="00382D6A">
      <w:pPr>
        <w:pStyle w:val="Prrafodelista"/>
        <w:numPr>
          <w:ilvl w:val="1"/>
          <w:numId w:val="6"/>
        </w:numPr>
      </w:pPr>
      <w:r w:rsidRPr="008B0FE8">
        <w:t>Comprender los principios éticos necesarios para el ejercicio de la Ingeniería Industrial.</w:t>
      </w:r>
    </w:p>
    <w:p w14:paraId="3970F65E" w14:textId="77777777" w:rsidR="006657D1" w:rsidRPr="008B0FE8" w:rsidRDefault="006657D1" w:rsidP="006657D1">
      <w:pPr>
        <w:ind w:left="1080" w:firstLine="0"/>
      </w:pPr>
    </w:p>
    <w:p w14:paraId="52F7DC61" w14:textId="77777777" w:rsidR="00455119" w:rsidRPr="004A54DF" w:rsidRDefault="00455119" w:rsidP="008D6230">
      <w:pPr>
        <w:pStyle w:val="Ttulo1"/>
        <w:spacing w:before="120" w:after="120"/>
      </w:pPr>
      <w:r w:rsidRPr="004A54DF">
        <w:t>ACTIVIDADES</w:t>
      </w:r>
    </w:p>
    <w:p w14:paraId="5AA6ED34" w14:textId="5CFE935B" w:rsidR="0080511E" w:rsidRPr="000A35B5" w:rsidRDefault="0080511E" w:rsidP="0080511E">
      <w:pPr>
        <w:pStyle w:val="Ttulo2"/>
        <w:shd w:val="clear" w:color="auto" w:fill="F2F2F2" w:themeFill="background1" w:themeFillShade="F2"/>
        <w:ind w:firstLine="0"/>
        <w:rPr>
          <w:sz w:val="22"/>
        </w:rPr>
      </w:pPr>
      <w:r w:rsidRPr="000A35B5">
        <w:t xml:space="preserve">SEMANA 1: </w:t>
      </w:r>
      <w:r w:rsidR="000A35B5">
        <w:t>10 al</w:t>
      </w:r>
      <w:r w:rsidR="001B5B34">
        <w:t xml:space="preserve"> </w:t>
      </w:r>
      <w:r w:rsidR="004B6209">
        <w:t>14 de</w:t>
      </w:r>
      <w:r w:rsidR="001B5B34">
        <w:t xml:space="preserve"> agost</w:t>
      </w:r>
      <w:r w:rsidR="004B6209">
        <w:t>o de</w:t>
      </w:r>
      <w:r w:rsidR="00455FEC" w:rsidRPr="000A35B5">
        <w:t xml:space="preserve"> 2015</w:t>
      </w:r>
    </w:p>
    <w:p w14:paraId="32B372CC" w14:textId="77777777" w:rsidR="0080511E" w:rsidRPr="000A35B5" w:rsidRDefault="0080511E" w:rsidP="0080511E">
      <w:pPr>
        <w:pStyle w:val="Prrafodelista"/>
        <w:ind w:left="786" w:firstLine="0"/>
      </w:pPr>
    </w:p>
    <w:p w14:paraId="6694992F" w14:textId="77777777" w:rsidR="0080511E" w:rsidRPr="000A35B5" w:rsidRDefault="0080511E" w:rsidP="0080511E">
      <w:pPr>
        <w:pStyle w:val="Prrafodelista"/>
        <w:numPr>
          <w:ilvl w:val="0"/>
          <w:numId w:val="10"/>
        </w:numPr>
      </w:pPr>
      <w:r w:rsidRPr="000A35B5">
        <w:t>Revisión del programa del curso</w:t>
      </w:r>
    </w:p>
    <w:p w14:paraId="7B9D5AFD" w14:textId="77777777" w:rsidR="0080511E" w:rsidRPr="000A35B5" w:rsidRDefault="0080511E" w:rsidP="0080511E">
      <w:pPr>
        <w:pStyle w:val="Prrafodelista"/>
        <w:numPr>
          <w:ilvl w:val="0"/>
          <w:numId w:val="10"/>
        </w:numPr>
      </w:pPr>
      <w:r w:rsidRPr="000A35B5">
        <w:t>Conformación de los grupos de trabajo</w:t>
      </w:r>
    </w:p>
    <w:p w14:paraId="5B17004C" w14:textId="77777777" w:rsidR="0080511E" w:rsidRPr="000A35B5" w:rsidRDefault="0080511E" w:rsidP="0080511E">
      <w:pPr>
        <w:pStyle w:val="Prrafodelista"/>
        <w:numPr>
          <w:ilvl w:val="0"/>
          <w:numId w:val="10"/>
        </w:numPr>
        <w:rPr>
          <w:i/>
        </w:rPr>
      </w:pPr>
      <w:r w:rsidRPr="000A35B5">
        <w:rPr>
          <w:i/>
        </w:rPr>
        <w:t xml:space="preserve">Entrega y explicación de la guía para la Tarea 1. </w:t>
      </w:r>
      <w:r w:rsidR="00891194" w:rsidRPr="000A35B5">
        <w:rPr>
          <w:i/>
        </w:rPr>
        <w:t>El(la)</w:t>
      </w:r>
      <w:r w:rsidRPr="000A35B5">
        <w:rPr>
          <w:i/>
        </w:rPr>
        <w:t xml:space="preserve"> ingeniero(a) industrial</w:t>
      </w:r>
    </w:p>
    <w:p w14:paraId="09661520" w14:textId="77777777" w:rsidR="0080511E" w:rsidRPr="000A35B5" w:rsidRDefault="0080511E" w:rsidP="0080511E">
      <w:pPr>
        <w:pStyle w:val="Ttulo2"/>
        <w:ind w:firstLine="0"/>
      </w:pPr>
    </w:p>
    <w:p w14:paraId="3B07BDE9" w14:textId="242381EC" w:rsidR="0080511E" w:rsidRPr="000A35B5" w:rsidRDefault="0080511E" w:rsidP="0080511E">
      <w:pPr>
        <w:pStyle w:val="Ttulo2"/>
        <w:shd w:val="clear" w:color="auto" w:fill="F2F2F2" w:themeFill="background1" w:themeFillShade="F2"/>
        <w:ind w:firstLine="0"/>
        <w:rPr>
          <w:sz w:val="22"/>
        </w:rPr>
      </w:pPr>
      <w:r w:rsidRPr="000A35B5">
        <w:t xml:space="preserve">SEMANA 2: </w:t>
      </w:r>
      <w:r w:rsidR="001B5B34">
        <w:t xml:space="preserve">17 al </w:t>
      </w:r>
      <w:r w:rsidR="004B6209">
        <w:t>21 de</w:t>
      </w:r>
      <w:r w:rsidR="001B5B34">
        <w:t xml:space="preserve"> agost</w:t>
      </w:r>
      <w:r w:rsidR="006657D1">
        <w:t>o</w:t>
      </w:r>
      <w:r w:rsidR="004B6209">
        <w:t xml:space="preserve"> de</w:t>
      </w:r>
      <w:r w:rsidR="001B5B34" w:rsidRPr="000A35B5">
        <w:t xml:space="preserve"> 2015</w:t>
      </w:r>
    </w:p>
    <w:p w14:paraId="2B992649" w14:textId="77777777" w:rsidR="0080511E" w:rsidRPr="000A35B5" w:rsidRDefault="0080511E" w:rsidP="0080511E">
      <w:pPr>
        <w:pStyle w:val="Prrafodelista"/>
        <w:numPr>
          <w:ilvl w:val="0"/>
          <w:numId w:val="10"/>
        </w:numPr>
        <w:ind w:left="709" w:hanging="283"/>
      </w:pPr>
      <w:r w:rsidRPr="000A35B5">
        <w:t>El propósito y la evolución de la Ingeniería Industrial</w:t>
      </w:r>
    </w:p>
    <w:p w14:paraId="1F947349" w14:textId="77777777" w:rsidR="0080511E" w:rsidRPr="000A35B5" w:rsidRDefault="0080511E" w:rsidP="0080511E">
      <w:pPr>
        <w:pStyle w:val="Prrafodelista"/>
        <w:numPr>
          <w:ilvl w:val="0"/>
          <w:numId w:val="10"/>
        </w:numPr>
        <w:ind w:left="709" w:hanging="283"/>
      </w:pPr>
      <w:r w:rsidRPr="000A35B5">
        <w:t>Historia de la Ingeniería Industrial</w:t>
      </w:r>
    </w:p>
    <w:p w14:paraId="6528C015" w14:textId="77777777" w:rsidR="0080511E" w:rsidRPr="000A35B5" w:rsidRDefault="0080511E" w:rsidP="0080511E">
      <w:pPr>
        <w:pStyle w:val="Prrafodelista"/>
        <w:numPr>
          <w:ilvl w:val="0"/>
          <w:numId w:val="24"/>
        </w:numPr>
        <w:ind w:left="709" w:hanging="283"/>
      </w:pPr>
      <w:r w:rsidRPr="000A35B5">
        <w:t>El papel del ingeniero(a) industrial en las organizaciones</w:t>
      </w:r>
    </w:p>
    <w:p w14:paraId="0E76D497" w14:textId="77777777" w:rsidR="0080511E" w:rsidRPr="000A35B5" w:rsidRDefault="0080511E" w:rsidP="0080511E">
      <w:pPr>
        <w:pStyle w:val="Prrafodelista"/>
        <w:numPr>
          <w:ilvl w:val="0"/>
          <w:numId w:val="24"/>
        </w:numPr>
        <w:ind w:left="709" w:hanging="283"/>
      </w:pPr>
      <w:r w:rsidRPr="000A35B5">
        <w:t>Perfil del Ingeniero Industrial según la EII</w:t>
      </w:r>
    </w:p>
    <w:p w14:paraId="7248222E" w14:textId="77777777" w:rsidR="0080511E" w:rsidRPr="000A35B5" w:rsidRDefault="0080511E" w:rsidP="0080511E">
      <w:pPr>
        <w:pStyle w:val="Prrafodelista"/>
        <w:numPr>
          <w:ilvl w:val="0"/>
          <w:numId w:val="24"/>
        </w:numPr>
        <w:ind w:left="709" w:hanging="283"/>
      </w:pPr>
      <w:r w:rsidRPr="000A35B5">
        <w:t>Áreas de conocimiento</w:t>
      </w:r>
    </w:p>
    <w:p w14:paraId="1E4FED9C" w14:textId="77777777" w:rsidR="0080511E" w:rsidRPr="000A35B5" w:rsidRDefault="0080511E" w:rsidP="00306E34">
      <w:pPr>
        <w:pStyle w:val="Prrafodelista"/>
        <w:ind w:left="709" w:firstLine="0"/>
      </w:pPr>
    </w:p>
    <w:p w14:paraId="5BBDABD0" w14:textId="77777777" w:rsidR="00306E34" w:rsidRPr="000A35B5" w:rsidRDefault="00306E34" w:rsidP="00306E34">
      <w:pPr>
        <w:pStyle w:val="MMTopic2"/>
        <w:numPr>
          <w:ilvl w:val="0"/>
          <w:numId w:val="0"/>
        </w:numPr>
        <w:rPr>
          <w:b w:val="0"/>
          <w:i/>
        </w:rPr>
      </w:pPr>
      <w:r w:rsidRPr="000A35B5">
        <w:t xml:space="preserve">Examen </w:t>
      </w:r>
      <w:proofErr w:type="gramStart"/>
      <w:r w:rsidRPr="000A35B5">
        <w:t>corto</w:t>
      </w:r>
      <w:proofErr w:type="gramEnd"/>
      <w:r w:rsidRPr="000A35B5">
        <w:t xml:space="preserve"> 1: </w:t>
      </w:r>
      <w:r w:rsidRPr="000A35B5">
        <w:rPr>
          <w:b w:val="0"/>
        </w:rPr>
        <w:t>Capítulos 1 y 2 del libro de texto</w:t>
      </w:r>
    </w:p>
    <w:p w14:paraId="60BC6A54" w14:textId="77777777" w:rsidR="0080511E" w:rsidRPr="000A35B5" w:rsidRDefault="0080511E" w:rsidP="0080511E">
      <w:pPr>
        <w:ind w:firstLine="0"/>
        <w:rPr>
          <w:i/>
        </w:rPr>
      </w:pPr>
    </w:p>
    <w:p w14:paraId="146A2720" w14:textId="3F289CCE" w:rsidR="0080511E" w:rsidRPr="000A35B5" w:rsidRDefault="0080511E" w:rsidP="0080511E">
      <w:pPr>
        <w:pStyle w:val="Ttulo2"/>
        <w:shd w:val="clear" w:color="auto" w:fill="F2F2F2" w:themeFill="background1" w:themeFillShade="F2"/>
        <w:ind w:firstLine="0"/>
        <w:rPr>
          <w:sz w:val="22"/>
        </w:rPr>
      </w:pPr>
      <w:r w:rsidRPr="000A35B5">
        <w:t xml:space="preserve">SEMANA 3: </w:t>
      </w:r>
      <w:r w:rsidR="006657D1">
        <w:t>24 al 28 de agosto de 2015</w:t>
      </w:r>
    </w:p>
    <w:p w14:paraId="43872231" w14:textId="77777777" w:rsidR="0080511E" w:rsidRPr="000A35B5" w:rsidRDefault="0080511E" w:rsidP="0080511E">
      <w:pPr>
        <w:pStyle w:val="Prrafodelista"/>
        <w:ind w:firstLine="0"/>
      </w:pPr>
      <w:r w:rsidRPr="000A35B5">
        <w:rPr>
          <w:lang w:val="es-CR"/>
        </w:rPr>
        <w:t xml:space="preserve">  </w:t>
      </w:r>
    </w:p>
    <w:p w14:paraId="4A5EF43C" w14:textId="77777777" w:rsidR="00306E34" w:rsidRPr="000A35B5" w:rsidRDefault="00306E34" w:rsidP="00306E34">
      <w:pPr>
        <w:pStyle w:val="Prrafodelista"/>
        <w:numPr>
          <w:ilvl w:val="0"/>
          <w:numId w:val="24"/>
        </w:numPr>
      </w:pPr>
      <w:r w:rsidRPr="000A35B5">
        <w:t xml:space="preserve">Elaboración de informes y las referencias de fuentes de información </w:t>
      </w:r>
    </w:p>
    <w:p w14:paraId="463CD9E4" w14:textId="77777777" w:rsidR="00306E34" w:rsidRPr="000A35B5" w:rsidRDefault="00306E34" w:rsidP="00306E34">
      <w:pPr>
        <w:pStyle w:val="Prrafodelista"/>
        <w:numPr>
          <w:ilvl w:val="0"/>
          <w:numId w:val="24"/>
        </w:numPr>
      </w:pPr>
      <w:r w:rsidRPr="000A35B5">
        <w:t>Reglas básicas para la presentación oral</w:t>
      </w:r>
    </w:p>
    <w:p w14:paraId="588D18B5" w14:textId="77777777" w:rsidR="00306E34" w:rsidRPr="000A35B5" w:rsidRDefault="00306E34" w:rsidP="00306E34">
      <w:pPr>
        <w:pStyle w:val="Prrafodelista"/>
        <w:ind w:firstLine="0"/>
      </w:pPr>
    </w:p>
    <w:p w14:paraId="5A4CCE8E" w14:textId="77777777" w:rsidR="00306E34" w:rsidRPr="000A35B5" w:rsidRDefault="00306E34" w:rsidP="00306E34">
      <w:pPr>
        <w:ind w:firstLine="0"/>
      </w:pPr>
      <w:r w:rsidRPr="000A35B5">
        <w:rPr>
          <w:b/>
        </w:rPr>
        <w:t>Entrega impresa:</w:t>
      </w:r>
      <w:r w:rsidRPr="000A35B5">
        <w:rPr>
          <w:i/>
        </w:rPr>
        <w:t xml:space="preserve"> </w:t>
      </w:r>
      <w:r w:rsidRPr="000A35B5">
        <w:t>Tarea 1. “</w:t>
      </w:r>
      <w:proofErr w:type="gramStart"/>
      <w:r w:rsidR="00891194" w:rsidRPr="000A35B5">
        <w:rPr>
          <w:i/>
        </w:rPr>
        <w:t>El(</w:t>
      </w:r>
      <w:proofErr w:type="gramEnd"/>
      <w:r w:rsidR="00891194" w:rsidRPr="000A35B5">
        <w:rPr>
          <w:i/>
        </w:rPr>
        <w:t xml:space="preserve">la) </w:t>
      </w:r>
      <w:r w:rsidRPr="000A35B5">
        <w:t>ingeniero(a) industrial” para trabajo en clase</w:t>
      </w:r>
    </w:p>
    <w:p w14:paraId="4F8FAC8F" w14:textId="77777777" w:rsidR="0080511E" w:rsidRPr="000A35B5" w:rsidRDefault="0080511E" w:rsidP="0080511E">
      <w:pPr>
        <w:ind w:firstLine="0"/>
        <w:rPr>
          <w:i/>
        </w:rPr>
      </w:pPr>
    </w:p>
    <w:p w14:paraId="4B8A6EF2" w14:textId="4B5D3D7A" w:rsidR="00306E34" w:rsidRPr="000A35B5" w:rsidRDefault="0080511E" w:rsidP="00455FEC">
      <w:pPr>
        <w:pStyle w:val="Ttulo2"/>
        <w:shd w:val="clear" w:color="auto" w:fill="F2F2F2" w:themeFill="background1" w:themeFillShade="F2"/>
        <w:ind w:firstLine="0"/>
      </w:pPr>
      <w:r w:rsidRPr="000A35B5">
        <w:t xml:space="preserve">SEMANA 4: </w:t>
      </w:r>
      <w:r w:rsidR="006657D1">
        <w:t>31 de agosto</w:t>
      </w:r>
      <w:r w:rsidR="006657D1" w:rsidRPr="000A35B5">
        <w:t xml:space="preserve"> al </w:t>
      </w:r>
      <w:r w:rsidR="006657D1">
        <w:t>4 de setiembre de</w:t>
      </w:r>
      <w:r w:rsidR="006657D1" w:rsidRPr="000A35B5">
        <w:t xml:space="preserve"> 2015</w:t>
      </w:r>
      <w:r w:rsidR="006657D1">
        <w:t xml:space="preserve"> </w:t>
      </w:r>
    </w:p>
    <w:p w14:paraId="3DD80C36" w14:textId="77777777" w:rsidR="00455FEC" w:rsidRPr="000A35B5" w:rsidRDefault="00455FEC" w:rsidP="00455FEC"/>
    <w:p w14:paraId="162D3091" w14:textId="77777777" w:rsidR="000A35B5" w:rsidRPr="000A35B5" w:rsidRDefault="000A35B5" w:rsidP="000A35B5">
      <w:pPr>
        <w:pStyle w:val="Prrafodelista"/>
        <w:numPr>
          <w:ilvl w:val="0"/>
          <w:numId w:val="27"/>
        </w:numPr>
      </w:pPr>
      <w:r w:rsidRPr="000A35B5">
        <w:t>Cadena de Valor</w:t>
      </w:r>
    </w:p>
    <w:p w14:paraId="5EACEFAF" w14:textId="77777777" w:rsidR="000A35B5" w:rsidRPr="000A35B5" w:rsidRDefault="000A35B5" w:rsidP="000A35B5">
      <w:pPr>
        <w:pStyle w:val="Prrafodelista"/>
        <w:numPr>
          <w:ilvl w:val="0"/>
          <w:numId w:val="27"/>
        </w:numPr>
      </w:pPr>
      <w:r w:rsidRPr="000A35B5">
        <w:t xml:space="preserve">Identificación de </w:t>
      </w:r>
      <w:proofErr w:type="spellStart"/>
      <w:r w:rsidRPr="000A35B5">
        <w:t>macroprocesos</w:t>
      </w:r>
      <w:proofErr w:type="spellEnd"/>
    </w:p>
    <w:p w14:paraId="2B73F194" w14:textId="77777777" w:rsidR="000A35B5" w:rsidRPr="000A35B5" w:rsidRDefault="000A35B5" w:rsidP="000A35B5">
      <w:pPr>
        <w:pStyle w:val="Prrafodelista"/>
        <w:ind w:left="0" w:firstLine="0"/>
        <w:rPr>
          <w:i/>
        </w:rPr>
      </w:pPr>
    </w:p>
    <w:p w14:paraId="1A078EEA" w14:textId="77777777" w:rsidR="000A35B5" w:rsidRPr="000A35B5" w:rsidRDefault="000A35B5" w:rsidP="000A35B5">
      <w:pPr>
        <w:pStyle w:val="MMTopic2"/>
        <w:numPr>
          <w:ilvl w:val="0"/>
          <w:numId w:val="0"/>
        </w:numPr>
        <w:rPr>
          <w:b w:val="0"/>
        </w:rPr>
      </w:pPr>
      <w:r w:rsidRPr="000A35B5">
        <w:t xml:space="preserve">Examen </w:t>
      </w:r>
      <w:proofErr w:type="gramStart"/>
      <w:r w:rsidRPr="000A35B5">
        <w:t>corto</w:t>
      </w:r>
      <w:proofErr w:type="gramEnd"/>
      <w:r w:rsidRPr="000A35B5">
        <w:t xml:space="preserve"> 2: </w:t>
      </w:r>
      <w:r w:rsidRPr="000A35B5">
        <w:rPr>
          <w:b w:val="0"/>
        </w:rPr>
        <w:t>Lectura. Cadena de Valor y La ventaja competitiva</w:t>
      </w:r>
    </w:p>
    <w:p w14:paraId="2F0259D0" w14:textId="77777777" w:rsidR="000A35B5" w:rsidRPr="000A35B5" w:rsidRDefault="000A35B5" w:rsidP="000A35B5">
      <w:pPr>
        <w:pStyle w:val="MMTopic2"/>
        <w:numPr>
          <w:ilvl w:val="0"/>
          <w:numId w:val="0"/>
        </w:numPr>
        <w:rPr>
          <w:b w:val="0"/>
        </w:rPr>
      </w:pPr>
      <w:r w:rsidRPr="000A35B5">
        <w:t xml:space="preserve">Entrega digital: </w:t>
      </w:r>
      <w:r w:rsidRPr="000A35B5">
        <w:rPr>
          <w:b w:val="0"/>
        </w:rPr>
        <w:t xml:space="preserve">Tarea 1. “El ingeniero(a) industrial” corregida </w:t>
      </w:r>
    </w:p>
    <w:p w14:paraId="02DFC12B" w14:textId="77777777" w:rsidR="0080511E" w:rsidRPr="000A35B5" w:rsidRDefault="0080511E" w:rsidP="0080511E">
      <w:pPr>
        <w:pStyle w:val="Ttulo2"/>
        <w:ind w:firstLine="0"/>
      </w:pPr>
    </w:p>
    <w:p w14:paraId="5C6BB0BB" w14:textId="3BDE2738" w:rsidR="0080511E" w:rsidRPr="000A35B5" w:rsidRDefault="0080511E" w:rsidP="0080511E">
      <w:pPr>
        <w:pStyle w:val="Ttulo2"/>
        <w:shd w:val="clear" w:color="auto" w:fill="F2F2F2" w:themeFill="background1" w:themeFillShade="F2"/>
        <w:ind w:firstLine="0"/>
      </w:pPr>
      <w:r w:rsidRPr="000A35B5">
        <w:t xml:space="preserve">SEMANA 5: </w:t>
      </w:r>
      <w:r w:rsidR="006657D1">
        <w:t>7</w:t>
      </w:r>
      <w:r w:rsidR="006657D1" w:rsidRPr="000A35B5">
        <w:t xml:space="preserve"> al </w:t>
      </w:r>
      <w:r w:rsidR="006657D1">
        <w:t>11</w:t>
      </w:r>
      <w:r w:rsidR="006657D1" w:rsidRPr="000A35B5">
        <w:t xml:space="preserve"> de </w:t>
      </w:r>
      <w:r w:rsidR="006657D1">
        <w:t>setiembre de</w:t>
      </w:r>
      <w:r w:rsidR="006657D1" w:rsidRPr="000A35B5">
        <w:t xml:space="preserve"> 2015</w:t>
      </w:r>
      <w:r w:rsidR="006657D1">
        <w:t xml:space="preserve"> </w:t>
      </w:r>
    </w:p>
    <w:p w14:paraId="7BF9F810" w14:textId="77777777" w:rsidR="0080511E" w:rsidRPr="000A35B5" w:rsidRDefault="0080511E" w:rsidP="0080511E">
      <w:pPr>
        <w:pStyle w:val="MMTopic2"/>
        <w:numPr>
          <w:ilvl w:val="0"/>
          <w:numId w:val="0"/>
        </w:numPr>
        <w:rPr>
          <w:b w:val="0"/>
          <w:i/>
        </w:rPr>
      </w:pPr>
    </w:p>
    <w:p w14:paraId="09914675" w14:textId="77777777" w:rsidR="00472D48" w:rsidRPr="000A35B5" w:rsidRDefault="00472D48" w:rsidP="00472D48">
      <w:pPr>
        <w:pStyle w:val="Prrafodelista"/>
        <w:numPr>
          <w:ilvl w:val="0"/>
          <w:numId w:val="26"/>
        </w:numPr>
      </w:pPr>
      <w:r w:rsidRPr="000A35B5">
        <w:t xml:space="preserve">Identificación y levantamiento de procesos </w:t>
      </w:r>
    </w:p>
    <w:p w14:paraId="23CB850B" w14:textId="77777777" w:rsidR="00472D48" w:rsidRPr="000A35B5" w:rsidRDefault="00472D48" w:rsidP="00472D48">
      <w:pPr>
        <w:ind w:left="360" w:firstLine="0"/>
      </w:pPr>
    </w:p>
    <w:p w14:paraId="276F6BA4" w14:textId="77777777" w:rsidR="00472D48" w:rsidRPr="000A35B5" w:rsidRDefault="00472D48" w:rsidP="00472D48">
      <w:pPr>
        <w:ind w:left="360" w:firstLine="0"/>
      </w:pPr>
      <w:r w:rsidRPr="000A35B5">
        <w:rPr>
          <w:b/>
        </w:rPr>
        <w:t xml:space="preserve">Examen </w:t>
      </w:r>
      <w:proofErr w:type="gramStart"/>
      <w:r w:rsidRPr="000A35B5">
        <w:rPr>
          <w:b/>
        </w:rPr>
        <w:t>corto</w:t>
      </w:r>
      <w:proofErr w:type="gramEnd"/>
      <w:r w:rsidRPr="000A35B5">
        <w:rPr>
          <w:b/>
        </w:rPr>
        <w:t xml:space="preserve"> 3:</w:t>
      </w:r>
      <w:r w:rsidRPr="000A35B5">
        <w:t xml:space="preserve"> Metodología para el levantamiento de procesos</w:t>
      </w:r>
    </w:p>
    <w:p w14:paraId="65C38F16" w14:textId="77777777" w:rsidR="00472D48" w:rsidRPr="000A35B5" w:rsidRDefault="00472D48" w:rsidP="00472D48">
      <w:pPr>
        <w:pStyle w:val="Prrafodelista"/>
        <w:ind w:firstLine="0"/>
      </w:pPr>
    </w:p>
    <w:p w14:paraId="6976ACBD" w14:textId="77777777" w:rsidR="00472D48" w:rsidRPr="000A35B5" w:rsidRDefault="00472D48" w:rsidP="00741182">
      <w:pPr>
        <w:ind w:firstLine="360"/>
        <w:rPr>
          <w:b/>
        </w:rPr>
      </w:pPr>
      <w:r w:rsidRPr="000A35B5">
        <w:rPr>
          <w:b/>
        </w:rPr>
        <w:t>Entrega de guía para Tarea 2. “Diagramación del proceso en una fábrica de zapatos”</w:t>
      </w:r>
    </w:p>
    <w:p w14:paraId="28C84924" w14:textId="77777777" w:rsidR="00472D48" w:rsidRDefault="00472D48" w:rsidP="00B37BB2">
      <w:pPr>
        <w:pStyle w:val="Prrafodelista"/>
        <w:ind w:left="360" w:firstLine="0"/>
      </w:pPr>
    </w:p>
    <w:p w14:paraId="54935806" w14:textId="77777777" w:rsidR="006657D1" w:rsidRDefault="006657D1" w:rsidP="00B37BB2">
      <w:pPr>
        <w:pStyle w:val="Prrafodelista"/>
        <w:ind w:left="360" w:firstLine="0"/>
      </w:pPr>
    </w:p>
    <w:p w14:paraId="33A4BF5D" w14:textId="77777777" w:rsidR="006657D1" w:rsidRDefault="006657D1" w:rsidP="00B37BB2">
      <w:pPr>
        <w:pStyle w:val="Prrafodelista"/>
        <w:ind w:left="360" w:firstLine="0"/>
      </w:pPr>
    </w:p>
    <w:p w14:paraId="65807F9C" w14:textId="79A0F124" w:rsidR="000A35B5" w:rsidRPr="000A35B5" w:rsidRDefault="003A5128" w:rsidP="000A35B5">
      <w:pPr>
        <w:pStyle w:val="Ttulo2"/>
        <w:shd w:val="clear" w:color="auto" w:fill="F2F2F2" w:themeFill="background1" w:themeFillShade="F2"/>
        <w:ind w:firstLine="0"/>
        <w:rPr>
          <w:b w:val="0"/>
        </w:rPr>
      </w:pPr>
      <w:r>
        <w:lastRenderedPageBreak/>
        <w:t xml:space="preserve">SEMANA 6: </w:t>
      </w:r>
      <w:r w:rsidR="006657D1">
        <w:t>14 al 18 de setiembre de</w:t>
      </w:r>
      <w:r w:rsidR="006657D1" w:rsidRPr="000A35B5">
        <w:t xml:space="preserve"> 2015</w:t>
      </w:r>
    </w:p>
    <w:p w14:paraId="09856B39" w14:textId="77777777" w:rsidR="000A35B5" w:rsidRDefault="000A35B5" w:rsidP="00B37BB2">
      <w:pPr>
        <w:pStyle w:val="Prrafodelista"/>
        <w:ind w:left="360" w:firstLine="0"/>
      </w:pPr>
    </w:p>
    <w:p w14:paraId="597FA2FF" w14:textId="77777777" w:rsidR="00B37BB2" w:rsidRPr="000A35B5" w:rsidRDefault="00B37BB2" w:rsidP="00B37BB2">
      <w:pPr>
        <w:pStyle w:val="Prrafodelista"/>
        <w:numPr>
          <w:ilvl w:val="0"/>
          <w:numId w:val="26"/>
        </w:numPr>
        <w:ind w:left="360" w:firstLine="0"/>
      </w:pPr>
      <w:r w:rsidRPr="000A35B5">
        <w:t>Análisis y rediseño de procesos</w:t>
      </w:r>
    </w:p>
    <w:p w14:paraId="12F2AB5D" w14:textId="77777777" w:rsidR="00B37BB2" w:rsidRPr="000A35B5" w:rsidRDefault="00B37BB2" w:rsidP="00B37BB2">
      <w:pPr>
        <w:pStyle w:val="MMTopic2"/>
        <w:numPr>
          <w:ilvl w:val="0"/>
          <w:numId w:val="0"/>
        </w:numPr>
        <w:rPr>
          <w:b w:val="0"/>
          <w:i/>
        </w:rPr>
      </w:pPr>
    </w:p>
    <w:p w14:paraId="02481F7D" w14:textId="6580C945" w:rsidR="000429A5" w:rsidRDefault="00B37BB2" w:rsidP="00B37BB2">
      <w:pPr>
        <w:autoSpaceDE w:val="0"/>
        <w:autoSpaceDN w:val="0"/>
        <w:adjustRightInd w:val="0"/>
        <w:ind w:firstLine="360"/>
        <w:jc w:val="left"/>
        <w:rPr>
          <w:color w:val="FF0000"/>
        </w:rPr>
      </w:pPr>
      <w:r w:rsidRPr="000A35B5">
        <w:rPr>
          <w:b/>
        </w:rPr>
        <w:t xml:space="preserve">Examen </w:t>
      </w:r>
      <w:proofErr w:type="gramStart"/>
      <w:r w:rsidRPr="000A35B5">
        <w:rPr>
          <w:b/>
        </w:rPr>
        <w:t>corto</w:t>
      </w:r>
      <w:proofErr w:type="gramEnd"/>
      <w:r w:rsidRPr="000A35B5">
        <w:rPr>
          <w:b/>
        </w:rPr>
        <w:t xml:space="preserve"> 4: </w:t>
      </w:r>
      <w:r w:rsidRPr="000A35B5">
        <w:t>Metodología para el rediseño de procesos</w:t>
      </w:r>
      <w:r w:rsidR="003333C6" w:rsidRPr="000A35B5">
        <w:t xml:space="preserve"> </w:t>
      </w:r>
    </w:p>
    <w:p w14:paraId="18B6383B" w14:textId="77777777" w:rsidR="000A35B5" w:rsidRDefault="000A35B5" w:rsidP="00B37BB2">
      <w:pPr>
        <w:autoSpaceDE w:val="0"/>
        <w:autoSpaceDN w:val="0"/>
        <w:adjustRightInd w:val="0"/>
        <w:ind w:firstLine="360"/>
        <w:jc w:val="left"/>
        <w:rPr>
          <w:color w:val="FF0000"/>
        </w:rPr>
      </w:pPr>
    </w:p>
    <w:p w14:paraId="5D4FFAA4" w14:textId="2AA336A6" w:rsidR="000A35B5" w:rsidRPr="000A35B5" w:rsidRDefault="000A35B5" w:rsidP="000A35B5">
      <w:pPr>
        <w:pStyle w:val="Ttulo2"/>
        <w:shd w:val="clear" w:color="auto" w:fill="F2F2F2" w:themeFill="background1" w:themeFillShade="F2"/>
        <w:ind w:firstLine="0"/>
      </w:pPr>
      <w:r w:rsidRPr="000A35B5">
        <w:t xml:space="preserve">SEMANA 7: </w:t>
      </w:r>
      <w:r w:rsidR="00DE650B">
        <w:t>21</w:t>
      </w:r>
      <w:r w:rsidRPr="000A35B5">
        <w:t xml:space="preserve"> al </w:t>
      </w:r>
      <w:r w:rsidR="00DE650B">
        <w:t>25</w:t>
      </w:r>
      <w:r w:rsidRPr="000A35B5">
        <w:t xml:space="preserve"> de </w:t>
      </w:r>
      <w:r w:rsidR="00DE650B">
        <w:t>setiembre</w:t>
      </w:r>
      <w:r w:rsidR="003A5128">
        <w:t xml:space="preserve"> de</w:t>
      </w:r>
      <w:r w:rsidRPr="000A35B5">
        <w:t xml:space="preserve"> 2015</w:t>
      </w:r>
    </w:p>
    <w:p w14:paraId="2BFD348C" w14:textId="77777777" w:rsidR="00B877F2" w:rsidRPr="000A35B5" w:rsidRDefault="00B877F2" w:rsidP="000A35B5">
      <w:pPr>
        <w:ind w:firstLine="0"/>
      </w:pPr>
    </w:p>
    <w:p w14:paraId="6EC0F50D" w14:textId="77777777" w:rsidR="00B37BB2" w:rsidRPr="000A35B5" w:rsidRDefault="00B37BB2" w:rsidP="00B37BB2">
      <w:pPr>
        <w:pStyle w:val="Prrafodelista"/>
        <w:numPr>
          <w:ilvl w:val="0"/>
          <w:numId w:val="26"/>
        </w:numPr>
      </w:pPr>
      <w:r w:rsidRPr="000A35B5">
        <w:t>Calidad y servicio al cliente</w:t>
      </w:r>
    </w:p>
    <w:p w14:paraId="7587E9D6" w14:textId="77777777" w:rsidR="00B37BB2" w:rsidRPr="000A35B5" w:rsidRDefault="00B37BB2" w:rsidP="00B37BB2">
      <w:pPr>
        <w:pStyle w:val="MMTopic2"/>
        <w:numPr>
          <w:ilvl w:val="0"/>
          <w:numId w:val="0"/>
        </w:numPr>
      </w:pPr>
    </w:p>
    <w:p w14:paraId="4D007682" w14:textId="77777777" w:rsidR="00B37BB2" w:rsidRPr="000A35B5" w:rsidRDefault="00B37BB2" w:rsidP="00B37BB2">
      <w:pPr>
        <w:pStyle w:val="MMTopic2"/>
        <w:numPr>
          <w:ilvl w:val="0"/>
          <w:numId w:val="0"/>
        </w:numPr>
        <w:rPr>
          <w:b w:val="0"/>
        </w:rPr>
      </w:pPr>
      <w:r w:rsidRPr="000A35B5">
        <w:t xml:space="preserve">Examen </w:t>
      </w:r>
      <w:proofErr w:type="gramStart"/>
      <w:r w:rsidRPr="000A35B5">
        <w:t>corto</w:t>
      </w:r>
      <w:proofErr w:type="gramEnd"/>
      <w:r w:rsidRPr="000A35B5">
        <w:t xml:space="preserve"> 5: </w:t>
      </w:r>
      <w:r w:rsidRPr="000A35B5">
        <w:rPr>
          <w:b w:val="0"/>
        </w:rPr>
        <w:t>Lecturas de calidad y capítulo 4 del libro de texto</w:t>
      </w:r>
    </w:p>
    <w:p w14:paraId="7C422512" w14:textId="77777777" w:rsidR="00B37BB2" w:rsidRPr="000A35B5" w:rsidRDefault="00B37BB2" w:rsidP="00B37BB2">
      <w:pPr>
        <w:pStyle w:val="Prrafodelista"/>
        <w:ind w:firstLine="0"/>
      </w:pPr>
    </w:p>
    <w:p w14:paraId="394E5542" w14:textId="77777777" w:rsidR="00B37BB2" w:rsidRPr="000A35B5" w:rsidRDefault="00741182" w:rsidP="00741182">
      <w:pPr>
        <w:ind w:firstLine="0"/>
        <w:rPr>
          <w:b/>
        </w:rPr>
      </w:pPr>
      <w:r w:rsidRPr="000A35B5">
        <w:rPr>
          <w:b/>
        </w:rPr>
        <w:t xml:space="preserve"> </w:t>
      </w:r>
      <w:r w:rsidRPr="000A35B5">
        <w:rPr>
          <w:b/>
        </w:rPr>
        <w:tab/>
      </w:r>
      <w:r w:rsidR="00B37BB2" w:rsidRPr="000A35B5">
        <w:rPr>
          <w:b/>
        </w:rPr>
        <w:t>Entrega digital: Tarea 2. “Diagramación del proceso en una fábrica de zapatos”</w:t>
      </w:r>
    </w:p>
    <w:p w14:paraId="78AB0DD2" w14:textId="77777777" w:rsidR="00B877F2" w:rsidRPr="000A35B5" w:rsidRDefault="00B877F2">
      <w:pPr>
        <w:ind w:firstLine="0"/>
        <w:jc w:val="left"/>
        <w:rPr>
          <w:b/>
        </w:rPr>
      </w:pPr>
    </w:p>
    <w:p w14:paraId="0D826643" w14:textId="54C250F9" w:rsidR="000A35B5" w:rsidRPr="00DE650B" w:rsidRDefault="000A35B5" w:rsidP="000A35B5">
      <w:pPr>
        <w:pStyle w:val="Ttulo2"/>
        <w:shd w:val="clear" w:color="auto" w:fill="F2F2F2" w:themeFill="background1" w:themeFillShade="F2"/>
        <w:ind w:firstLine="0"/>
      </w:pPr>
      <w:r w:rsidRPr="000A35B5">
        <w:t xml:space="preserve">SEMANA 8: </w:t>
      </w:r>
      <w:r w:rsidR="00DE650B">
        <w:t>28 de setiembre</w:t>
      </w:r>
      <w:r w:rsidRPr="000A35B5">
        <w:t xml:space="preserve"> al </w:t>
      </w:r>
      <w:r w:rsidR="00DE650B">
        <w:t>2</w:t>
      </w:r>
      <w:r w:rsidRPr="000A35B5">
        <w:t xml:space="preserve"> de </w:t>
      </w:r>
      <w:r w:rsidR="00F247A7">
        <w:t>octubre</w:t>
      </w:r>
      <w:r w:rsidR="003A5128">
        <w:t xml:space="preserve"> de</w:t>
      </w:r>
      <w:r w:rsidRPr="000A35B5">
        <w:t xml:space="preserve"> 2015</w:t>
      </w:r>
    </w:p>
    <w:p w14:paraId="2DAE29B2" w14:textId="77777777" w:rsidR="000A35B5" w:rsidRPr="000A35B5" w:rsidRDefault="000A35B5" w:rsidP="00B37BB2">
      <w:pPr>
        <w:pStyle w:val="MMTopic2"/>
        <w:numPr>
          <w:ilvl w:val="0"/>
          <w:numId w:val="0"/>
        </w:numPr>
        <w:ind w:left="720"/>
        <w:rPr>
          <w:b w:val="0"/>
        </w:rPr>
      </w:pPr>
    </w:p>
    <w:p w14:paraId="34E3B282" w14:textId="18941312" w:rsidR="00B37BB2" w:rsidRPr="000A35B5" w:rsidRDefault="2DF36023" w:rsidP="00B37BB2">
      <w:pPr>
        <w:pStyle w:val="MMTopic2"/>
        <w:numPr>
          <w:ilvl w:val="0"/>
          <w:numId w:val="26"/>
        </w:numPr>
        <w:rPr>
          <w:b w:val="0"/>
        </w:rPr>
      </w:pPr>
      <w:r w:rsidRPr="000A35B5">
        <w:rPr>
          <w:b w:val="0"/>
        </w:rPr>
        <w:t>Diseño y localización de instalaciones</w:t>
      </w:r>
    </w:p>
    <w:p w14:paraId="0E5FACDE" w14:textId="77777777" w:rsidR="00B37BB2" w:rsidRPr="000A35B5" w:rsidRDefault="00B37BB2" w:rsidP="00B37BB2">
      <w:pPr>
        <w:pStyle w:val="MMTopic2"/>
        <w:numPr>
          <w:ilvl w:val="0"/>
          <w:numId w:val="0"/>
        </w:numPr>
        <w:rPr>
          <w:b w:val="0"/>
          <w:i/>
        </w:rPr>
      </w:pPr>
    </w:p>
    <w:p w14:paraId="213D95C5" w14:textId="018A381F" w:rsidR="00B37BB2" w:rsidRPr="000A35B5" w:rsidRDefault="2DF36023" w:rsidP="00B37BB2">
      <w:pPr>
        <w:pStyle w:val="MMTopic2"/>
        <w:numPr>
          <w:ilvl w:val="1"/>
          <w:numId w:val="0"/>
        </w:numPr>
        <w:rPr>
          <w:b w:val="0"/>
          <w:i/>
        </w:rPr>
      </w:pPr>
      <w:r w:rsidRPr="000A35B5">
        <w:t xml:space="preserve">Examen </w:t>
      </w:r>
      <w:proofErr w:type="gramStart"/>
      <w:r w:rsidRPr="000A35B5">
        <w:t>corto</w:t>
      </w:r>
      <w:proofErr w:type="gramEnd"/>
      <w:r w:rsidRPr="000A35B5">
        <w:t xml:space="preserve"> 7: </w:t>
      </w:r>
      <w:r w:rsidRPr="000A35B5">
        <w:rPr>
          <w:b w:val="0"/>
        </w:rPr>
        <w:t>Capítulo 5 del libro de texto</w:t>
      </w:r>
    </w:p>
    <w:p w14:paraId="386040D9" w14:textId="77777777" w:rsidR="0080511E" w:rsidRDefault="0080511E" w:rsidP="0080511E">
      <w:pPr>
        <w:pStyle w:val="MMTopic2"/>
        <w:numPr>
          <w:ilvl w:val="0"/>
          <w:numId w:val="0"/>
        </w:numPr>
        <w:rPr>
          <w:b w:val="0"/>
          <w:i/>
        </w:rPr>
      </w:pPr>
    </w:p>
    <w:p w14:paraId="19B41630" w14:textId="2358E2D0" w:rsidR="000A35B5" w:rsidRPr="000A35B5" w:rsidRDefault="004B6209" w:rsidP="000A35B5">
      <w:pPr>
        <w:pStyle w:val="Ttulo2"/>
        <w:shd w:val="clear" w:color="auto" w:fill="F2F2F2" w:themeFill="background1" w:themeFillShade="F2"/>
        <w:ind w:firstLine="0"/>
        <w:rPr>
          <w:sz w:val="22"/>
        </w:rPr>
      </w:pPr>
      <w:r>
        <w:t>SEMANA 9</w:t>
      </w:r>
      <w:r w:rsidR="00F247A7">
        <w:t>: 5</w:t>
      </w:r>
      <w:r w:rsidR="000A35B5" w:rsidRPr="000A35B5">
        <w:t xml:space="preserve"> al </w:t>
      </w:r>
      <w:r w:rsidR="00F247A7">
        <w:t>9 de octubre</w:t>
      </w:r>
      <w:r w:rsidR="003A5128">
        <w:t xml:space="preserve"> de</w:t>
      </w:r>
      <w:r w:rsidR="000A35B5" w:rsidRPr="000A35B5">
        <w:t xml:space="preserve"> 2015</w:t>
      </w:r>
    </w:p>
    <w:p w14:paraId="5FC3B3BF" w14:textId="77777777" w:rsidR="00B37BB2" w:rsidRPr="000A35B5" w:rsidRDefault="00B37BB2" w:rsidP="000A35B5">
      <w:pPr>
        <w:ind w:firstLine="0"/>
      </w:pPr>
    </w:p>
    <w:p w14:paraId="572B23DF" w14:textId="77777777" w:rsidR="00B37BB2" w:rsidRPr="000A35B5" w:rsidRDefault="00B37BB2" w:rsidP="00B37BB2">
      <w:pPr>
        <w:pStyle w:val="Prrafodelista"/>
        <w:numPr>
          <w:ilvl w:val="0"/>
          <w:numId w:val="26"/>
        </w:numPr>
      </w:pPr>
      <w:r w:rsidRPr="000A35B5">
        <w:t>Manufactura y logística (cadena de valor)</w:t>
      </w:r>
    </w:p>
    <w:p w14:paraId="709EA214" w14:textId="77777777" w:rsidR="00B37BB2" w:rsidRPr="000A35B5" w:rsidRDefault="00B37BB2" w:rsidP="00B37BB2">
      <w:pPr>
        <w:pStyle w:val="MMTopic2"/>
        <w:numPr>
          <w:ilvl w:val="0"/>
          <w:numId w:val="0"/>
        </w:numPr>
        <w:rPr>
          <w:b w:val="0"/>
          <w:i/>
        </w:rPr>
      </w:pPr>
    </w:p>
    <w:p w14:paraId="1C17B68D" w14:textId="77777777" w:rsidR="00B37BB2" w:rsidRDefault="00B37BB2" w:rsidP="00B37BB2">
      <w:pPr>
        <w:pStyle w:val="MMTopic2"/>
        <w:numPr>
          <w:ilvl w:val="0"/>
          <w:numId w:val="0"/>
        </w:numPr>
        <w:rPr>
          <w:b w:val="0"/>
        </w:rPr>
      </w:pPr>
      <w:r w:rsidRPr="000A35B5">
        <w:t xml:space="preserve">Examen </w:t>
      </w:r>
      <w:proofErr w:type="gramStart"/>
      <w:r w:rsidRPr="000A35B5">
        <w:t>corto</w:t>
      </w:r>
      <w:proofErr w:type="gramEnd"/>
      <w:r w:rsidRPr="000A35B5">
        <w:t xml:space="preserve"> 8: </w:t>
      </w:r>
      <w:r w:rsidRPr="000A35B5">
        <w:rPr>
          <w:b w:val="0"/>
        </w:rPr>
        <w:t>Capítulo 6 del libro de texto</w:t>
      </w:r>
    </w:p>
    <w:p w14:paraId="424BC431" w14:textId="77777777" w:rsidR="000A35B5" w:rsidRDefault="000A35B5" w:rsidP="00B37BB2">
      <w:pPr>
        <w:pStyle w:val="MMTopic2"/>
        <w:numPr>
          <w:ilvl w:val="0"/>
          <w:numId w:val="0"/>
        </w:numPr>
        <w:rPr>
          <w:b w:val="0"/>
        </w:rPr>
      </w:pPr>
    </w:p>
    <w:p w14:paraId="2AC10CF1" w14:textId="7EBB1843" w:rsidR="000A35B5" w:rsidRPr="000A35B5" w:rsidRDefault="004B6209" w:rsidP="000A35B5">
      <w:pPr>
        <w:pStyle w:val="Ttulo2"/>
        <w:shd w:val="clear" w:color="auto" w:fill="F2F2F2" w:themeFill="background1" w:themeFillShade="F2"/>
        <w:ind w:firstLine="0"/>
        <w:rPr>
          <w:sz w:val="22"/>
        </w:rPr>
      </w:pPr>
      <w:r>
        <w:t>SEMANA 10</w:t>
      </w:r>
      <w:r w:rsidR="000A35B5" w:rsidRPr="000A35B5">
        <w:t xml:space="preserve">: </w:t>
      </w:r>
      <w:r w:rsidR="00F247A7">
        <w:t>12</w:t>
      </w:r>
      <w:r w:rsidR="00F247A7" w:rsidRPr="000A35B5">
        <w:t xml:space="preserve"> al </w:t>
      </w:r>
      <w:r w:rsidR="00F247A7">
        <w:t>16 de octubre</w:t>
      </w:r>
      <w:r w:rsidR="003A5128">
        <w:t xml:space="preserve"> de</w:t>
      </w:r>
      <w:r w:rsidR="00F247A7" w:rsidRPr="000A35B5">
        <w:t xml:space="preserve"> 2015</w:t>
      </w:r>
    </w:p>
    <w:p w14:paraId="6FB26B08" w14:textId="77777777" w:rsidR="000A35B5" w:rsidRPr="000A35B5" w:rsidRDefault="000A35B5" w:rsidP="00B37BB2">
      <w:pPr>
        <w:pStyle w:val="MMTopic2"/>
        <w:numPr>
          <w:ilvl w:val="0"/>
          <w:numId w:val="0"/>
        </w:numPr>
        <w:rPr>
          <w:b w:val="0"/>
        </w:rPr>
      </w:pPr>
    </w:p>
    <w:p w14:paraId="2FC4CF91" w14:textId="77777777" w:rsidR="00B37BB2" w:rsidRPr="000A35B5" w:rsidRDefault="00B37BB2" w:rsidP="00B37BB2">
      <w:pPr>
        <w:pStyle w:val="Prrafodelista"/>
        <w:numPr>
          <w:ilvl w:val="0"/>
          <w:numId w:val="27"/>
        </w:numPr>
      </w:pPr>
      <w:r w:rsidRPr="000A35B5">
        <w:t xml:space="preserve">Gestión de proyectos </w:t>
      </w:r>
    </w:p>
    <w:p w14:paraId="49966784" w14:textId="77777777" w:rsidR="00B37BB2" w:rsidRPr="000A35B5" w:rsidRDefault="00B37BB2" w:rsidP="00B37BB2">
      <w:pPr>
        <w:pStyle w:val="Prrafodelista"/>
        <w:numPr>
          <w:ilvl w:val="0"/>
          <w:numId w:val="27"/>
        </w:numPr>
      </w:pPr>
      <w:r w:rsidRPr="000A35B5">
        <w:t>Ingeniería Económica</w:t>
      </w:r>
    </w:p>
    <w:p w14:paraId="4775C9CD" w14:textId="77777777" w:rsidR="00B37BB2" w:rsidRPr="000A35B5" w:rsidRDefault="00B37BB2" w:rsidP="00B37BB2">
      <w:pPr>
        <w:pStyle w:val="Prrafodelista"/>
        <w:ind w:firstLine="0"/>
      </w:pPr>
    </w:p>
    <w:p w14:paraId="720ACBF2" w14:textId="77777777" w:rsidR="00B37BB2" w:rsidRPr="000A35B5" w:rsidRDefault="00B37BB2" w:rsidP="00B37BB2">
      <w:pPr>
        <w:pStyle w:val="MMTopic2"/>
        <w:numPr>
          <w:ilvl w:val="0"/>
          <w:numId w:val="0"/>
        </w:numPr>
      </w:pPr>
      <w:r w:rsidRPr="000A35B5">
        <w:t xml:space="preserve">Examen </w:t>
      </w:r>
      <w:proofErr w:type="gramStart"/>
      <w:r w:rsidRPr="000A35B5">
        <w:t>corto</w:t>
      </w:r>
      <w:proofErr w:type="gramEnd"/>
      <w:r w:rsidRPr="000A35B5">
        <w:t xml:space="preserve"> 9: </w:t>
      </w:r>
      <w:r w:rsidRPr="000A35B5">
        <w:rPr>
          <w:b w:val="0"/>
        </w:rPr>
        <w:t>Capítulos 13 y 14 del libro de texto</w:t>
      </w:r>
    </w:p>
    <w:p w14:paraId="2AE560D9" w14:textId="77777777" w:rsidR="0080511E" w:rsidRDefault="0080511E" w:rsidP="0080511E">
      <w:pPr>
        <w:ind w:firstLine="0"/>
      </w:pPr>
    </w:p>
    <w:p w14:paraId="3827ABF0" w14:textId="6624710E" w:rsidR="000A35B5" w:rsidRPr="000A35B5" w:rsidRDefault="004B6209" w:rsidP="000A35B5">
      <w:pPr>
        <w:pStyle w:val="Ttulo2"/>
        <w:shd w:val="clear" w:color="auto" w:fill="F2F2F2" w:themeFill="background1" w:themeFillShade="F2"/>
        <w:ind w:firstLine="0"/>
        <w:rPr>
          <w:sz w:val="22"/>
        </w:rPr>
      </w:pPr>
      <w:r>
        <w:t>SEMANA 11</w:t>
      </w:r>
      <w:r w:rsidR="000A35B5" w:rsidRPr="000A35B5">
        <w:t xml:space="preserve">: </w:t>
      </w:r>
      <w:r w:rsidR="00F247A7">
        <w:t>19</w:t>
      </w:r>
      <w:r w:rsidR="00F247A7" w:rsidRPr="000A35B5">
        <w:t xml:space="preserve"> al </w:t>
      </w:r>
      <w:r w:rsidR="00F247A7">
        <w:t>23 de octubre</w:t>
      </w:r>
      <w:r w:rsidR="003A5128">
        <w:t xml:space="preserve"> de</w:t>
      </w:r>
      <w:r w:rsidR="00F247A7" w:rsidRPr="000A35B5">
        <w:t xml:space="preserve"> 2015</w:t>
      </w:r>
    </w:p>
    <w:p w14:paraId="47B9A625" w14:textId="77777777" w:rsidR="000A35B5" w:rsidRPr="000A35B5" w:rsidRDefault="000A35B5" w:rsidP="0080511E">
      <w:pPr>
        <w:ind w:firstLine="0"/>
      </w:pPr>
    </w:p>
    <w:p w14:paraId="70DA62FD" w14:textId="77777777" w:rsidR="00D920AD" w:rsidRPr="000A35B5" w:rsidRDefault="00D920AD" w:rsidP="00D920AD">
      <w:pPr>
        <w:pStyle w:val="MMTopic2"/>
        <w:numPr>
          <w:ilvl w:val="0"/>
          <w:numId w:val="26"/>
        </w:numPr>
        <w:rPr>
          <w:b w:val="0"/>
        </w:rPr>
      </w:pPr>
      <w:r w:rsidRPr="000A35B5">
        <w:rPr>
          <w:b w:val="0"/>
        </w:rPr>
        <w:t>Ética en el ejercicio profesional</w:t>
      </w:r>
    </w:p>
    <w:p w14:paraId="5DEDFBD6" w14:textId="77777777" w:rsidR="00D920AD" w:rsidRPr="000A35B5" w:rsidRDefault="00D920AD" w:rsidP="00D920AD">
      <w:pPr>
        <w:pStyle w:val="Prrafodelista"/>
        <w:numPr>
          <w:ilvl w:val="0"/>
          <w:numId w:val="26"/>
        </w:numPr>
      </w:pPr>
      <w:r w:rsidRPr="000A35B5">
        <w:t xml:space="preserve">Caso 1. “Ética en el caso hermanos González” </w:t>
      </w:r>
      <w:r w:rsidRPr="000A35B5">
        <w:rPr>
          <w:b/>
        </w:rPr>
        <w:t>TRABAJO EN CLASE. Esta clase es obligatoria pues el caso es evaluado en clase</w:t>
      </w:r>
    </w:p>
    <w:p w14:paraId="306E7C2F" w14:textId="77777777" w:rsidR="00D920AD" w:rsidRPr="000A35B5" w:rsidRDefault="00D920AD" w:rsidP="00D920AD">
      <w:pPr>
        <w:pStyle w:val="Prrafodelista"/>
        <w:ind w:firstLine="0"/>
      </w:pPr>
    </w:p>
    <w:p w14:paraId="354D3252" w14:textId="115A4FD9" w:rsidR="000A35B5" w:rsidRPr="000A35B5" w:rsidRDefault="004B6209" w:rsidP="000A35B5">
      <w:pPr>
        <w:pStyle w:val="Ttulo2"/>
        <w:shd w:val="clear" w:color="auto" w:fill="F2F2F2" w:themeFill="background1" w:themeFillShade="F2"/>
        <w:ind w:firstLine="0"/>
        <w:rPr>
          <w:sz w:val="22"/>
        </w:rPr>
      </w:pPr>
      <w:r>
        <w:t>SEMANA 12</w:t>
      </w:r>
      <w:r w:rsidR="000A35B5" w:rsidRPr="000A35B5">
        <w:t xml:space="preserve">: </w:t>
      </w:r>
      <w:r w:rsidR="00F247A7">
        <w:t>26 al 30</w:t>
      </w:r>
      <w:r w:rsidR="000A35B5" w:rsidRPr="000A35B5">
        <w:t xml:space="preserve"> de </w:t>
      </w:r>
      <w:r w:rsidR="00F247A7">
        <w:t>octubre</w:t>
      </w:r>
      <w:r w:rsidR="003A5128">
        <w:t xml:space="preserve"> de</w:t>
      </w:r>
      <w:r w:rsidR="000A35B5" w:rsidRPr="000A35B5">
        <w:t xml:space="preserve"> 2015</w:t>
      </w:r>
    </w:p>
    <w:p w14:paraId="54254822" w14:textId="77777777" w:rsidR="0080511E" w:rsidRPr="000A35B5" w:rsidRDefault="0080511E" w:rsidP="0080511E"/>
    <w:p w14:paraId="09C89CB5" w14:textId="77777777" w:rsidR="00D920AD" w:rsidRPr="000A35B5" w:rsidRDefault="00D920AD" w:rsidP="00D920AD">
      <w:pPr>
        <w:pStyle w:val="Prrafodelista"/>
        <w:numPr>
          <w:ilvl w:val="0"/>
          <w:numId w:val="26"/>
        </w:numPr>
      </w:pPr>
      <w:bookmarkStart w:id="1" w:name="OLE_LINK1"/>
      <w:bookmarkStart w:id="2" w:name="OLE_LINK2"/>
      <w:r w:rsidRPr="000A35B5">
        <w:t>Gestión ambiental</w:t>
      </w:r>
    </w:p>
    <w:p w14:paraId="70F719BE" w14:textId="77777777" w:rsidR="00D920AD" w:rsidRPr="000A35B5" w:rsidRDefault="00D920AD" w:rsidP="00D920AD">
      <w:pPr>
        <w:pStyle w:val="Prrafodelista"/>
        <w:numPr>
          <w:ilvl w:val="0"/>
          <w:numId w:val="26"/>
        </w:numPr>
      </w:pPr>
      <w:r w:rsidRPr="000A35B5">
        <w:t xml:space="preserve">Salud ocupacional </w:t>
      </w:r>
    </w:p>
    <w:p w14:paraId="00998C13" w14:textId="77777777" w:rsidR="00D920AD" w:rsidRPr="000A35B5" w:rsidRDefault="00D920AD" w:rsidP="00D920AD">
      <w:pPr>
        <w:pStyle w:val="Prrafodelista"/>
        <w:numPr>
          <w:ilvl w:val="0"/>
          <w:numId w:val="26"/>
        </w:numPr>
      </w:pPr>
      <w:r w:rsidRPr="000A35B5">
        <w:t>Ergonomía</w:t>
      </w:r>
    </w:p>
    <w:p w14:paraId="238EDCC6" w14:textId="77777777" w:rsidR="00D920AD" w:rsidRPr="000A35B5" w:rsidRDefault="00D920AD" w:rsidP="00D920AD"/>
    <w:p w14:paraId="70E2B76B" w14:textId="77777777" w:rsidR="00D920AD" w:rsidRPr="000A35B5" w:rsidRDefault="00D920AD" w:rsidP="00D920AD">
      <w:pPr>
        <w:pStyle w:val="MMTopic2"/>
        <w:numPr>
          <w:ilvl w:val="0"/>
          <w:numId w:val="0"/>
        </w:numPr>
        <w:rPr>
          <w:b w:val="0"/>
          <w:i/>
        </w:rPr>
      </w:pPr>
      <w:r w:rsidRPr="000A35B5">
        <w:t xml:space="preserve">Examen </w:t>
      </w:r>
      <w:proofErr w:type="gramStart"/>
      <w:r w:rsidRPr="000A35B5">
        <w:t>corto</w:t>
      </w:r>
      <w:proofErr w:type="gramEnd"/>
      <w:r w:rsidRPr="000A35B5">
        <w:t xml:space="preserve"> 10: </w:t>
      </w:r>
      <w:r w:rsidRPr="000A35B5">
        <w:rPr>
          <w:b w:val="0"/>
        </w:rPr>
        <w:t>Capítulos 7 y 9 del libro de texto</w:t>
      </w:r>
    </w:p>
    <w:p w14:paraId="2268429B" w14:textId="77777777" w:rsidR="00D920AD" w:rsidRPr="000A35B5" w:rsidRDefault="00D920AD" w:rsidP="00D920AD">
      <w:pPr>
        <w:pStyle w:val="MMTopic2"/>
        <w:numPr>
          <w:ilvl w:val="0"/>
          <w:numId w:val="0"/>
        </w:numPr>
        <w:ind w:left="720"/>
        <w:rPr>
          <w:b w:val="0"/>
        </w:rPr>
      </w:pPr>
    </w:p>
    <w:bookmarkEnd w:id="1"/>
    <w:bookmarkEnd w:id="2"/>
    <w:p w14:paraId="122DC223" w14:textId="71610138" w:rsidR="000A35B5" w:rsidRPr="000A35B5" w:rsidRDefault="004B6209" w:rsidP="000A35B5">
      <w:pPr>
        <w:pStyle w:val="Ttulo2"/>
        <w:shd w:val="clear" w:color="auto" w:fill="F2F2F2" w:themeFill="background1" w:themeFillShade="F2"/>
        <w:ind w:firstLine="0"/>
        <w:rPr>
          <w:sz w:val="22"/>
        </w:rPr>
      </w:pPr>
      <w:r>
        <w:t>SEMANA 13: 2 al 6 de noviembre</w:t>
      </w:r>
      <w:r w:rsidR="003A5128">
        <w:t xml:space="preserve"> de</w:t>
      </w:r>
      <w:r w:rsidR="000A35B5" w:rsidRPr="000A35B5">
        <w:t xml:space="preserve"> 2015</w:t>
      </w:r>
    </w:p>
    <w:p w14:paraId="4FD47B24" w14:textId="77777777" w:rsidR="000A35B5" w:rsidRPr="000A35B5" w:rsidRDefault="000A35B5" w:rsidP="000A35B5">
      <w:pPr>
        <w:pStyle w:val="Prrafodelista"/>
        <w:ind w:firstLine="0"/>
      </w:pPr>
    </w:p>
    <w:p w14:paraId="4F7F3EDB" w14:textId="77777777" w:rsidR="000A35B5" w:rsidRPr="000A35B5" w:rsidRDefault="000A35B5" w:rsidP="000A35B5">
      <w:pPr>
        <w:pStyle w:val="Prrafodelista"/>
        <w:numPr>
          <w:ilvl w:val="0"/>
          <w:numId w:val="26"/>
        </w:numPr>
      </w:pPr>
      <w:r w:rsidRPr="000A35B5">
        <w:t>Estrategia</w:t>
      </w:r>
    </w:p>
    <w:p w14:paraId="5F9B3DD6" w14:textId="77777777" w:rsidR="000A35B5" w:rsidRPr="000A35B5" w:rsidRDefault="000A35B5" w:rsidP="000A35B5">
      <w:pPr>
        <w:pStyle w:val="Prrafodelista"/>
        <w:numPr>
          <w:ilvl w:val="0"/>
          <w:numId w:val="26"/>
        </w:numPr>
      </w:pPr>
      <w:r w:rsidRPr="000A35B5">
        <w:t>Desarrollo e ingeniería organizacional</w:t>
      </w:r>
    </w:p>
    <w:p w14:paraId="61A01242" w14:textId="77777777" w:rsidR="000A35B5" w:rsidRPr="000A35B5" w:rsidRDefault="000A35B5" w:rsidP="000A35B5">
      <w:pPr>
        <w:pStyle w:val="Prrafodelista"/>
        <w:ind w:firstLine="0"/>
      </w:pPr>
    </w:p>
    <w:p w14:paraId="54E94DCF" w14:textId="77777777" w:rsidR="000A35B5" w:rsidRPr="000A35B5" w:rsidRDefault="000A35B5" w:rsidP="000A35B5">
      <w:pPr>
        <w:pStyle w:val="MMTopic2"/>
        <w:numPr>
          <w:ilvl w:val="0"/>
          <w:numId w:val="0"/>
        </w:numPr>
        <w:rPr>
          <w:b w:val="0"/>
        </w:rPr>
      </w:pPr>
      <w:r w:rsidRPr="000A35B5">
        <w:lastRenderedPageBreak/>
        <w:t xml:space="preserve">Examen </w:t>
      </w:r>
      <w:proofErr w:type="gramStart"/>
      <w:r w:rsidRPr="000A35B5">
        <w:t>corto</w:t>
      </w:r>
      <w:proofErr w:type="gramEnd"/>
      <w:r w:rsidRPr="000A35B5">
        <w:t xml:space="preserve"> 6: </w:t>
      </w:r>
      <w:r w:rsidRPr="000A35B5">
        <w:rPr>
          <w:b w:val="0"/>
        </w:rPr>
        <w:t xml:space="preserve">Articulo. Estrategia y planeación estratégica / Ensayo. La necesidad de la planeación estratégica </w:t>
      </w:r>
    </w:p>
    <w:p w14:paraId="7DA0F640" w14:textId="77777777" w:rsidR="000A35B5" w:rsidRDefault="000A35B5" w:rsidP="000A35B5">
      <w:pPr>
        <w:pStyle w:val="Ttulo2"/>
        <w:ind w:firstLine="0"/>
      </w:pPr>
    </w:p>
    <w:p w14:paraId="3178A6A6" w14:textId="77777777" w:rsidR="003A5128" w:rsidRDefault="003A5128" w:rsidP="0080511E">
      <w:pPr>
        <w:pStyle w:val="Ttulo2"/>
        <w:shd w:val="clear" w:color="auto" w:fill="F2F2F2" w:themeFill="background1" w:themeFillShade="F2"/>
        <w:ind w:firstLine="0"/>
      </w:pPr>
    </w:p>
    <w:p w14:paraId="7B0EF811" w14:textId="7E129AF3" w:rsidR="0080511E" w:rsidRPr="000A35B5" w:rsidRDefault="004B6209" w:rsidP="0080511E">
      <w:pPr>
        <w:pStyle w:val="Ttulo2"/>
        <w:shd w:val="clear" w:color="auto" w:fill="F2F2F2" w:themeFill="background1" w:themeFillShade="F2"/>
        <w:ind w:firstLine="0"/>
        <w:rPr>
          <w:sz w:val="22"/>
        </w:rPr>
      </w:pPr>
      <w:r>
        <w:t>SEMANA 14</w:t>
      </w:r>
      <w:r w:rsidR="0080511E" w:rsidRPr="000A35B5">
        <w:t xml:space="preserve">: </w:t>
      </w:r>
      <w:r w:rsidR="003A5128">
        <w:t>9 al 13 de noviembre de</w:t>
      </w:r>
      <w:r w:rsidR="00D920AD" w:rsidRPr="000A35B5">
        <w:t xml:space="preserve"> 2015</w:t>
      </w:r>
    </w:p>
    <w:p w14:paraId="3F24F6C3" w14:textId="77777777" w:rsidR="0080511E" w:rsidRPr="000A35B5" w:rsidRDefault="0080511E" w:rsidP="0080511E"/>
    <w:p w14:paraId="0D8C4FF5" w14:textId="77777777" w:rsidR="00D920AD" w:rsidRPr="000A35B5" w:rsidRDefault="00D920AD" w:rsidP="00D920AD">
      <w:pPr>
        <w:pStyle w:val="MMTopic2"/>
        <w:numPr>
          <w:ilvl w:val="0"/>
          <w:numId w:val="26"/>
        </w:numPr>
        <w:rPr>
          <w:b w:val="0"/>
        </w:rPr>
      </w:pPr>
      <w:r w:rsidRPr="000A35B5">
        <w:rPr>
          <w:b w:val="0"/>
        </w:rPr>
        <w:t>Innovación y emprendimiento.  Perfil innovador</w:t>
      </w:r>
    </w:p>
    <w:p w14:paraId="615DA82F" w14:textId="77777777" w:rsidR="00D920AD" w:rsidRPr="000A35B5" w:rsidRDefault="00D920AD" w:rsidP="00D920AD">
      <w:pPr>
        <w:pStyle w:val="MMTopic2"/>
        <w:numPr>
          <w:ilvl w:val="0"/>
          <w:numId w:val="0"/>
        </w:numPr>
        <w:rPr>
          <w:b w:val="0"/>
          <w:i/>
        </w:rPr>
      </w:pPr>
    </w:p>
    <w:p w14:paraId="4A2C3BF6" w14:textId="77777777" w:rsidR="00D920AD" w:rsidRPr="000A35B5" w:rsidRDefault="00D920AD" w:rsidP="00D920AD">
      <w:pPr>
        <w:pStyle w:val="MMTopic2"/>
        <w:numPr>
          <w:ilvl w:val="0"/>
          <w:numId w:val="0"/>
        </w:numPr>
        <w:rPr>
          <w:b w:val="0"/>
        </w:rPr>
      </w:pPr>
      <w:r w:rsidRPr="000A35B5">
        <w:t xml:space="preserve">Examen </w:t>
      </w:r>
      <w:proofErr w:type="gramStart"/>
      <w:r w:rsidRPr="000A35B5">
        <w:t>corto</w:t>
      </w:r>
      <w:proofErr w:type="gramEnd"/>
      <w:r w:rsidRPr="000A35B5">
        <w:t xml:space="preserve"> 11: </w:t>
      </w:r>
      <w:r w:rsidRPr="000A35B5">
        <w:rPr>
          <w:b w:val="0"/>
        </w:rPr>
        <w:t>Lectura y test de innovación</w:t>
      </w:r>
    </w:p>
    <w:p w14:paraId="5336303F" w14:textId="77777777" w:rsidR="005878D9" w:rsidRDefault="005878D9" w:rsidP="0080511E">
      <w:pPr>
        <w:ind w:firstLine="0"/>
        <w:jc w:val="left"/>
        <w:rPr>
          <w:b/>
        </w:rPr>
      </w:pPr>
    </w:p>
    <w:p w14:paraId="3A6BF3FC" w14:textId="77777777" w:rsidR="003A5128" w:rsidRDefault="003A5128" w:rsidP="0080511E">
      <w:pPr>
        <w:ind w:firstLine="0"/>
        <w:jc w:val="left"/>
        <w:rPr>
          <w:b/>
        </w:rPr>
      </w:pPr>
    </w:p>
    <w:p w14:paraId="5A7BE0A3" w14:textId="77777777" w:rsidR="003A5128" w:rsidRPr="000A35B5" w:rsidRDefault="003A5128" w:rsidP="0080511E">
      <w:pPr>
        <w:ind w:firstLine="0"/>
        <w:jc w:val="left"/>
        <w:rPr>
          <w:b/>
        </w:rPr>
      </w:pPr>
    </w:p>
    <w:p w14:paraId="4B1FF621" w14:textId="465732D3" w:rsidR="0080511E" w:rsidRPr="000A35B5" w:rsidRDefault="003A5128" w:rsidP="0080511E">
      <w:pPr>
        <w:pStyle w:val="Ttulo2"/>
        <w:shd w:val="clear" w:color="auto" w:fill="F2F2F2" w:themeFill="background1" w:themeFillShade="F2"/>
        <w:ind w:firstLine="0"/>
        <w:rPr>
          <w:sz w:val="22"/>
        </w:rPr>
      </w:pPr>
      <w:r>
        <w:t>SEMANA 15</w:t>
      </w:r>
      <w:r w:rsidR="0080511E" w:rsidRPr="000A35B5">
        <w:t xml:space="preserve">: </w:t>
      </w:r>
      <w:r>
        <w:t>16 al 20 de noviembre de</w:t>
      </w:r>
      <w:r w:rsidR="00D920AD" w:rsidRPr="000A35B5">
        <w:t xml:space="preserve"> 2015</w:t>
      </w:r>
    </w:p>
    <w:p w14:paraId="71B51597" w14:textId="77777777" w:rsidR="00D920AD" w:rsidRPr="000A35B5" w:rsidRDefault="00D920AD" w:rsidP="00D920AD">
      <w:pPr>
        <w:pStyle w:val="Prrafodelista"/>
        <w:ind w:firstLine="0"/>
        <w:jc w:val="left"/>
      </w:pPr>
    </w:p>
    <w:p w14:paraId="49E7DEA3" w14:textId="77777777" w:rsidR="00D920AD" w:rsidRPr="000A35B5" w:rsidRDefault="00D920AD" w:rsidP="00D920AD">
      <w:pPr>
        <w:pStyle w:val="Prrafodelista"/>
        <w:numPr>
          <w:ilvl w:val="0"/>
          <w:numId w:val="38"/>
        </w:numPr>
        <w:jc w:val="left"/>
      </w:pPr>
      <w:r w:rsidRPr="000A35B5">
        <w:t>Visita y conversatorio en clase con ingenieros/as industriales</w:t>
      </w:r>
    </w:p>
    <w:p w14:paraId="0FEF5B2A" w14:textId="77777777" w:rsidR="00652986" w:rsidRPr="000A35B5" w:rsidRDefault="00652986" w:rsidP="00652986">
      <w:pPr>
        <w:pStyle w:val="Prrafodelista"/>
        <w:ind w:firstLine="0"/>
        <w:jc w:val="left"/>
      </w:pPr>
    </w:p>
    <w:p w14:paraId="439B60FB" w14:textId="77777777" w:rsidR="00D920AD" w:rsidRPr="000A35B5" w:rsidRDefault="00652986" w:rsidP="00652986">
      <w:pPr>
        <w:ind w:firstLine="0"/>
        <w:jc w:val="left"/>
        <w:rPr>
          <w:b/>
          <w:color w:val="FF0000"/>
        </w:rPr>
      </w:pPr>
      <w:r w:rsidRPr="000A35B5">
        <w:rPr>
          <w:b/>
          <w:color w:val="FF0000"/>
        </w:rPr>
        <w:t>ESTE DÍA SE REALIZARÁ UNA CLASE CONJUNTA DE TODOS LOS ESTUDIANTES DE LA SEDE, SE INDICARÁ LUGAR Y HORA</w:t>
      </w:r>
    </w:p>
    <w:p w14:paraId="54D210AC" w14:textId="77777777" w:rsidR="00D920AD" w:rsidRPr="000A35B5" w:rsidRDefault="00D920AD" w:rsidP="00D920AD">
      <w:pPr>
        <w:jc w:val="left"/>
      </w:pPr>
    </w:p>
    <w:p w14:paraId="7E2252F8" w14:textId="7BF93D9E" w:rsidR="00D920AD" w:rsidRPr="000A35B5" w:rsidRDefault="003A5128" w:rsidP="00D920AD">
      <w:pPr>
        <w:pStyle w:val="Ttulo2"/>
        <w:shd w:val="clear" w:color="auto" w:fill="F2F2F2" w:themeFill="background1" w:themeFillShade="F2"/>
        <w:ind w:firstLine="0"/>
      </w:pPr>
      <w:r>
        <w:t xml:space="preserve">SEMANA 16: 23 al 27 de noviembre de </w:t>
      </w:r>
      <w:r w:rsidR="00D920AD" w:rsidRPr="000A35B5">
        <w:t>2015</w:t>
      </w:r>
    </w:p>
    <w:p w14:paraId="59703349" w14:textId="77777777" w:rsidR="00D920AD" w:rsidRPr="000A35B5" w:rsidRDefault="00D920AD" w:rsidP="00D920AD">
      <w:pPr>
        <w:pStyle w:val="MMTopic2"/>
        <w:numPr>
          <w:ilvl w:val="0"/>
          <w:numId w:val="0"/>
        </w:numPr>
        <w:rPr>
          <w:b w:val="0"/>
        </w:rPr>
      </w:pPr>
    </w:p>
    <w:p w14:paraId="6865115C" w14:textId="77777777" w:rsidR="00D920AD" w:rsidRPr="000A35B5" w:rsidRDefault="00D920AD" w:rsidP="00D920AD">
      <w:pPr>
        <w:pStyle w:val="MMTopic2"/>
        <w:numPr>
          <w:ilvl w:val="0"/>
          <w:numId w:val="26"/>
        </w:numPr>
        <w:rPr>
          <w:b w:val="0"/>
        </w:rPr>
      </w:pPr>
      <w:r w:rsidRPr="000A35B5">
        <w:rPr>
          <w:b w:val="0"/>
        </w:rPr>
        <w:t>Presentación oral y escrita del Caso 2. “Análisis y rediseño de procesos en una empresa”</w:t>
      </w:r>
    </w:p>
    <w:p w14:paraId="1F7BF7EC" w14:textId="77777777" w:rsidR="00D920AD" w:rsidRPr="000A35B5" w:rsidRDefault="00D920AD" w:rsidP="00D920AD">
      <w:pPr>
        <w:pStyle w:val="MMTopic2"/>
        <w:numPr>
          <w:ilvl w:val="0"/>
          <w:numId w:val="0"/>
        </w:numPr>
        <w:ind w:left="720"/>
        <w:rPr>
          <w:b w:val="0"/>
        </w:rPr>
      </w:pPr>
    </w:p>
    <w:p w14:paraId="098985B1" w14:textId="77777777" w:rsidR="00D920AD" w:rsidRPr="00741182" w:rsidRDefault="00D920AD" w:rsidP="00741182">
      <w:pPr>
        <w:ind w:left="284" w:firstLine="0"/>
        <w:rPr>
          <w:b/>
        </w:rPr>
      </w:pPr>
      <w:r w:rsidRPr="000A35B5">
        <w:rPr>
          <w:b/>
        </w:rPr>
        <w:t>Entrega digital: Caso 2. “Análisis y rediseño de procesos”</w:t>
      </w:r>
    </w:p>
    <w:p w14:paraId="2F14A64E" w14:textId="77777777" w:rsidR="000429A5" w:rsidRDefault="000429A5" w:rsidP="00D920AD">
      <w:pPr>
        <w:jc w:val="left"/>
      </w:pPr>
    </w:p>
    <w:p w14:paraId="43A176D7" w14:textId="77777777" w:rsidR="00946EFE" w:rsidRPr="00970863" w:rsidRDefault="00970863" w:rsidP="00C91BEF">
      <w:pPr>
        <w:ind w:firstLine="0"/>
        <w:rPr>
          <w:b/>
          <w:color w:val="FF0000"/>
        </w:rPr>
      </w:pPr>
      <w:r w:rsidRPr="00970863">
        <w:rPr>
          <w:b/>
          <w:color w:val="FF0000"/>
        </w:rPr>
        <w:t>ADICIONAL A LA PROGRAMACIÓN DEL CURSO, LOS ESTUDIANTES DEBEN ASISTIR A 12 HORAS DE UN CURSO DE PROGRAMACIÓN EN VISUAL BASIC, CUYA ASISTENCIA ES OBLIGATORIA Y SERÁ RECONOCIDO COMO HORAS CONFERENCIA</w:t>
      </w:r>
    </w:p>
    <w:p w14:paraId="751E37E6" w14:textId="77777777" w:rsidR="00970863" w:rsidRPr="00C91BEF" w:rsidRDefault="00970863" w:rsidP="00C91BEF">
      <w:pPr>
        <w:ind w:firstLine="0"/>
      </w:pPr>
    </w:p>
    <w:p w14:paraId="7DD72C1F" w14:textId="77777777" w:rsidR="00EB132D" w:rsidRPr="005225CF" w:rsidRDefault="00EB132D" w:rsidP="008D6230">
      <w:pPr>
        <w:pStyle w:val="Ttulo1"/>
        <w:spacing w:before="120" w:after="120"/>
      </w:pPr>
      <w:r w:rsidRPr="005225CF">
        <w:t>PROFESOR</w:t>
      </w:r>
      <w:r w:rsidR="00011A12">
        <w:t>A</w:t>
      </w:r>
      <w:r w:rsidR="0080511E">
        <w:t>DO</w:t>
      </w:r>
    </w:p>
    <w:p w14:paraId="23E51385" w14:textId="39BD8084" w:rsidR="00F43B29" w:rsidRDefault="006657D1" w:rsidP="006224C4">
      <w:pPr>
        <w:ind w:firstLine="0"/>
      </w:pPr>
      <w:r>
        <w:t>Sede Occidente</w:t>
      </w:r>
    </w:p>
    <w:p w14:paraId="453D8343" w14:textId="50C02838" w:rsidR="006657D1" w:rsidRPr="00B17752" w:rsidRDefault="00F43B29" w:rsidP="006657D1">
      <w:pPr>
        <w:ind w:firstLine="0"/>
        <w:rPr>
          <w:rStyle w:val="Hipervnculo"/>
          <w:lang w:val="es-CR"/>
        </w:rPr>
      </w:pPr>
      <w:r>
        <w:t xml:space="preserve">Grupo 01: </w:t>
      </w:r>
      <w:r w:rsidR="003A5128">
        <w:t xml:space="preserve">María José </w:t>
      </w:r>
      <w:proofErr w:type="spellStart"/>
      <w:r w:rsidR="003A5128">
        <w:t>Chassoul</w:t>
      </w:r>
      <w:proofErr w:type="spellEnd"/>
      <w:r w:rsidR="003A5128">
        <w:t xml:space="preserve"> Acosta</w:t>
      </w:r>
      <w:r w:rsidR="006657D1" w:rsidRPr="006657D1">
        <w:rPr>
          <w:lang w:val="es-CR"/>
        </w:rPr>
        <w:t xml:space="preserve"> </w:t>
      </w:r>
      <w:r w:rsidR="006657D1">
        <w:rPr>
          <w:lang w:val="es-CR"/>
        </w:rPr>
        <w:t xml:space="preserve">    </w:t>
      </w:r>
      <w:r w:rsidR="006657D1">
        <w:rPr>
          <w:lang w:val="es-CR"/>
        </w:rPr>
        <w:tab/>
      </w:r>
      <w:r w:rsidR="006657D1" w:rsidRPr="00B17752">
        <w:rPr>
          <w:lang w:val="es-CR"/>
        </w:rPr>
        <w:t xml:space="preserve">E-mail: </w:t>
      </w:r>
      <w:r w:rsidR="006657D1">
        <w:rPr>
          <w:lang w:val="es-CR"/>
        </w:rPr>
        <w:t>maria.chassoul</w:t>
      </w:r>
      <w:hyperlink r:id="rId10" w:history="1">
        <w:r w:rsidR="006657D1" w:rsidRPr="00B17752">
          <w:rPr>
            <w:rStyle w:val="Hipervnculo"/>
            <w:lang w:val="es-CR"/>
          </w:rPr>
          <w:t>@ucr.ac.cr</w:t>
        </w:r>
      </w:hyperlink>
    </w:p>
    <w:p w14:paraId="7A5FFC90" w14:textId="096C2EFC" w:rsidR="00F43B29" w:rsidRDefault="00F43B29" w:rsidP="006224C4">
      <w:pPr>
        <w:ind w:firstLine="0"/>
      </w:pPr>
      <w:r>
        <w:t>Grupo 02: Geovanny Sancho</w:t>
      </w:r>
      <w:r w:rsidR="006657D1" w:rsidRPr="006657D1">
        <w:rPr>
          <w:lang w:val="es-CR"/>
        </w:rPr>
        <w:t xml:space="preserve"> </w:t>
      </w:r>
      <w:r w:rsidR="006657D1">
        <w:rPr>
          <w:lang w:val="es-CR"/>
        </w:rPr>
        <w:tab/>
      </w:r>
      <w:r w:rsidR="006657D1">
        <w:rPr>
          <w:lang w:val="es-CR"/>
        </w:rPr>
        <w:tab/>
      </w:r>
      <w:r w:rsidR="006657D1" w:rsidRPr="00B17752">
        <w:rPr>
          <w:lang w:val="es-CR"/>
        </w:rPr>
        <w:t>E-mail:</w:t>
      </w:r>
      <w:r w:rsidR="006657D1">
        <w:rPr>
          <w:lang w:val="es-CR"/>
        </w:rPr>
        <w:t xml:space="preserve"> geovanny.sancho</w:t>
      </w:r>
      <w:hyperlink r:id="rId11" w:history="1">
        <w:r w:rsidR="006657D1" w:rsidRPr="00B17752">
          <w:rPr>
            <w:rStyle w:val="Hipervnculo"/>
            <w:lang w:val="es-CR"/>
          </w:rPr>
          <w:t>@ucr.ac.cr</w:t>
        </w:r>
      </w:hyperlink>
    </w:p>
    <w:p w14:paraId="675CDC23" w14:textId="0AAE1108" w:rsidR="006224C4" w:rsidRDefault="003A5128" w:rsidP="006224C4">
      <w:pPr>
        <w:ind w:firstLine="0"/>
      </w:pPr>
      <w:r>
        <w:t>Teléfono: 2511-</w:t>
      </w:r>
      <w:r w:rsidR="006657D1">
        <w:t>7052</w:t>
      </w:r>
    </w:p>
    <w:p w14:paraId="2E2D90FE" w14:textId="77777777" w:rsidR="006224C4" w:rsidRDefault="006224C4" w:rsidP="00E22D42">
      <w:pPr>
        <w:ind w:firstLine="0"/>
        <w:rPr>
          <w:lang w:val="es-CR"/>
        </w:rPr>
      </w:pPr>
    </w:p>
    <w:p w14:paraId="3560FC8B" w14:textId="77777777" w:rsidR="00EB132D" w:rsidRPr="005225CF" w:rsidRDefault="00EB132D" w:rsidP="008D6230">
      <w:pPr>
        <w:pStyle w:val="Ttulo1"/>
        <w:spacing w:before="120" w:after="120"/>
      </w:pPr>
      <w:r w:rsidRPr="005225CF">
        <w:t>METODOLOGÍA DE LA ENSEÑANZA/APRENDIZAJE</w:t>
      </w:r>
    </w:p>
    <w:p w14:paraId="3FBADB92" w14:textId="77777777" w:rsidR="009D5BC9" w:rsidRPr="00FE2C4C" w:rsidRDefault="009D5BC9" w:rsidP="009D5BC9">
      <w:pPr>
        <w:pStyle w:val="Prrafodelista"/>
        <w:widowControl w:val="0"/>
        <w:numPr>
          <w:ilvl w:val="0"/>
          <w:numId w:val="5"/>
        </w:numPr>
      </w:pPr>
      <w:r w:rsidRPr="00FE2C4C">
        <w:t xml:space="preserve">El curso se desarrollará por medio de </w:t>
      </w:r>
      <w:r>
        <w:t>actividades prácticas</w:t>
      </w:r>
      <w:r w:rsidR="000429A5">
        <w:t xml:space="preserve"> en clase y presentaciones por parte de los/as estudiantes</w:t>
      </w:r>
      <w:r>
        <w:t xml:space="preserve"> que ilustren conceptos básicos de cada tema</w:t>
      </w:r>
      <w:r w:rsidR="000429A5">
        <w:t xml:space="preserve"> y sus habilidades para el trabajo en equipo y presentación oral</w:t>
      </w:r>
      <w:r w:rsidRPr="00FE2C4C">
        <w:t>.</w:t>
      </w:r>
    </w:p>
    <w:p w14:paraId="04971029" w14:textId="77777777" w:rsidR="009D5BC9" w:rsidRPr="00FE2C4C" w:rsidRDefault="009D5BC9" w:rsidP="009D5BC9">
      <w:pPr>
        <w:pStyle w:val="Prrafodelista"/>
        <w:widowControl w:val="0"/>
        <w:numPr>
          <w:ilvl w:val="0"/>
          <w:numId w:val="5"/>
        </w:numPr>
      </w:pPr>
      <w:r w:rsidRPr="00FE2C4C">
        <w:t>La participación y asistencia es indispensable para alcanzar los objetivos del curso.</w:t>
      </w:r>
    </w:p>
    <w:p w14:paraId="30467C06" w14:textId="77777777" w:rsidR="006224C4" w:rsidRDefault="009D5BC9" w:rsidP="00741182">
      <w:pPr>
        <w:pStyle w:val="Prrafodelista"/>
        <w:widowControl w:val="0"/>
        <w:numPr>
          <w:ilvl w:val="0"/>
          <w:numId w:val="5"/>
        </w:numPr>
      </w:pPr>
      <w:r w:rsidRPr="00FE2C4C">
        <w:t>Los</w:t>
      </w:r>
      <w:r w:rsidR="000429A5">
        <w:t>/as</w:t>
      </w:r>
      <w:r w:rsidRPr="00FE2C4C">
        <w:t xml:space="preserve"> estudiantes deberán investigar con anterioridad los temas que </w:t>
      </w:r>
      <w:r>
        <w:t xml:space="preserve">se </w:t>
      </w:r>
      <w:r w:rsidRPr="00FE2C4C">
        <w:t xml:space="preserve">analizarán en cada lección. </w:t>
      </w:r>
      <w:r>
        <w:t xml:space="preserve">Pueden utilizar como base el libro de texto y adicionalmente usar otros recursos como </w:t>
      </w:r>
      <w:r w:rsidRPr="00FE2C4C">
        <w:t>Internet, bibliotecas</w:t>
      </w:r>
      <w:r>
        <w:t>, bases de datos del SIBDI, entre otros.</w:t>
      </w:r>
    </w:p>
    <w:p w14:paraId="37C6B4C6" w14:textId="77777777" w:rsidR="00EB132D" w:rsidRPr="005225CF" w:rsidRDefault="00EB132D" w:rsidP="008D6230">
      <w:pPr>
        <w:pStyle w:val="Ttulo1"/>
        <w:spacing w:before="120" w:after="120"/>
      </w:pPr>
      <w:r w:rsidRPr="005225CF">
        <w:t>EVALUACIÓN</w:t>
      </w:r>
    </w:p>
    <w:p w14:paraId="5E87263C" w14:textId="77777777" w:rsidR="001A4D42" w:rsidRPr="000429A5" w:rsidRDefault="00051C9D" w:rsidP="008620DE">
      <w:pPr>
        <w:pStyle w:val="Prrafodelista"/>
        <w:numPr>
          <w:ilvl w:val="0"/>
          <w:numId w:val="7"/>
        </w:numPr>
        <w:rPr>
          <w:b/>
        </w:rPr>
      </w:pPr>
      <w:r w:rsidRPr="000429A5">
        <w:rPr>
          <w:b/>
        </w:rPr>
        <w:t>NO SE REPONEN EXÁMENES CORTOS</w:t>
      </w:r>
      <w:r w:rsidR="001A4D42" w:rsidRPr="000429A5">
        <w:rPr>
          <w:b/>
        </w:rPr>
        <w:t xml:space="preserve">.  </w:t>
      </w:r>
    </w:p>
    <w:p w14:paraId="6EE0FC53" w14:textId="77777777" w:rsidR="001A4D42" w:rsidRDefault="001A4D42" w:rsidP="008620DE">
      <w:pPr>
        <w:pStyle w:val="Prrafodelista"/>
        <w:numPr>
          <w:ilvl w:val="0"/>
          <w:numId w:val="7"/>
        </w:numPr>
      </w:pPr>
      <w:r w:rsidRPr="00FE2C4C">
        <w:t>La nota final del curso corresponderá a la suma de los porcentajes obtenidos en cada aspecto.  En el siguiente cuadro se presenta la distribución de la nota final del curso:</w:t>
      </w:r>
    </w:p>
    <w:p w14:paraId="34C2E144" w14:textId="77777777" w:rsidR="00741182" w:rsidRDefault="00741182" w:rsidP="00741182"/>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2431"/>
      </w:tblGrid>
      <w:tr w:rsidR="00B91364" w:rsidRPr="00FE2C4C" w14:paraId="570F1530" w14:textId="77777777" w:rsidTr="008B3281">
        <w:trPr>
          <w:trHeight w:val="245"/>
        </w:trPr>
        <w:tc>
          <w:tcPr>
            <w:tcW w:w="4114" w:type="dxa"/>
          </w:tcPr>
          <w:p w14:paraId="7B6884F6" w14:textId="77777777" w:rsidR="00B91364" w:rsidRPr="00FE2C4C" w:rsidRDefault="00B91364" w:rsidP="008B3281">
            <w:pPr>
              <w:rPr>
                <w:b/>
                <w:bCs/>
              </w:rPr>
            </w:pPr>
            <w:r w:rsidRPr="00FE2C4C">
              <w:rPr>
                <w:b/>
                <w:bCs/>
              </w:rPr>
              <w:t>Aspecto</w:t>
            </w:r>
          </w:p>
        </w:tc>
        <w:tc>
          <w:tcPr>
            <w:tcW w:w="2431" w:type="dxa"/>
          </w:tcPr>
          <w:p w14:paraId="6598939A" w14:textId="77777777" w:rsidR="00B91364" w:rsidRPr="00FE2C4C" w:rsidRDefault="00B91364" w:rsidP="008B3281">
            <w:pPr>
              <w:rPr>
                <w:b/>
                <w:bCs/>
              </w:rPr>
            </w:pPr>
            <w:r w:rsidRPr="00FE2C4C">
              <w:rPr>
                <w:b/>
                <w:bCs/>
              </w:rPr>
              <w:t>Porcentaje</w:t>
            </w:r>
          </w:p>
        </w:tc>
      </w:tr>
      <w:tr w:rsidR="002016BE" w:rsidRPr="00FE2C4C" w14:paraId="71FC975D" w14:textId="77777777" w:rsidTr="00CA6FE0">
        <w:trPr>
          <w:trHeight w:val="834"/>
        </w:trPr>
        <w:tc>
          <w:tcPr>
            <w:tcW w:w="4114" w:type="dxa"/>
          </w:tcPr>
          <w:p w14:paraId="743F998D" w14:textId="77777777" w:rsidR="002016BE" w:rsidRPr="000429A5" w:rsidRDefault="002016BE" w:rsidP="008B3281">
            <w:pPr>
              <w:rPr>
                <w:b/>
              </w:rPr>
            </w:pPr>
            <w:r w:rsidRPr="000429A5">
              <w:rPr>
                <w:b/>
              </w:rPr>
              <w:t>Tareas</w:t>
            </w:r>
          </w:p>
          <w:p w14:paraId="26EAD5D1" w14:textId="77777777" w:rsidR="002016BE" w:rsidRPr="00F74E0B" w:rsidRDefault="002016BE" w:rsidP="008B3281">
            <w:r w:rsidRPr="00F74E0B">
              <w:t>Tarea 1.El ingeniero(a) industrial</w:t>
            </w:r>
          </w:p>
          <w:p w14:paraId="39304B41" w14:textId="77777777" w:rsidR="002016BE" w:rsidRPr="00F74E0B" w:rsidRDefault="002016BE" w:rsidP="005878D9">
            <w:r w:rsidRPr="00F74E0B">
              <w:t xml:space="preserve">Tarea 2. </w:t>
            </w:r>
            <w:r w:rsidR="005878D9">
              <w:t>Diagramación de proceso</w:t>
            </w:r>
          </w:p>
        </w:tc>
        <w:tc>
          <w:tcPr>
            <w:tcW w:w="2431" w:type="dxa"/>
          </w:tcPr>
          <w:p w14:paraId="4722E7FC" w14:textId="77777777" w:rsidR="002016BE" w:rsidRPr="000429A5" w:rsidRDefault="005403C9" w:rsidP="005403C9">
            <w:pPr>
              <w:rPr>
                <w:b/>
              </w:rPr>
            </w:pPr>
            <w:r w:rsidRPr="000429A5">
              <w:rPr>
                <w:b/>
              </w:rPr>
              <w:t>20</w:t>
            </w:r>
            <w:r w:rsidR="002016BE" w:rsidRPr="000429A5">
              <w:rPr>
                <w:b/>
              </w:rPr>
              <w:t>%</w:t>
            </w:r>
          </w:p>
          <w:p w14:paraId="60EB07D3" w14:textId="77777777" w:rsidR="005403C9" w:rsidRPr="00F74E0B" w:rsidRDefault="005403C9" w:rsidP="008B3281">
            <w:pPr>
              <w:jc w:val="center"/>
            </w:pPr>
            <w:r w:rsidRPr="00F74E0B">
              <w:t>10%</w:t>
            </w:r>
          </w:p>
          <w:p w14:paraId="1A529ADB" w14:textId="77777777" w:rsidR="005403C9" w:rsidRPr="00F74E0B" w:rsidRDefault="005403C9" w:rsidP="008B3281">
            <w:pPr>
              <w:jc w:val="center"/>
            </w:pPr>
            <w:r w:rsidRPr="00F74E0B">
              <w:t>10%</w:t>
            </w:r>
          </w:p>
        </w:tc>
      </w:tr>
      <w:tr w:rsidR="002016BE" w:rsidRPr="00FE2C4C" w14:paraId="5B9C6B82" w14:textId="77777777" w:rsidTr="008B3281">
        <w:trPr>
          <w:trHeight w:val="726"/>
        </w:trPr>
        <w:tc>
          <w:tcPr>
            <w:tcW w:w="4114" w:type="dxa"/>
          </w:tcPr>
          <w:p w14:paraId="0599475F" w14:textId="77777777" w:rsidR="002016BE" w:rsidRPr="000429A5" w:rsidRDefault="002016BE" w:rsidP="008B3281">
            <w:pPr>
              <w:rPr>
                <w:b/>
              </w:rPr>
            </w:pPr>
            <w:r w:rsidRPr="000429A5">
              <w:rPr>
                <w:b/>
              </w:rPr>
              <w:t>Casos</w:t>
            </w:r>
          </w:p>
          <w:p w14:paraId="1BB8A3A6" w14:textId="77777777" w:rsidR="002016BE" w:rsidRPr="00F74E0B" w:rsidRDefault="002016BE" w:rsidP="008B3281">
            <w:r w:rsidRPr="00F74E0B">
              <w:t>Caso 1. Ética profesional</w:t>
            </w:r>
            <w:r w:rsidR="005878D9">
              <w:t xml:space="preserve"> (en clase)</w:t>
            </w:r>
          </w:p>
          <w:p w14:paraId="21638B58" w14:textId="77777777" w:rsidR="002016BE" w:rsidRDefault="002016BE" w:rsidP="005878D9">
            <w:r w:rsidRPr="00F74E0B">
              <w:t xml:space="preserve">Caso 2. Análisis </w:t>
            </w:r>
            <w:r w:rsidR="005878D9">
              <w:t>y rediseño de procesos en una empresa</w:t>
            </w:r>
            <w:r w:rsidRPr="00F74E0B">
              <w:t xml:space="preserve"> </w:t>
            </w:r>
          </w:p>
          <w:p w14:paraId="517B21D2" w14:textId="77777777" w:rsidR="00EB2703" w:rsidRPr="00EB2703" w:rsidRDefault="00EB2703" w:rsidP="00EB2703">
            <w:pPr>
              <w:ind w:firstLine="0"/>
              <w:rPr>
                <w:color w:val="FF0000"/>
              </w:rPr>
            </w:pPr>
            <w:r w:rsidRPr="00EB2703">
              <w:rPr>
                <w:color w:val="FF0000"/>
              </w:rPr>
              <w:t>(10% de la valoración de este caso corresponde a 5% asistencia al curso y 5% herramienta programada)</w:t>
            </w:r>
          </w:p>
        </w:tc>
        <w:tc>
          <w:tcPr>
            <w:tcW w:w="2431" w:type="dxa"/>
          </w:tcPr>
          <w:p w14:paraId="77100661" w14:textId="77777777" w:rsidR="002016BE" w:rsidRPr="000429A5" w:rsidRDefault="005403C9" w:rsidP="008B3281">
            <w:pPr>
              <w:rPr>
                <w:b/>
              </w:rPr>
            </w:pPr>
            <w:r w:rsidRPr="000429A5">
              <w:rPr>
                <w:b/>
              </w:rPr>
              <w:t>40</w:t>
            </w:r>
            <w:r w:rsidR="002016BE" w:rsidRPr="000429A5">
              <w:rPr>
                <w:b/>
              </w:rPr>
              <w:t>%</w:t>
            </w:r>
          </w:p>
          <w:p w14:paraId="747A3677" w14:textId="77777777" w:rsidR="005403C9" w:rsidRPr="00F74E0B" w:rsidRDefault="005403C9" w:rsidP="008B3281">
            <w:pPr>
              <w:jc w:val="center"/>
            </w:pPr>
            <w:r w:rsidRPr="00F74E0B">
              <w:t>10%</w:t>
            </w:r>
          </w:p>
          <w:p w14:paraId="2D414094" w14:textId="77777777" w:rsidR="005403C9" w:rsidRPr="00F74E0B" w:rsidRDefault="005403C9" w:rsidP="008B3281">
            <w:pPr>
              <w:jc w:val="center"/>
            </w:pPr>
            <w:r w:rsidRPr="00F74E0B">
              <w:t>30%</w:t>
            </w:r>
          </w:p>
        </w:tc>
      </w:tr>
      <w:tr w:rsidR="00B91364" w:rsidRPr="00FE2C4C" w14:paraId="2D4A0AB4" w14:textId="77777777" w:rsidTr="008B3281">
        <w:trPr>
          <w:trHeight w:val="245"/>
        </w:trPr>
        <w:tc>
          <w:tcPr>
            <w:tcW w:w="4114" w:type="dxa"/>
          </w:tcPr>
          <w:p w14:paraId="7D37CBF1" w14:textId="77777777" w:rsidR="00B91364" w:rsidRPr="000429A5" w:rsidRDefault="00B91364" w:rsidP="008B3281">
            <w:pPr>
              <w:rPr>
                <w:b/>
              </w:rPr>
            </w:pPr>
            <w:r w:rsidRPr="000429A5">
              <w:rPr>
                <w:b/>
              </w:rPr>
              <w:t>Exámenes cortos</w:t>
            </w:r>
          </w:p>
        </w:tc>
        <w:tc>
          <w:tcPr>
            <w:tcW w:w="2431" w:type="dxa"/>
          </w:tcPr>
          <w:p w14:paraId="67E54882" w14:textId="77777777" w:rsidR="00B91364" w:rsidRPr="000429A5" w:rsidRDefault="00B91364" w:rsidP="008B3281">
            <w:pPr>
              <w:rPr>
                <w:b/>
              </w:rPr>
            </w:pPr>
            <w:r w:rsidRPr="000429A5">
              <w:rPr>
                <w:b/>
              </w:rPr>
              <w:t>30%</w:t>
            </w:r>
          </w:p>
        </w:tc>
      </w:tr>
      <w:tr w:rsidR="00B91364" w:rsidRPr="00FE2C4C" w14:paraId="262F73D1" w14:textId="77777777" w:rsidTr="008B3281">
        <w:trPr>
          <w:trHeight w:val="245"/>
        </w:trPr>
        <w:tc>
          <w:tcPr>
            <w:tcW w:w="4114" w:type="dxa"/>
          </w:tcPr>
          <w:p w14:paraId="37329F78" w14:textId="77777777" w:rsidR="00B91364" w:rsidRPr="000429A5" w:rsidRDefault="00B91364" w:rsidP="008B3281">
            <w:pPr>
              <w:rPr>
                <w:b/>
              </w:rPr>
            </w:pPr>
            <w:r w:rsidRPr="000429A5">
              <w:rPr>
                <w:b/>
              </w:rPr>
              <w:t>Presentación oral</w:t>
            </w:r>
            <w:r w:rsidR="005878D9" w:rsidRPr="000429A5">
              <w:rPr>
                <w:b/>
              </w:rPr>
              <w:t xml:space="preserve"> del caso 2</w:t>
            </w:r>
          </w:p>
        </w:tc>
        <w:tc>
          <w:tcPr>
            <w:tcW w:w="2431" w:type="dxa"/>
          </w:tcPr>
          <w:p w14:paraId="1BFEAAF8" w14:textId="77777777" w:rsidR="00B91364" w:rsidRPr="000429A5" w:rsidRDefault="00B91364" w:rsidP="008B3281">
            <w:pPr>
              <w:rPr>
                <w:b/>
              </w:rPr>
            </w:pPr>
            <w:r w:rsidRPr="000429A5">
              <w:rPr>
                <w:b/>
              </w:rPr>
              <w:t>10%</w:t>
            </w:r>
          </w:p>
        </w:tc>
      </w:tr>
      <w:tr w:rsidR="00B91364" w:rsidRPr="00FE2C4C" w14:paraId="2238D39B" w14:textId="77777777" w:rsidTr="008B3281">
        <w:trPr>
          <w:trHeight w:val="260"/>
        </w:trPr>
        <w:tc>
          <w:tcPr>
            <w:tcW w:w="4114" w:type="dxa"/>
            <w:tcBorders>
              <w:top w:val="single" w:sz="4" w:space="0" w:color="auto"/>
              <w:left w:val="single" w:sz="4" w:space="0" w:color="auto"/>
              <w:bottom w:val="single" w:sz="4" w:space="0" w:color="auto"/>
              <w:right w:val="single" w:sz="4" w:space="0" w:color="auto"/>
            </w:tcBorders>
          </w:tcPr>
          <w:p w14:paraId="137B54AD" w14:textId="77777777" w:rsidR="00B91364" w:rsidRPr="00FE2C4C" w:rsidRDefault="00B91364" w:rsidP="008B3281">
            <w:pPr>
              <w:jc w:val="center"/>
              <w:rPr>
                <w:b/>
              </w:rPr>
            </w:pPr>
            <w:r w:rsidRPr="00FE2C4C">
              <w:rPr>
                <w:b/>
              </w:rPr>
              <w:t>TOTAL</w:t>
            </w:r>
          </w:p>
        </w:tc>
        <w:tc>
          <w:tcPr>
            <w:tcW w:w="2431" w:type="dxa"/>
            <w:tcBorders>
              <w:top w:val="single" w:sz="4" w:space="0" w:color="auto"/>
              <w:left w:val="single" w:sz="4" w:space="0" w:color="auto"/>
              <w:bottom w:val="single" w:sz="4" w:space="0" w:color="auto"/>
              <w:right w:val="single" w:sz="4" w:space="0" w:color="auto"/>
            </w:tcBorders>
          </w:tcPr>
          <w:p w14:paraId="4688E5F8" w14:textId="77777777" w:rsidR="00B91364" w:rsidRPr="00FE2C4C" w:rsidRDefault="00B91364" w:rsidP="008B3281">
            <w:pPr>
              <w:jc w:val="center"/>
              <w:rPr>
                <w:b/>
              </w:rPr>
            </w:pPr>
            <w:r w:rsidRPr="00FE2C4C">
              <w:rPr>
                <w:b/>
              </w:rPr>
              <w:t>100%</w:t>
            </w:r>
          </w:p>
        </w:tc>
      </w:tr>
    </w:tbl>
    <w:p w14:paraId="416E9991" w14:textId="77777777" w:rsidR="001A4D42" w:rsidRPr="00FE2C4C" w:rsidRDefault="001A4D42" w:rsidP="001A4D42">
      <w:pPr>
        <w:jc w:val="center"/>
        <w:rPr>
          <w:b/>
        </w:rPr>
      </w:pPr>
    </w:p>
    <w:p w14:paraId="122129DD" w14:textId="77777777" w:rsidR="00A05502" w:rsidRPr="00F02984" w:rsidRDefault="00A05502" w:rsidP="00A05502">
      <w:pPr>
        <w:pStyle w:val="Prrafodelista"/>
        <w:numPr>
          <w:ilvl w:val="0"/>
          <w:numId w:val="29"/>
        </w:numPr>
        <w:spacing w:after="120" w:line="276" w:lineRule="auto"/>
        <w:rPr>
          <w:b/>
          <w:szCs w:val="20"/>
        </w:rPr>
      </w:pPr>
      <w:r w:rsidRPr="0062499D">
        <w:rPr>
          <w:szCs w:val="20"/>
        </w:rPr>
        <w:t>No se recibirán documentos impresos (excepto la tarea 1). Se utilizará</w:t>
      </w:r>
      <w:r w:rsidR="009A2D54">
        <w:rPr>
          <w:szCs w:val="20"/>
        </w:rPr>
        <w:t xml:space="preserve"> </w:t>
      </w:r>
      <w:proofErr w:type="spellStart"/>
      <w:r w:rsidR="00F35B96">
        <w:rPr>
          <w:szCs w:val="20"/>
        </w:rPr>
        <w:t>dropbox</w:t>
      </w:r>
      <w:proofErr w:type="spellEnd"/>
      <w:r w:rsidRPr="0062499D">
        <w:rPr>
          <w:szCs w:val="20"/>
        </w:rPr>
        <w:t xml:space="preserve"> para el manejo de información del </w:t>
      </w:r>
      <w:proofErr w:type="spellStart"/>
      <w:r w:rsidRPr="0062499D">
        <w:rPr>
          <w:szCs w:val="20"/>
        </w:rPr>
        <w:t>curso</w:t>
      </w:r>
      <w:proofErr w:type="gramStart"/>
      <w:r w:rsidRPr="0062499D">
        <w:rPr>
          <w:szCs w:val="20"/>
        </w:rPr>
        <w:t>.</w:t>
      </w:r>
      <w:r w:rsidR="00384DCD">
        <w:rPr>
          <w:szCs w:val="20"/>
        </w:rPr>
        <w:t>.</w:t>
      </w:r>
      <w:proofErr w:type="gramEnd"/>
      <w:r w:rsidRPr="00F02984">
        <w:rPr>
          <w:b/>
          <w:szCs w:val="20"/>
        </w:rPr>
        <w:t>Para</w:t>
      </w:r>
      <w:proofErr w:type="spellEnd"/>
      <w:r w:rsidRPr="00F02984">
        <w:rPr>
          <w:b/>
          <w:szCs w:val="20"/>
        </w:rPr>
        <w:t xml:space="preserve"> “subir” los trabajos individuales, se utilizará el siguiente formato: </w:t>
      </w:r>
      <w:proofErr w:type="spellStart"/>
      <w:r w:rsidRPr="00F02984">
        <w:rPr>
          <w:b/>
          <w:szCs w:val="20"/>
        </w:rPr>
        <w:t>carné#_tarea</w:t>
      </w:r>
      <w:proofErr w:type="spellEnd"/>
      <w:r w:rsidRPr="00F02984">
        <w:rPr>
          <w:b/>
          <w:szCs w:val="20"/>
        </w:rPr>
        <w:t xml:space="preserve">#, y los grupales: </w:t>
      </w:r>
      <w:proofErr w:type="spellStart"/>
      <w:r w:rsidRPr="00F02984">
        <w:rPr>
          <w:b/>
          <w:szCs w:val="20"/>
        </w:rPr>
        <w:t>grupo#_caso</w:t>
      </w:r>
      <w:proofErr w:type="spellEnd"/>
      <w:r w:rsidRPr="00F02984">
        <w:rPr>
          <w:b/>
          <w:szCs w:val="20"/>
        </w:rPr>
        <w:t xml:space="preserve">#. Los archivos deberán guardarse en formatos abiertos (no </w:t>
      </w:r>
      <w:proofErr w:type="spellStart"/>
      <w:r w:rsidRPr="00F02984">
        <w:rPr>
          <w:b/>
          <w:szCs w:val="20"/>
        </w:rPr>
        <w:t>pdf</w:t>
      </w:r>
      <w:proofErr w:type="spellEnd"/>
      <w:r w:rsidRPr="00F02984">
        <w:rPr>
          <w:b/>
          <w:szCs w:val="20"/>
        </w:rPr>
        <w:t>).</w:t>
      </w:r>
    </w:p>
    <w:p w14:paraId="316834ED" w14:textId="77777777" w:rsidR="0062499D" w:rsidRPr="0062499D" w:rsidRDefault="0062499D" w:rsidP="0062499D">
      <w:pPr>
        <w:pStyle w:val="Prrafodelista"/>
        <w:spacing w:after="120" w:line="276" w:lineRule="auto"/>
        <w:ind w:firstLine="0"/>
        <w:rPr>
          <w:szCs w:val="20"/>
        </w:rPr>
      </w:pPr>
    </w:p>
    <w:p w14:paraId="54BA64A7" w14:textId="77777777" w:rsidR="0062499D" w:rsidRDefault="0062499D" w:rsidP="0062499D">
      <w:pPr>
        <w:pStyle w:val="Prrafodelista"/>
        <w:numPr>
          <w:ilvl w:val="0"/>
          <w:numId w:val="29"/>
        </w:numPr>
        <w:spacing w:after="120" w:line="276" w:lineRule="auto"/>
        <w:rPr>
          <w:szCs w:val="20"/>
        </w:rPr>
      </w:pPr>
      <w:r w:rsidRPr="0062499D">
        <w:rPr>
          <w:szCs w:val="20"/>
        </w:rPr>
        <w:t>La PUNTUALIDAD en la entrega de traba</w:t>
      </w:r>
      <w:r>
        <w:rPr>
          <w:szCs w:val="20"/>
        </w:rPr>
        <w:t xml:space="preserve">jos es fundamental. Las tareas </w:t>
      </w:r>
      <w:proofErr w:type="spellStart"/>
      <w:r>
        <w:rPr>
          <w:szCs w:val="20"/>
        </w:rPr>
        <w:t>ycasos</w:t>
      </w:r>
      <w:proofErr w:type="spellEnd"/>
      <w:r>
        <w:rPr>
          <w:szCs w:val="20"/>
        </w:rPr>
        <w:t xml:space="preserve"> </w:t>
      </w:r>
      <w:r w:rsidRPr="0062499D">
        <w:rPr>
          <w:szCs w:val="20"/>
        </w:rPr>
        <w:t xml:space="preserve">deben colocarse en el </w:t>
      </w:r>
      <w:proofErr w:type="spellStart"/>
      <w:r w:rsidR="009A2D54">
        <w:rPr>
          <w:szCs w:val="20"/>
        </w:rPr>
        <w:t>Dropbox</w:t>
      </w:r>
      <w:proofErr w:type="spellEnd"/>
      <w:r w:rsidR="009A2D54">
        <w:rPr>
          <w:szCs w:val="20"/>
        </w:rPr>
        <w:t xml:space="preserve"> </w:t>
      </w:r>
      <w:r w:rsidRPr="0062499D">
        <w:rPr>
          <w:szCs w:val="20"/>
        </w:rPr>
        <w:t xml:space="preserve">antes de las </w:t>
      </w:r>
      <w:r w:rsidR="009A2D54">
        <w:rPr>
          <w:szCs w:val="20"/>
        </w:rPr>
        <w:t>10</w:t>
      </w:r>
      <w:r w:rsidR="00A05502">
        <w:rPr>
          <w:szCs w:val="20"/>
        </w:rPr>
        <w:t xml:space="preserve">:00 </w:t>
      </w:r>
      <w:r w:rsidR="009A2D54">
        <w:rPr>
          <w:szCs w:val="20"/>
        </w:rPr>
        <w:t>a</w:t>
      </w:r>
      <w:r w:rsidR="00CA6FE0">
        <w:rPr>
          <w:szCs w:val="20"/>
        </w:rPr>
        <w:t>m</w:t>
      </w:r>
      <w:r w:rsidRPr="0062499D">
        <w:rPr>
          <w:szCs w:val="20"/>
        </w:rPr>
        <w:t xml:space="preserve"> en la fecha que corresponda.</w:t>
      </w:r>
      <w:r>
        <w:rPr>
          <w:szCs w:val="20"/>
        </w:rPr>
        <w:t xml:space="preserve">  Caso contrario su calificación será un cero.</w:t>
      </w:r>
    </w:p>
    <w:p w14:paraId="200F2F68" w14:textId="77777777" w:rsidR="0062499D" w:rsidRPr="0062499D" w:rsidRDefault="0062499D" w:rsidP="0062499D">
      <w:pPr>
        <w:pStyle w:val="Prrafodelista"/>
        <w:rPr>
          <w:szCs w:val="20"/>
        </w:rPr>
      </w:pPr>
    </w:p>
    <w:p w14:paraId="0892A8F6" w14:textId="77777777" w:rsidR="009A2D54" w:rsidRPr="00420139" w:rsidRDefault="009A2D54" w:rsidP="009A2D54">
      <w:pPr>
        <w:pStyle w:val="Ttulo2"/>
        <w:spacing w:after="280" w:afterAutospacing="1"/>
      </w:pPr>
      <w:r w:rsidRPr="00420139">
        <w:t xml:space="preserve">Desglose de Participación en los trabajos </w:t>
      </w:r>
      <w:r w:rsidR="00977E9D">
        <w:t>(tareas y casos)</w:t>
      </w:r>
    </w:p>
    <w:p w14:paraId="7C7D737F" w14:textId="77777777" w:rsidR="009A2D54" w:rsidRPr="00420139" w:rsidRDefault="009A2D54" w:rsidP="009A2D54">
      <w:pPr>
        <w:pStyle w:val="Ul"/>
        <w:spacing w:after="280" w:afterAutospacing="1"/>
        <w:jc w:val="both"/>
        <w:rPr>
          <w:lang w:val="es-CR"/>
        </w:rPr>
      </w:pPr>
      <w:r w:rsidRPr="00420139">
        <w:t>Cuando en un trabajo</w:t>
      </w:r>
      <w:r w:rsidR="00977E9D">
        <w:rPr>
          <w:lang w:val="es-CR"/>
        </w:rPr>
        <w:t xml:space="preserve"> (tarea o caso)</w:t>
      </w:r>
      <w:r w:rsidRPr="00420139">
        <w:t xml:space="preserve"> </w:t>
      </w:r>
      <w:r w:rsidRPr="00420139">
        <w:rPr>
          <w:b/>
        </w:rPr>
        <w:t xml:space="preserve">participe más de un </w:t>
      </w:r>
      <w:r w:rsidR="00977E9D">
        <w:rPr>
          <w:b/>
          <w:lang w:val="es-CR"/>
        </w:rPr>
        <w:t>estudiante</w:t>
      </w:r>
      <w:r w:rsidRPr="00420139">
        <w:t xml:space="preserve"> se debe presentar un desglose de notas de la participación de cada miembro</w:t>
      </w:r>
      <w:r w:rsidR="00977E9D">
        <w:rPr>
          <w:lang w:val="es-CR"/>
        </w:rPr>
        <w:t>. ESTO SE REALIZARÁ EN LA CLASE A LA QUE CORRESPONDE LA ENTREGA DEL TRABAJO, ES TOTALMENTE INDIVIDUAL Y SECRETA</w:t>
      </w:r>
      <w:r w:rsidRPr="00420139">
        <w:t xml:space="preserve">. La omisión de dicho desglose genera en forma automática </w:t>
      </w:r>
      <w:r w:rsidRPr="00420139">
        <w:rPr>
          <w:lang w:val="es-CR"/>
        </w:rPr>
        <w:t>la no aceptación del trabajo para su calificación.</w:t>
      </w:r>
    </w:p>
    <w:p w14:paraId="1155FC2C" w14:textId="77777777" w:rsidR="009A2D54" w:rsidRPr="00420139" w:rsidRDefault="009A2D54" w:rsidP="009A2D54">
      <w:pPr>
        <w:pStyle w:val="Ul"/>
        <w:spacing w:after="280" w:afterAutospacing="1"/>
        <w:jc w:val="both"/>
        <w:rPr>
          <w:lang w:val="es-CR"/>
        </w:rPr>
      </w:pPr>
      <w:r w:rsidRPr="00420139">
        <w:t xml:space="preserve">El desglose debe tener al menos </w:t>
      </w:r>
      <w:r w:rsidRPr="00420139">
        <w:rPr>
          <w:lang w:val="es-CR"/>
        </w:rPr>
        <w:t xml:space="preserve">los </w:t>
      </w:r>
      <w:r w:rsidRPr="00420139">
        <w:t>siguientes elementos:</w:t>
      </w:r>
    </w:p>
    <w:p w14:paraId="241372F5" w14:textId="77777777" w:rsidR="00977E9D" w:rsidRDefault="00977E9D" w:rsidP="00977E9D">
      <w:pPr>
        <w:pStyle w:val="Ul"/>
        <w:numPr>
          <w:ilvl w:val="0"/>
          <w:numId w:val="38"/>
        </w:numPr>
        <w:spacing w:after="280" w:afterAutospacing="1"/>
        <w:jc w:val="both"/>
        <w:rPr>
          <w:lang w:val="es-CR"/>
        </w:rPr>
      </w:pPr>
      <w:r>
        <w:rPr>
          <w:lang w:val="es-CR"/>
        </w:rPr>
        <w:t xml:space="preserve">Nombre del trabajo, estudiantes participantes y </w:t>
      </w:r>
      <w:proofErr w:type="spellStart"/>
      <w:r>
        <w:rPr>
          <w:lang w:val="es-CR"/>
        </w:rPr>
        <w:t>calificacación</w:t>
      </w:r>
      <w:proofErr w:type="spellEnd"/>
      <w:r>
        <w:rPr>
          <w:lang w:val="es-CR"/>
        </w:rPr>
        <w:t xml:space="preserve"> de la participación del estudiante con una calificación de 1 a 5:</w:t>
      </w:r>
    </w:p>
    <w:p w14:paraId="23F0F216" w14:textId="77777777" w:rsidR="00977E9D" w:rsidRDefault="00977E9D" w:rsidP="00977E9D">
      <w:pPr>
        <w:pStyle w:val="Ul"/>
        <w:numPr>
          <w:ilvl w:val="1"/>
          <w:numId w:val="38"/>
        </w:numPr>
        <w:spacing w:after="280" w:afterAutospacing="1"/>
        <w:jc w:val="both"/>
        <w:rPr>
          <w:lang w:val="es-CR"/>
        </w:rPr>
      </w:pPr>
      <w:r>
        <w:rPr>
          <w:lang w:val="es-CR"/>
        </w:rPr>
        <w:t>5 el estudiante participó siempre</w:t>
      </w:r>
    </w:p>
    <w:p w14:paraId="3D180EF0" w14:textId="77777777" w:rsidR="00977E9D" w:rsidRDefault="00977E9D" w:rsidP="00977E9D">
      <w:pPr>
        <w:pStyle w:val="Ul"/>
        <w:numPr>
          <w:ilvl w:val="1"/>
          <w:numId w:val="38"/>
        </w:numPr>
        <w:spacing w:after="280" w:afterAutospacing="1"/>
        <w:jc w:val="both"/>
        <w:rPr>
          <w:lang w:val="es-CR"/>
        </w:rPr>
      </w:pPr>
      <w:r>
        <w:rPr>
          <w:lang w:val="es-CR"/>
        </w:rPr>
        <w:t>4 el estudiante participó casi siempre</w:t>
      </w:r>
    </w:p>
    <w:p w14:paraId="4F61DD49" w14:textId="77777777" w:rsidR="00977E9D" w:rsidRDefault="00977E9D" w:rsidP="00977E9D">
      <w:pPr>
        <w:pStyle w:val="Ul"/>
        <w:numPr>
          <w:ilvl w:val="1"/>
          <w:numId w:val="38"/>
        </w:numPr>
        <w:spacing w:after="280" w:afterAutospacing="1"/>
        <w:jc w:val="both"/>
        <w:rPr>
          <w:lang w:val="es-CR"/>
        </w:rPr>
      </w:pPr>
      <w:r>
        <w:rPr>
          <w:lang w:val="es-CR"/>
        </w:rPr>
        <w:t>3 el estudiante participó pocas veces</w:t>
      </w:r>
    </w:p>
    <w:p w14:paraId="4E336215" w14:textId="77777777" w:rsidR="00977E9D" w:rsidRDefault="00977E9D" w:rsidP="00977E9D">
      <w:pPr>
        <w:pStyle w:val="Ul"/>
        <w:numPr>
          <w:ilvl w:val="1"/>
          <w:numId w:val="38"/>
        </w:numPr>
        <w:spacing w:after="280" w:afterAutospacing="1"/>
        <w:jc w:val="both"/>
        <w:rPr>
          <w:lang w:val="es-CR"/>
        </w:rPr>
      </w:pPr>
      <w:r>
        <w:rPr>
          <w:lang w:val="es-CR"/>
        </w:rPr>
        <w:t>2 el estudiante participó rara vez</w:t>
      </w:r>
    </w:p>
    <w:p w14:paraId="44A6E0DE" w14:textId="77777777" w:rsidR="009A2D54" w:rsidRDefault="00977E9D" w:rsidP="00977E9D">
      <w:pPr>
        <w:pStyle w:val="Ul"/>
        <w:numPr>
          <w:ilvl w:val="1"/>
          <w:numId w:val="38"/>
        </w:numPr>
        <w:spacing w:after="280" w:afterAutospacing="1"/>
        <w:jc w:val="both"/>
        <w:rPr>
          <w:lang w:val="es-CR"/>
        </w:rPr>
      </w:pPr>
      <w:r>
        <w:rPr>
          <w:lang w:val="es-CR"/>
        </w:rPr>
        <w:t>1 el estudiante participó rara vez pero sus aportes no fueron significativos</w:t>
      </w:r>
    </w:p>
    <w:p w14:paraId="101CC644" w14:textId="77777777" w:rsidR="00977E9D" w:rsidRPr="00420139" w:rsidRDefault="00977E9D" w:rsidP="00977E9D">
      <w:pPr>
        <w:pStyle w:val="Ul"/>
        <w:numPr>
          <w:ilvl w:val="1"/>
          <w:numId w:val="38"/>
        </w:numPr>
        <w:spacing w:after="280" w:afterAutospacing="1"/>
        <w:jc w:val="both"/>
        <w:rPr>
          <w:lang w:val="es-CR"/>
        </w:rPr>
      </w:pPr>
      <w:r>
        <w:rPr>
          <w:lang w:val="es-CR"/>
        </w:rPr>
        <w:t>0 el estudiante no participó nunca</w:t>
      </w:r>
    </w:p>
    <w:p w14:paraId="0671D450" w14:textId="77777777" w:rsidR="009A2D54" w:rsidRPr="00420139" w:rsidRDefault="009A2D54" w:rsidP="009A2D54">
      <w:pPr>
        <w:pStyle w:val="Li"/>
        <w:numPr>
          <w:ilvl w:val="0"/>
          <w:numId w:val="39"/>
        </w:numPr>
        <w:jc w:val="both"/>
      </w:pPr>
      <w:r w:rsidRPr="00420139">
        <w:t xml:space="preserve">Se tomará la cantidad de estudiantes del trabajo (los que se presenten al día de entrega, si alguno se retira no será contabilizado), luego se multiplicara por </w:t>
      </w:r>
      <w:r w:rsidR="00977E9D">
        <w:rPr>
          <w:lang w:val="es-CR"/>
        </w:rPr>
        <w:t>5</w:t>
      </w:r>
      <w:r w:rsidRPr="00420139">
        <w:t xml:space="preserve"> (</w:t>
      </w:r>
      <w:r w:rsidR="00977E9D">
        <w:rPr>
          <w:lang w:val="es-CR"/>
        </w:rPr>
        <w:t>cinco</w:t>
      </w:r>
      <w:r w:rsidRPr="00420139">
        <w:t xml:space="preserve">), este </w:t>
      </w:r>
      <w:r w:rsidR="00977E9D">
        <w:rPr>
          <w:lang w:val="es-CR"/>
        </w:rPr>
        <w:t xml:space="preserve">es el </w:t>
      </w:r>
      <w:r w:rsidR="00977E9D" w:rsidRPr="00977E9D">
        <w:rPr>
          <w:b/>
          <w:lang w:val="es-CR"/>
        </w:rPr>
        <w:t>valor máximo a obtener</w:t>
      </w:r>
      <w:r w:rsidR="00977E9D">
        <w:rPr>
          <w:lang w:val="es-CR"/>
        </w:rPr>
        <w:t xml:space="preserve"> </w:t>
      </w:r>
      <w:r w:rsidR="00977E9D" w:rsidRPr="00977E9D">
        <w:rPr>
          <w:b/>
          <w:lang w:val="es-CR"/>
        </w:rPr>
        <w:t>(VMO)</w:t>
      </w:r>
      <w:r w:rsidRPr="00977E9D">
        <w:rPr>
          <w:b/>
        </w:rPr>
        <w:t xml:space="preserve">. </w:t>
      </w:r>
    </w:p>
    <w:p w14:paraId="0FD86DDC" w14:textId="77777777" w:rsidR="00977E9D" w:rsidRPr="00977E9D" w:rsidRDefault="00977E9D" w:rsidP="009A2D54">
      <w:pPr>
        <w:pStyle w:val="Li"/>
        <w:numPr>
          <w:ilvl w:val="0"/>
          <w:numId w:val="39"/>
        </w:numPr>
        <w:spacing w:after="280" w:afterAutospacing="1"/>
        <w:jc w:val="both"/>
      </w:pPr>
      <w:r>
        <w:rPr>
          <w:lang w:val="es-CR"/>
        </w:rPr>
        <w:t xml:space="preserve">Por cada estudiante se suma el total de las notas individuales y se divide por el </w:t>
      </w:r>
      <w:r w:rsidRPr="00977E9D">
        <w:rPr>
          <w:b/>
          <w:lang w:val="es-CR"/>
        </w:rPr>
        <w:t>(VMO)</w:t>
      </w:r>
      <w:r w:rsidRPr="00977E9D">
        <w:rPr>
          <w:b/>
        </w:rPr>
        <w:t>.</w:t>
      </w:r>
    </w:p>
    <w:p w14:paraId="5291257B" w14:textId="77777777" w:rsidR="00977E9D" w:rsidRPr="00977E9D" w:rsidRDefault="00977E9D" w:rsidP="009A2D54">
      <w:pPr>
        <w:pStyle w:val="Li"/>
        <w:numPr>
          <w:ilvl w:val="0"/>
          <w:numId w:val="39"/>
        </w:numPr>
        <w:spacing w:after="280" w:afterAutospacing="1"/>
        <w:jc w:val="both"/>
      </w:pPr>
      <w:r w:rsidRPr="00977E9D">
        <w:rPr>
          <w:lang w:val="es-CR"/>
        </w:rPr>
        <w:t xml:space="preserve">El </w:t>
      </w:r>
      <w:r>
        <w:rPr>
          <w:lang w:val="es-CR"/>
        </w:rPr>
        <w:t>resultado obtenido se multiplica por la calificación que se obtenga del trabajo y esa será la calificación individual del mismo</w:t>
      </w:r>
    </w:p>
    <w:p w14:paraId="2FC7B52C" w14:textId="77777777" w:rsidR="00977E9D" w:rsidRDefault="00977E9D" w:rsidP="009A2D54">
      <w:pPr>
        <w:spacing w:after="280" w:afterAutospacing="1"/>
      </w:pPr>
      <w:r>
        <w:lastRenderedPageBreak/>
        <w:t>LA ÚNICA MANERA DE RECLAMAR LA NOTA INDIVIDUAL ES REALIZANDO UNA REUNIÓN GRUPAL EN DONDE TODOS LOS MIEMBROS DE GRUPO ESTÉN DE ACUERDO EN CAMBIAR LA NOTA INDIVIDUAL DEL ESTUDIANTE QUE REALIZA EL RECLAMO. ESTA REUNIÓN DEBE DARSE EN PRESENCIA DEL PROFESOR(A) Y DEBE FIRMARSE UN COMÚN ACUERDO.</w:t>
      </w:r>
    </w:p>
    <w:p w14:paraId="633384D0" w14:textId="77777777" w:rsidR="00B91364" w:rsidRPr="00977E9D" w:rsidRDefault="00B91364" w:rsidP="00977E9D">
      <w:pPr>
        <w:ind w:firstLine="0"/>
        <w:rPr>
          <w:b/>
          <w:i/>
          <w:szCs w:val="20"/>
          <w:u w:val="single"/>
          <w:lang w:val="es-CR"/>
        </w:rPr>
      </w:pPr>
      <w:r w:rsidRPr="00977E9D">
        <w:rPr>
          <w:szCs w:val="20"/>
          <w:lang w:val="es-CR"/>
        </w:rPr>
        <w:t>En l</w:t>
      </w:r>
      <w:r w:rsidRPr="00977E9D">
        <w:rPr>
          <w:szCs w:val="20"/>
        </w:rPr>
        <w:t xml:space="preserve">os trabajos grupales, </w:t>
      </w:r>
      <w:r w:rsidRPr="00977E9D">
        <w:rPr>
          <w:szCs w:val="20"/>
          <w:lang w:val="es-CR"/>
        </w:rPr>
        <w:t xml:space="preserve">cada </w:t>
      </w:r>
      <w:r w:rsidR="00413285" w:rsidRPr="00977E9D">
        <w:rPr>
          <w:szCs w:val="20"/>
          <w:lang w:val="es-CR"/>
        </w:rPr>
        <w:t>reunión</w:t>
      </w:r>
      <w:r w:rsidRPr="00977E9D">
        <w:rPr>
          <w:szCs w:val="20"/>
          <w:lang w:val="es-CR"/>
        </w:rPr>
        <w:t xml:space="preserve"> que el equipo realice deberá ser respaldada por una bitácora, la cual deberá contener, al menos, lo siguiente: fecha de la reunión, lugar, hora de inicio y fin, asistentes y acuerdos con responsable y fecha de entrega. Dichas bitácoras deberán “subirse” al </w:t>
      </w:r>
      <w:proofErr w:type="spellStart"/>
      <w:r w:rsidR="00CE1C82" w:rsidRPr="00977E9D">
        <w:rPr>
          <w:szCs w:val="20"/>
          <w:lang w:val="es-CR"/>
        </w:rPr>
        <w:t>dropbox</w:t>
      </w:r>
      <w:proofErr w:type="spellEnd"/>
      <w:r w:rsidR="00CE1C82" w:rsidRPr="00977E9D">
        <w:rPr>
          <w:szCs w:val="20"/>
          <w:lang w:val="es-CR"/>
        </w:rPr>
        <w:t xml:space="preserve"> </w:t>
      </w:r>
      <w:r w:rsidRPr="00977E9D">
        <w:rPr>
          <w:szCs w:val="20"/>
          <w:lang w:val="es-CR"/>
        </w:rPr>
        <w:t>al mismo tiempo en que se entrega el documento final y tendrán un valor del 10% de la nota del trabajo.</w:t>
      </w:r>
    </w:p>
    <w:p w14:paraId="5ECB5A33" w14:textId="77777777" w:rsidR="00123880" w:rsidRPr="00123880" w:rsidRDefault="00123880" w:rsidP="00123880">
      <w:pPr>
        <w:pStyle w:val="Prrafodelista"/>
        <w:ind w:firstLine="0"/>
        <w:rPr>
          <w:b/>
          <w:i/>
          <w:szCs w:val="20"/>
          <w:u w:val="single"/>
          <w:lang w:val="es-CR"/>
        </w:rPr>
      </w:pPr>
    </w:p>
    <w:p w14:paraId="6A0CEFC4" w14:textId="77777777" w:rsidR="00B91364" w:rsidRPr="00977E9D" w:rsidRDefault="00B91364" w:rsidP="00977E9D">
      <w:pPr>
        <w:ind w:firstLine="0"/>
        <w:rPr>
          <w:b/>
          <w:i/>
          <w:szCs w:val="20"/>
          <w:u w:val="single"/>
          <w:lang w:val="es-CR"/>
        </w:rPr>
      </w:pPr>
      <w:r w:rsidRPr="00977E9D">
        <w:rPr>
          <w:szCs w:val="20"/>
        </w:rPr>
        <w:t xml:space="preserve">Los equipos de trabajo nombrarán a un coordinador(a), que cambiará para cada caso o tarea. Este coordinador(a) será responsable de monitorear regularmente el progreso del trabajo, asegurarse de que se cumplan las fechas de entrega, “subir” los documentos finales al campus virtual, procurar llegar a acuerdos sobre las actividades a realizar por cada miembro del equipo, motivar a los compañeros(as), resolver conflictos, evaluar el desempeño del equipo, llevar la bitácora de las reuniones y ser el canal oficial de comunicación entre la profesora y el equipo. </w:t>
      </w:r>
    </w:p>
    <w:p w14:paraId="419FBBBF" w14:textId="77777777" w:rsidR="00123880" w:rsidRPr="00123880" w:rsidRDefault="00123880" w:rsidP="00123880">
      <w:pPr>
        <w:pStyle w:val="Prrafodelista"/>
        <w:ind w:firstLine="0"/>
        <w:rPr>
          <w:b/>
          <w:i/>
          <w:szCs w:val="20"/>
          <w:u w:val="single"/>
          <w:lang w:val="es-CR"/>
        </w:rPr>
      </w:pPr>
    </w:p>
    <w:p w14:paraId="0778D690" w14:textId="77777777" w:rsidR="00F21705" w:rsidRPr="001B765B" w:rsidRDefault="00F21705" w:rsidP="001B765B">
      <w:pPr>
        <w:ind w:firstLine="0"/>
        <w:rPr>
          <w:b/>
          <w:i/>
          <w:szCs w:val="20"/>
          <w:u w:val="single"/>
        </w:rPr>
      </w:pPr>
      <w:r w:rsidRPr="001B765B">
        <w:rPr>
          <w:szCs w:val="20"/>
        </w:rPr>
        <w:t>Como parte de los criterios de evaluación, se tomará en cuenta que aquel estudiante o grupo de trabajo que incurra en alguna falta tal como, copia, plagio,</w:t>
      </w:r>
      <w:r w:rsidRPr="00B031C6">
        <w:t xml:space="preserve"> ayudas no permitidas a otros,</w:t>
      </w:r>
      <w:r w:rsidRPr="001B765B">
        <w:rPr>
          <w:szCs w:val="20"/>
        </w:rPr>
        <w:t xml:space="preserve"> utilización de material no autorizado</w:t>
      </w:r>
      <w:proofErr w:type="gramStart"/>
      <w:r w:rsidRPr="001B765B">
        <w:rPr>
          <w:szCs w:val="20"/>
        </w:rPr>
        <w:t>,  comunicación</w:t>
      </w:r>
      <w:proofErr w:type="gramEnd"/>
      <w:r w:rsidRPr="001B765B">
        <w:rPr>
          <w:szCs w:val="20"/>
        </w:rPr>
        <w:t xml:space="preserve"> o actuación ilícita en cualquiera de las </w:t>
      </w:r>
      <w:proofErr w:type="spellStart"/>
      <w:r w:rsidRPr="001B765B">
        <w:rPr>
          <w:szCs w:val="20"/>
        </w:rPr>
        <w:t>entregas,</w:t>
      </w:r>
      <w:r w:rsidRPr="001B765B">
        <w:rPr>
          <w:b/>
          <w:i/>
          <w:szCs w:val="20"/>
          <w:u w:val="single"/>
        </w:rPr>
        <w:t>perderá</w:t>
      </w:r>
      <w:proofErr w:type="spellEnd"/>
      <w:r w:rsidRPr="001B765B">
        <w:rPr>
          <w:b/>
          <w:i/>
          <w:szCs w:val="20"/>
          <w:u w:val="single"/>
        </w:rPr>
        <w:t xml:space="preserve"> automáticamente el curso</w:t>
      </w:r>
      <w:r w:rsidR="001B765B">
        <w:rPr>
          <w:b/>
          <w:i/>
          <w:szCs w:val="20"/>
          <w:u w:val="single"/>
        </w:rPr>
        <w:t xml:space="preserve"> </w:t>
      </w:r>
      <w:r w:rsidR="009D5BC9" w:rsidRPr="001B765B">
        <w:rPr>
          <w:b/>
          <w:i/>
          <w:szCs w:val="20"/>
          <w:u w:val="single"/>
        </w:rPr>
        <w:t xml:space="preserve">con nota 5.0 </w:t>
      </w:r>
      <w:r w:rsidRPr="001B765B">
        <w:rPr>
          <w:b/>
          <w:i/>
          <w:szCs w:val="20"/>
          <w:u w:val="single"/>
        </w:rPr>
        <w:t>y será sujeto del debido proceso ante las instancias respectivas.</w:t>
      </w:r>
    </w:p>
    <w:p w14:paraId="7857DE10" w14:textId="77777777" w:rsidR="00ED2061" w:rsidRPr="00ED2061" w:rsidRDefault="00ED2061" w:rsidP="00ED2061">
      <w:pPr>
        <w:ind w:left="360" w:firstLine="0"/>
        <w:rPr>
          <w:i/>
          <w:szCs w:val="20"/>
          <w:u w:val="single"/>
        </w:rPr>
      </w:pPr>
    </w:p>
    <w:p w14:paraId="750D7746" w14:textId="77777777" w:rsidR="001B765B" w:rsidRDefault="001B765B" w:rsidP="001B765B">
      <w:pPr>
        <w:pStyle w:val="Ul"/>
        <w:jc w:val="both"/>
        <w:rPr>
          <w:lang w:val="es-CR"/>
        </w:rPr>
      </w:pPr>
    </w:p>
    <w:p w14:paraId="30DFA15F" w14:textId="77777777" w:rsidR="00ED2061" w:rsidRPr="00ED2061" w:rsidRDefault="00ED2061" w:rsidP="001B765B">
      <w:pPr>
        <w:pStyle w:val="Ul"/>
        <w:jc w:val="both"/>
      </w:pPr>
      <w:r w:rsidRPr="00ED2061">
        <w:t>Si se usa material textual dentro del documento, este debe ser claramente identificado y referenciado</w:t>
      </w:r>
      <w:r w:rsidR="00FD45EA">
        <w:rPr>
          <w:lang w:val="es-ES"/>
        </w:rPr>
        <w:t>, según las normas APA.</w:t>
      </w:r>
    </w:p>
    <w:p w14:paraId="4435E57E" w14:textId="77777777" w:rsidR="00ED2061" w:rsidRPr="00ED2061" w:rsidRDefault="00ED2061" w:rsidP="00ED2061">
      <w:pPr>
        <w:pStyle w:val="Li"/>
        <w:ind w:left="1440"/>
        <w:jc w:val="both"/>
      </w:pPr>
    </w:p>
    <w:p w14:paraId="4999E8A2" w14:textId="77777777" w:rsidR="00ED2061" w:rsidRPr="007B26AF" w:rsidRDefault="00ED2061" w:rsidP="00ED2061">
      <w:pPr>
        <w:pStyle w:val="Li"/>
        <w:spacing w:after="280" w:afterAutospacing="1"/>
        <w:ind w:left="360"/>
        <w:rPr>
          <w:b/>
        </w:rPr>
      </w:pPr>
      <w:r w:rsidRPr="007B26AF">
        <w:rPr>
          <w:b/>
        </w:rPr>
        <w:t>INFORMACIÓN DE REFERENCIA IMPORTANTE SOBRE PLAGIOS</w:t>
      </w:r>
    </w:p>
    <w:p w14:paraId="4FC3C3C2" w14:textId="77777777" w:rsidR="00ED2061" w:rsidRDefault="00ED2061" w:rsidP="00ED2061">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14:paraId="60C444E0" w14:textId="77777777" w:rsidR="00ED2061" w:rsidRDefault="00B66A4E" w:rsidP="00ED2061">
      <w:pPr>
        <w:pStyle w:val="Li"/>
        <w:numPr>
          <w:ilvl w:val="0"/>
          <w:numId w:val="30"/>
        </w:numPr>
      </w:pPr>
      <w:hyperlink r:id="rId12" w:tgtFrame="_blank" w:history="1">
        <w:bookmarkStart w:id="3" w:name="rm4b"/>
        <w:r w:rsidR="00ED2061">
          <w:rPr>
            <w:color w:val="0000FF"/>
            <w:u w:val="single"/>
          </w:rPr>
          <w:t>¿Por qué ocurre el plagio en las Universidades y cómo evitarlo?</w:t>
        </w:r>
      </w:hyperlink>
      <w:bookmarkEnd w:id="3"/>
      <w:r w:rsidR="00ED2061" w:rsidRPr="002943C5">
        <w:t>http://prof.usb.ve/eklein/plagio/</w:t>
      </w:r>
    </w:p>
    <w:p w14:paraId="6061EFD8" w14:textId="77777777" w:rsidR="00ED2061" w:rsidRDefault="00B66A4E" w:rsidP="00ED2061">
      <w:pPr>
        <w:pStyle w:val="Li"/>
        <w:numPr>
          <w:ilvl w:val="0"/>
          <w:numId w:val="30"/>
        </w:numPr>
        <w:jc w:val="both"/>
      </w:pPr>
      <w:hyperlink r:id="rId13" w:tgtFrame="_blank" w:history="1">
        <w:bookmarkStart w:id="4" w:name="jwx0"/>
        <w:r w:rsidR="00ED2061">
          <w:rPr>
            <w:color w:val="0000FF"/>
            <w:u w:val="single"/>
          </w:rPr>
          <w:t>El Plagio: Qué es y Como se evita</w:t>
        </w:r>
      </w:hyperlink>
      <w:bookmarkEnd w:id="4"/>
      <w:r w:rsidR="00ED2061" w:rsidRPr="002943C5">
        <w:t>http://www.eduteka.org/PlagioIndiana.php3</w:t>
      </w:r>
    </w:p>
    <w:p w14:paraId="77C1B1AF" w14:textId="77777777" w:rsidR="00ED2061" w:rsidRDefault="00B66A4E" w:rsidP="00ED2061">
      <w:pPr>
        <w:pStyle w:val="Li"/>
        <w:numPr>
          <w:ilvl w:val="0"/>
          <w:numId w:val="30"/>
        </w:numPr>
      </w:pPr>
      <w:hyperlink r:id="rId14" w:tgtFrame="_blank" w:history="1">
        <w:bookmarkStart w:id="5" w:name="iwad"/>
        <w:r w:rsidR="00ED2061">
          <w:rPr>
            <w:color w:val="0000FF"/>
            <w:u w:val="single"/>
          </w:rPr>
          <w:t>¿Cómo evitar el plagio?</w:t>
        </w:r>
      </w:hyperlink>
      <w:bookmarkEnd w:id="5"/>
      <w:r w:rsidR="00ED2061" w:rsidRPr="002943C5">
        <w:t>http://librisql.us.es/ximdex/guias/plagio/La%20Biblioteca%20de%20la%20Universidad%20de%20Sevilla_05.htm</w:t>
      </w:r>
    </w:p>
    <w:p w14:paraId="3501BE1F" w14:textId="77777777" w:rsidR="00ED2061" w:rsidRPr="002943C5" w:rsidRDefault="00ED2061" w:rsidP="00ED2061">
      <w:pPr>
        <w:pStyle w:val="Li"/>
        <w:numPr>
          <w:ilvl w:val="0"/>
          <w:numId w:val="30"/>
        </w:numPr>
        <w:jc w:val="both"/>
        <w:rPr>
          <w:lang w:val="es-CR"/>
        </w:rPr>
      </w:pPr>
      <w:bookmarkStart w:id="6" w:name="f9-g"/>
      <w:r>
        <w:rPr>
          <w:color w:val="0000FF"/>
          <w:u w:val="single"/>
        </w:rPr>
        <w:t>Plagio: Qué es y cómo evitar caer en la trampa</w:t>
      </w:r>
      <w:bookmarkEnd w:id="6"/>
    </w:p>
    <w:p w14:paraId="2F82D2E6" w14:textId="77777777" w:rsidR="00116209" w:rsidRDefault="00116209">
      <w:pPr>
        <w:ind w:firstLine="0"/>
        <w:jc w:val="left"/>
        <w:rPr>
          <w:b/>
          <w:color w:val="000099"/>
          <w:sz w:val="24"/>
          <w:szCs w:val="28"/>
        </w:rPr>
      </w:pPr>
    </w:p>
    <w:p w14:paraId="45983633" w14:textId="77777777" w:rsidR="00EB2703" w:rsidRDefault="00EB2703">
      <w:pPr>
        <w:ind w:firstLine="0"/>
        <w:jc w:val="left"/>
        <w:rPr>
          <w:b/>
          <w:color w:val="000099"/>
          <w:sz w:val="24"/>
          <w:szCs w:val="28"/>
        </w:rPr>
      </w:pPr>
      <w:r>
        <w:rPr>
          <w:b/>
          <w:color w:val="000099"/>
          <w:sz w:val="24"/>
          <w:szCs w:val="28"/>
        </w:rPr>
        <w:br w:type="page"/>
      </w:r>
    </w:p>
    <w:p w14:paraId="3B8D3C1A" w14:textId="77777777" w:rsidR="008D6230" w:rsidRDefault="001A4D42" w:rsidP="001A4D42">
      <w:pPr>
        <w:pStyle w:val="Ttulo1"/>
        <w:spacing w:before="120" w:after="120"/>
      </w:pPr>
      <w:r w:rsidRPr="001A4D42">
        <w:lastRenderedPageBreak/>
        <w:t>PRESENTACIÓN Y EVALUACIÓN DE LOS INFORMES ESCRITOS</w:t>
      </w:r>
    </w:p>
    <w:p w14:paraId="7D069E68" w14:textId="77777777" w:rsidR="001A4D42" w:rsidRDefault="001A4D42" w:rsidP="008B2DE4">
      <w:pPr>
        <w:ind w:firstLine="0"/>
      </w:pPr>
      <w:r>
        <w:t>En general, las partes de un informe (en orden de aparición) son:</w:t>
      </w:r>
    </w:p>
    <w:p w14:paraId="1F3B3026" w14:textId="77777777" w:rsidR="001A4D42" w:rsidRDefault="001A4D42" w:rsidP="008B2DE4">
      <w:pPr>
        <w:ind w:firstLine="0"/>
      </w:pPr>
    </w:p>
    <w:p w14:paraId="100D8F2C" w14:textId="77777777" w:rsidR="001A4D42" w:rsidRDefault="001A4D42" w:rsidP="008B2DE4">
      <w:pPr>
        <w:ind w:firstLine="0"/>
        <w:rPr>
          <w:rFonts w:cs="Times New Roman"/>
          <w:sz w:val="22"/>
        </w:rPr>
      </w:pPr>
      <w:r>
        <w:rPr>
          <w:u w:val="single"/>
        </w:rPr>
        <w:t>PORTADA</w:t>
      </w:r>
      <w:r>
        <w:t>: en ella debe indicarse el nombre de la universidad, facultad, escuela, curso (nombre y sigla), título del documento, nombre del profesor(a), estudiantes (nombre y número de carné) y la fecha de entrega (mes, año). Se permiten portadas utilizando plantillas con diseños gráficos. No se permite el escudo de la Universidad de Costa Rica. La página de la portada no se enumera, pero sí se cuenta.</w:t>
      </w:r>
    </w:p>
    <w:p w14:paraId="2D67AEDD" w14:textId="77777777" w:rsidR="001A4D42" w:rsidRDefault="001A4D42" w:rsidP="008B2DE4">
      <w:pPr>
        <w:ind w:firstLine="0"/>
      </w:pPr>
    </w:p>
    <w:p w14:paraId="531F144B" w14:textId="77777777" w:rsidR="001A4D42" w:rsidRDefault="001A4D42" w:rsidP="008B2DE4">
      <w:pPr>
        <w:ind w:firstLine="0"/>
        <w:rPr>
          <w:rFonts w:cs="Times New Roman"/>
          <w:sz w:val="22"/>
        </w:rPr>
      </w:pPr>
      <w:r>
        <w:rPr>
          <w:u w:val="single"/>
        </w:rPr>
        <w:t>RESUMEN</w:t>
      </w:r>
      <w:r>
        <w:t xml:space="preserve">: consiste en una o dos páginas cuya numeración se da mediante el formato: i, ii, iii. En el resumen se anotan los puntos más importantes o relevantes de la investigación. Hay que recordar que no es una introducción y que es de vital importancia por ser la primera página con que se encuentra el lector. No se incluye en el índice. Se debe indicar qué se hizo, para qué, detallar los principales hallazgos y resultados y conclusiones. Su objetivo es que el lector no tenga que revisar todo el documento para </w:t>
      </w:r>
      <w:proofErr w:type="gramStart"/>
      <w:r>
        <w:t>conocer  los</w:t>
      </w:r>
      <w:proofErr w:type="gramEnd"/>
      <w:r>
        <w:t xml:space="preserve"> puntos más importantes de este.</w:t>
      </w:r>
    </w:p>
    <w:p w14:paraId="37622787" w14:textId="77777777" w:rsidR="008B2DE4" w:rsidRDefault="008B2DE4" w:rsidP="008B2DE4">
      <w:pPr>
        <w:ind w:firstLine="0"/>
        <w:rPr>
          <w:u w:val="single"/>
        </w:rPr>
      </w:pPr>
    </w:p>
    <w:p w14:paraId="5DDF634A" w14:textId="77777777" w:rsidR="001A4D42" w:rsidRDefault="001A4D42" w:rsidP="008B2DE4">
      <w:pPr>
        <w:ind w:firstLine="0"/>
      </w:pPr>
      <w:r>
        <w:rPr>
          <w:u w:val="single"/>
        </w:rPr>
        <w:t>ÍNDICE</w:t>
      </w:r>
      <w:r>
        <w:t>: es el listado de todas las partes del trabajo, así como de los diferentes temas y subtemas que en él se tratan y los números de página de los mismos. La página del índice se numera consecutivamente al resumen, también en números romanos en minúscula.</w:t>
      </w:r>
    </w:p>
    <w:p w14:paraId="5F16A89E" w14:textId="77777777" w:rsidR="008B2DE4" w:rsidRDefault="008B2DE4" w:rsidP="008B2DE4">
      <w:pPr>
        <w:ind w:firstLine="0"/>
        <w:rPr>
          <w:u w:val="single"/>
        </w:rPr>
      </w:pPr>
    </w:p>
    <w:p w14:paraId="3890EB13" w14:textId="77777777" w:rsidR="001A4D42" w:rsidRDefault="001A4D42" w:rsidP="008B2DE4">
      <w:pPr>
        <w:ind w:firstLine="0"/>
      </w:pPr>
      <w:r>
        <w:rPr>
          <w:u w:val="single"/>
        </w:rPr>
        <w:t>INTRODUCCIÓN</w:t>
      </w:r>
      <w:r>
        <w:t>: en ella se establecen los antecedentes del tema, así como la importancia del proyecto y una breve descripción de la organización interna del documento. Es recomendable iniciar con un “gancho”, una oración o párrafo que capte la atención del lector, pero sin caer en exageraciones o titulares de tipo periodístico. La página de la introducción continúa la numeración anterior, pero se numera con números arábigos.</w:t>
      </w:r>
    </w:p>
    <w:p w14:paraId="57C8823E" w14:textId="77777777" w:rsidR="008B2DE4" w:rsidRDefault="008B2DE4" w:rsidP="008B2DE4">
      <w:pPr>
        <w:ind w:firstLine="0"/>
        <w:rPr>
          <w:u w:val="single"/>
        </w:rPr>
      </w:pPr>
    </w:p>
    <w:p w14:paraId="1FBD9F81" w14:textId="77777777" w:rsidR="001A4D42" w:rsidRDefault="001A4D42" w:rsidP="008B2DE4">
      <w:pPr>
        <w:ind w:firstLine="0"/>
      </w:pPr>
      <w:r>
        <w:rPr>
          <w:u w:val="single"/>
        </w:rPr>
        <w:t>OBJETIVOS</w:t>
      </w:r>
      <w:r>
        <w:t>: debe existir un objetivo general en el cual se expresa el propósito de</w:t>
      </w:r>
      <w:r w:rsidR="00373D61">
        <w:t xml:space="preserve"> la investigación</w:t>
      </w:r>
      <w:r>
        <w:t>. Además están los objetivos específicos, a través de las cuales se alcanza el objetivo general, por lo que son más focalizados. Los objetivos deben tener un qué y un para qué, debe ser clara la finalidad que se persigue.</w:t>
      </w:r>
    </w:p>
    <w:p w14:paraId="275A319C" w14:textId="77777777" w:rsidR="008B2DE4" w:rsidRDefault="008B2DE4" w:rsidP="008B2DE4">
      <w:pPr>
        <w:ind w:firstLine="0"/>
        <w:rPr>
          <w:u w:val="single"/>
        </w:rPr>
      </w:pPr>
    </w:p>
    <w:p w14:paraId="496D857C" w14:textId="77777777" w:rsidR="001A4D42" w:rsidRDefault="001A4D42" w:rsidP="008B2DE4">
      <w:pPr>
        <w:ind w:firstLine="0"/>
      </w:pPr>
      <w:r>
        <w:rPr>
          <w:u w:val="single"/>
        </w:rPr>
        <w:t>DESARROLLO</w:t>
      </w:r>
      <w:r>
        <w:t xml:space="preserve">: es el </w:t>
      </w:r>
      <w:r>
        <w:rPr>
          <w:i/>
        </w:rPr>
        <w:t>cuerpo</w:t>
      </w:r>
      <w:r>
        <w:t xml:space="preserve"> de la investigación. Puede estar subdividido en temas y en muchas ocasiones se apoya en anexos o apéndices.</w:t>
      </w:r>
    </w:p>
    <w:p w14:paraId="72711E6E" w14:textId="77777777" w:rsidR="00051C9D" w:rsidRDefault="00051C9D">
      <w:pPr>
        <w:ind w:firstLine="0"/>
        <w:jc w:val="left"/>
        <w:rPr>
          <w:u w:val="single"/>
        </w:rPr>
      </w:pPr>
    </w:p>
    <w:p w14:paraId="6F791CC0" w14:textId="77777777" w:rsidR="001A4D42" w:rsidRDefault="001A4D42" w:rsidP="008B2DE4">
      <w:pPr>
        <w:ind w:firstLine="0"/>
        <w:rPr>
          <w:rFonts w:cs="Times New Roman"/>
          <w:sz w:val="22"/>
        </w:rPr>
      </w:pPr>
      <w:r>
        <w:rPr>
          <w:u w:val="single"/>
        </w:rPr>
        <w:t>CONCLUSIONES</w:t>
      </w:r>
      <w:r>
        <w:t xml:space="preserve">: este apartado es precedido por la realización de un análisis sobre </w:t>
      </w:r>
      <w:r w:rsidR="00373D61">
        <w:t>la investigación</w:t>
      </w:r>
      <w:r>
        <w:t>, con lo cual se procede al establecimiento de conclusiones obtenidas a partir de los datos recolectados</w:t>
      </w:r>
      <w:r w:rsidR="00373D61">
        <w:t xml:space="preserve"> y hallazgos</w:t>
      </w:r>
      <w:r>
        <w:t>. No son hechos importantes o relevantes, sino son inferencias. No son un resumen de lo que se hizo, deben aportar algo nuevo, no mencionado en el desarrollo. Unas buenas conclusiones generalmente se logran interrelacionando diferentes hallazgos, resultados, etc.</w:t>
      </w:r>
    </w:p>
    <w:p w14:paraId="63556127" w14:textId="77777777" w:rsidR="001A4D42" w:rsidRDefault="001A4D42" w:rsidP="008B2DE4"/>
    <w:p w14:paraId="62A33F5D" w14:textId="77777777" w:rsidR="00373D61" w:rsidRDefault="001A4D42" w:rsidP="008B2DE4">
      <w:pPr>
        <w:ind w:firstLine="0"/>
      </w:pPr>
      <w:r>
        <w:rPr>
          <w:u w:val="single"/>
        </w:rPr>
        <w:t>RECOMENDACIONES</w:t>
      </w:r>
      <w:r>
        <w:t xml:space="preserve">: </w:t>
      </w:r>
      <w:r w:rsidR="00373D61" w:rsidRPr="00373D61">
        <w:t>es el aporte que quien realiza la investigación le da al lector con el fin de que haya claridad al finalizar la lectura del documento y que queden señalados factores de riesgo, así como otras posibilidades de investigación para el lector.</w:t>
      </w:r>
    </w:p>
    <w:p w14:paraId="516A7B78" w14:textId="77777777" w:rsidR="00373D61" w:rsidRDefault="00373D61" w:rsidP="008B2DE4">
      <w:pPr>
        <w:ind w:firstLine="0"/>
        <w:rPr>
          <w:u w:val="single"/>
        </w:rPr>
      </w:pPr>
    </w:p>
    <w:p w14:paraId="475B4528" w14:textId="77777777" w:rsidR="001A4D42" w:rsidRDefault="001A4D42" w:rsidP="008B2DE4">
      <w:pPr>
        <w:ind w:firstLine="0"/>
      </w:pPr>
      <w:r>
        <w:rPr>
          <w:u w:val="single"/>
        </w:rPr>
        <w:t>BIBLIOGRAFÍA</w:t>
      </w:r>
      <w:r>
        <w:t xml:space="preserve">: aquí se anotan todos los recursos empleados durante el proyecto: libros, revistas, documentos en línea, charlas, entrevistas, apuntes, fotocopias, etc. Debe seguir el formato de la American </w:t>
      </w:r>
      <w:proofErr w:type="spellStart"/>
      <w:r>
        <w:t>Psychological</w:t>
      </w:r>
      <w:proofErr w:type="spellEnd"/>
      <w:r>
        <w:t xml:space="preserve"> </w:t>
      </w:r>
      <w:proofErr w:type="spellStart"/>
      <w:r>
        <w:t>Association</w:t>
      </w:r>
      <w:proofErr w:type="spellEnd"/>
      <w:r w:rsidR="00373D61">
        <w:t xml:space="preserve"> (APA).</w:t>
      </w:r>
    </w:p>
    <w:p w14:paraId="131AA8E8" w14:textId="77777777" w:rsidR="008B2DE4" w:rsidRDefault="008B2DE4" w:rsidP="008B2DE4">
      <w:pPr>
        <w:ind w:firstLine="0"/>
        <w:rPr>
          <w:u w:val="single"/>
        </w:rPr>
      </w:pPr>
    </w:p>
    <w:p w14:paraId="189658D8" w14:textId="77777777" w:rsidR="001A4D42" w:rsidRDefault="001A4D42" w:rsidP="008B2DE4">
      <w:pPr>
        <w:ind w:firstLine="0"/>
        <w:rPr>
          <w:rFonts w:cs="Times New Roman"/>
          <w:sz w:val="22"/>
        </w:rPr>
      </w:pPr>
      <w:r>
        <w:rPr>
          <w:u w:val="single"/>
        </w:rPr>
        <w:t>ANEXOS</w:t>
      </w:r>
      <w:r>
        <w:t>: son el material de apoyo para el desarrollo. Pueden ser tablas, diagramas, dibujos, datos recolectados, etc. Un anexo no es un adorno. Dentro del desarrollo siempre debe hacerse referencia a ellos y se deben enumerar.</w:t>
      </w:r>
    </w:p>
    <w:p w14:paraId="103ACAE5" w14:textId="77777777" w:rsidR="008B2DE4" w:rsidRDefault="008B2DE4" w:rsidP="008B2DE4">
      <w:pPr>
        <w:ind w:firstLine="0"/>
        <w:rPr>
          <w:b/>
          <w:i/>
        </w:rPr>
      </w:pPr>
    </w:p>
    <w:p w14:paraId="076FFC39" w14:textId="77777777" w:rsidR="001A4D42" w:rsidRDefault="001A4D42" w:rsidP="008B2DE4">
      <w:pPr>
        <w:ind w:firstLine="0"/>
        <w:rPr>
          <w:b/>
          <w:i/>
        </w:rPr>
      </w:pPr>
      <w:r>
        <w:rPr>
          <w:b/>
          <w:i/>
        </w:rPr>
        <w:t>EVALUACIÓN:</w:t>
      </w:r>
    </w:p>
    <w:p w14:paraId="60765ACC" w14:textId="77777777" w:rsidR="001A4D42" w:rsidRDefault="001A4D42" w:rsidP="008B2DE4">
      <w:pPr>
        <w:ind w:firstLine="0"/>
      </w:pPr>
      <w:r>
        <w:t>Cada una de las siguientes partes tendrá un porcentaje asignado, por lo que la supresión de alguna de ellas implica la pérdida de los puntos correspondientes a la misma.</w:t>
      </w:r>
    </w:p>
    <w:p w14:paraId="5FDD8D76" w14:textId="77777777" w:rsidR="001A4D42" w:rsidRDefault="001A4D42" w:rsidP="001A4D42">
      <w:pPr>
        <w:rPr>
          <w:b/>
        </w:rPr>
      </w:pPr>
    </w:p>
    <w:p w14:paraId="5A570973" w14:textId="77777777" w:rsidR="00741182" w:rsidRDefault="00741182" w:rsidP="001A4D42">
      <w:pPr>
        <w:rPr>
          <w:b/>
        </w:rPr>
      </w:pPr>
    </w:p>
    <w:p w14:paraId="6D544B2D" w14:textId="77777777" w:rsidR="001A4D42" w:rsidRDefault="001A4D42" w:rsidP="001A4D42">
      <w:r>
        <w:rPr>
          <w:b/>
        </w:rPr>
        <w:t>Para tareas</w:t>
      </w:r>
      <w:r w:rsidR="00431C3A">
        <w:rPr>
          <w:b/>
        </w:rPr>
        <w:t xml:space="preserve"> y caso 2</w:t>
      </w:r>
      <w:r>
        <w:rPr>
          <w:b/>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6"/>
      </w:tblGrid>
      <w:tr w:rsidR="001A4D42" w14:paraId="6E9D9868"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6DD1723C" w14:textId="77777777" w:rsidR="001A4D42" w:rsidRDefault="00574E74">
            <w:r>
              <w:t>Portada</w:t>
            </w:r>
            <w:r w:rsidR="001A4D42">
              <w:t xml:space="preserve"> e Índice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E52F2E" w14:textId="77777777" w:rsidR="001A4D42" w:rsidRDefault="001A4D42">
            <w:r>
              <w:t>5%</w:t>
            </w:r>
          </w:p>
        </w:tc>
      </w:tr>
      <w:tr w:rsidR="001A4D42" w14:paraId="5B1B0824"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56EF0169" w14:textId="77777777" w:rsidR="001A4D42" w:rsidRDefault="001A4D42">
            <w:r>
              <w:t>Resumen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4037A8" w14:textId="77777777" w:rsidR="001A4D42" w:rsidRDefault="001A4D42">
            <w:r>
              <w:t>10%</w:t>
            </w:r>
          </w:p>
        </w:tc>
      </w:tr>
      <w:tr w:rsidR="001A4D42" w14:paraId="1703E961"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32C116C3" w14:textId="77777777" w:rsidR="001A4D42" w:rsidRDefault="001A4D42">
            <w:r>
              <w:t>Introducción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C707C6" w14:textId="77777777" w:rsidR="001A4D42" w:rsidRDefault="005F7E57">
            <w:r>
              <w:t>10</w:t>
            </w:r>
            <w:r w:rsidR="001A4D42">
              <w:t>%</w:t>
            </w:r>
          </w:p>
        </w:tc>
      </w:tr>
      <w:tr w:rsidR="001A4D42" w14:paraId="5325F5A4"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3163AB56" w14:textId="77777777" w:rsidR="001A4D42" w:rsidRDefault="001A4D42">
            <w:r>
              <w:t>Objetivos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979A18" w14:textId="77777777" w:rsidR="001A4D42" w:rsidRDefault="001A4D42">
            <w:r>
              <w:t>5%</w:t>
            </w:r>
          </w:p>
        </w:tc>
      </w:tr>
      <w:tr w:rsidR="003A6C37" w14:paraId="32AAC83D"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63C05874" w14:textId="77777777" w:rsidR="003A6C37" w:rsidRDefault="003A6C37">
            <w:r>
              <w:t>Desarrollo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22DF1" w14:textId="77777777" w:rsidR="003A6C37" w:rsidRDefault="003A6C37">
            <w:r>
              <w:t>35%</w:t>
            </w:r>
          </w:p>
        </w:tc>
      </w:tr>
      <w:tr w:rsidR="001A4D42" w14:paraId="3FC6F2FD"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1D44F508" w14:textId="77777777" w:rsidR="001A4D42" w:rsidRDefault="001A4D42">
            <w:r>
              <w:t>Conclusiones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2201DE" w14:textId="77777777" w:rsidR="001A4D42" w:rsidRDefault="00574E74">
            <w:r>
              <w:t>20</w:t>
            </w:r>
            <w:r w:rsidR="001A4D42">
              <w:t>%</w:t>
            </w:r>
          </w:p>
        </w:tc>
      </w:tr>
      <w:tr w:rsidR="001A4D42" w14:paraId="1CDBB3E2"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002C6326" w14:textId="77777777" w:rsidR="001A4D42" w:rsidRDefault="001A4D42">
            <w:r>
              <w:t>Bibliografía</w:t>
            </w:r>
            <w:r w:rsidR="003A6C37">
              <w:t xml:space="preserve"> y anexos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52A553" w14:textId="77777777" w:rsidR="001A4D42" w:rsidRDefault="001A4D42">
            <w:r>
              <w:t>5%</w:t>
            </w:r>
          </w:p>
        </w:tc>
      </w:tr>
      <w:tr w:rsidR="00574E74" w:rsidRPr="00574E74" w14:paraId="714B281F"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7D0C8EB0" w14:textId="77777777" w:rsidR="00574E74" w:rsidRPr="00574E74" w:rsidRDefault="003A6C37">
            <w:pPr>
              <w:rPr>
                <w:bCs/>
              </w:rPr>
            </w:pPr>
            <w:r>
              <w:rPr>
                <w:bCs/>
              </w:rPr>
              <w:t>Redacción,</w:t>
            </w:r>
            <w:r w:rsidR="00574E74" w:rsidRPr="00574E74">
              <w:rPr>
                <w:bCs/>
              </w:rPr>
              <w:t xml:space="preserve"> ortografía</w:t>
            </w:r>
            <w:r>
              <w:rPr>
                <w:bCs/>
              </w:rPr>
              <w:t xml:space="preserve"> y numeración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1E7252" w14:textId="77777777" w:rsidR="00574E74" w:rsidRPr="00574E74" w:rsidRDefault="00574E74">
            <w:pPr>
              <w:rPr>
                <w:bCs/>
              </w:rPr>
            </w:pPr>
            <w:r w:rsidRPr="00574E74">
              <w:rPr>
                <w:bCs/>
              </w:rPr>
              <w:t>10%</w:t>
            </w:r>
          </w:p>
        </w:tc>
      </w:tr>
      <w:tr w:rsidR="001A4D42" w14:paraId="639742A6"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68278DBD" w14:textId="77777777" w:rsidR="001A4D42" w:rsidRDefault="001A4D42">
            <w:pPr>
              <w:rPr>
                <w:b/>
                <w:bCs/>
              </w:rPr>
            </w:pPr>
            <w:r>
              <w:rPr>
                <w:b/>
                <w:bCs/>
              </w:rPr>
              <w:t>TOTAL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7D8D4B" w14:textId="77777777" w:rsidR="001A4D42" w:rsidRDefault="001A4D42">
            <w:pPr>
              <w:rPr>
                <w:b/>
                <w:bCs/>
              </w:rPr>
            </w:pPr>
            <w:r>
              <w:rPr>
                <w:b/>
                <w:bCs/>
              </w:rPr>
              <w:t>100%</w:t>
            </w:r>
          </w:p>
        </w:tc>
      </w:tr>
      <w:tr w:rsidR="00574E74" w14:paraId="22F6E342" w14:textId="77777777" w:rsidTr="001A4D42">
        <w:tc>
          <w:tcPr>
            <w:tcW w:w="4678" w:type="dxa"/>
            <w:tcBorders>
              <w:top w:val="single" w:sz="4" w:space="0" w:color="auto"/>
              <w:left w:val="single" w:sz="4" w:space="0" w:color="auto"/>
              <w:bottom w:val="single" w:sz="4" w:space="0" w:color="auto"/>
              <w:right w:val="single" w:sz="4" w:space="0" w:color="auto"/>
            </w:tcBorders>
            <w:hideMark/>
          </w:tcPr>
          <w:p w14:paraId="6CCBD383" w14:textId="77777777" w:rsidR="00574E74" w:rsidRDefault="00574E74">
            <w:pPr>
              <w:rPr>
                <w:b/>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7CB33ED" w14:textId="77777777" w:rsidR="00574E74" w:rsidRDefault="00574E74">
            <w:pPr>
              <w:rPr>
                <w:b/>
                <w:bCs/>
              </w:rPr>
            </w:pPr>
          </w:p>
        </w:tc>
      </w:tr>
    </w:tbl>
    <w:p w14:paraId="2F97345F" w14:textId="77777777" w:rsidR="00051C9D" w:rsidRDefault="00051C9D" w:rsidP="001A4D42">
      <w:pPr>
        <w:rPr>
          <w:b/>
        </w:rPr>
      </w:pPr>
    </w:p>
    <w:p w14:paraId="4D8A2166" w14:textId="77777777" w:rsidR="00FD45EA" w:rsidRPr="00431C3A" w:rsidRDefault="00FD45EA" w:rsidP="00431C3A">
      <w:pPr>
        <w:ind w:firstLine="0"/>
        <w:rPr>
          <w:b/>
        </w:rPr>
      </w:pPr>
      <w:r w:rsidRPr="00431C3A">
        <w:rPr>
          <w:b/>
        </w:rPr>
        <w:t xml:space="preserve">Para </w:t>
      </w:r>
      <w:r w:rsidR="00431C3A" w:rsidRPr="00431C3A">
        <w:rPr>
          <w:b/>
        </w:rPr>
        <w:t>el caso</w:t>
      </w:r>
      <w:r w:rsidR="00431C3A">
        <w:rPr>
          <w:b/>
        </w:rPr>
        <w:t xml:space="preserve"> 1</w:t>
      </w:r>
      <w:r w:rsidR="001B765B">
        <w:rPr>
          <w:b/>
        </w:rPr>
        <w:t xml:space="preserve"> (Caso 1 Ética realizado en clase)</w:t>
      </w:r>
      <w:r w:rsidRPr="00431C3A">
        <w:rPr>
          <w:b/>
        </w:rPr>
        <w:t>:</w:t>
      </w:r>
    </w:p>
    <w:p w14:paraId="78C80AD7" w14:textId="77777777" w:rsidR="00661660" w:rsidRDefault="00661660" w:rsidP="00431C3A">
      <w:pPr>
        <w:ind w:firstLine="0"/>
      </w:pPr>
      <w:r w:rsidRPr="00431C3A">
        <w:t xml:space="preserve">Los criterios de evaluación </w:t>
      </w:r>
      <w:r w:rsidR="001B765B">
        <w:t>para el caso de ética realizado en clase son los siguientes</w:t>
      </w:r>
      <w:r w:rsidRPr="00431C3A">
        <w:t>.</w:t>
      </w:r>
    </w:p>
    <w:p w14:paraId="4A0DDC59" w14:textId="77777777" w:rsidR="001B765B" w:rsidRDefault="001B765B" w:rsidP="00431C3A">
      <w:pPr>
        <w:ind w:firstLine="0"/>
      </w:pPr>
    </w:p>
    <w:p w14:paraId="6F41CAE1" w14:textId="77777777" w:rsidR="001B765B" w:rsidRDefault="001B765B" w:rsidP="00431C3A">
      <w:pPr>
        <w:ind w:firstLine="0"/>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6"/>
      </w:tblGrid>
      <w:tr w:rsidR="001B765B" w14:paraId="71453661" w14:textId="77777777" w:rsidTr="001B765B">
        <w:tc>
          <w:tcPr>
            <w:tcW w:w="4678" w:type="dxa"/>
            <w:tcBorders>
              <w:top w:val="single" w:sz="4" w:space="0" w:color="auto"/>
              <w:left w:val="single" w:sz="4" w:space="0" w:color="auto"/>
              <w:bottom w:val="single" w:sz="4" w:space="0" w:color="auto"/>
              <w:right w:val="single" w:sz="4" w:space="0" w:color="auto"/>
            </w:tcBorders>
          </w:tcPr>
          <w:p w14:paraId="6BABBBE4" w14:textId="77777777" w:rsidR="001B765B" w:rsidRDefault="001B765B" w:rsidP="001A6BBF">
            <w:r>
              <w:t>Argumentos éticos utilizados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AD7A19" w14:textId="77777777" w:rsidR="001B765B" w:rsidRDefault="001B765B" w:rsidP="001A6BBF">
            <w:r>
              <w:t>40%</w:t>
            </w:r>
          </w:p>
        </w:tc>
      </w:tr>
      <w:tr w:rsidR="001B765B" w14:paraId="48CE9E17" w14:textId="77777777" w:rsidTr="001B765B">
        <w:tc>
          <w:tcPr>
            <w:tcW w:w="4678" w:type="dxa"/>
            <w:tcBorders>
              <w:top w:val="single" w:sz="4" w:space="0" w:color="auto"/>
              <w:left w:val="single" w:sz="4" w:space="0" w:color="auto"/>
              <w:bottom w:val="single" w:sz="4" w:space="0" w:color="auto"/>
              <w:right w:val="single" w:sz="4" w:space="0" w:color="auto"/>
            </w:tcBorders>
          </w:tcPr>
          <w:p w14:paraId="5D19F9F3" w14:textId="77777777" w:rsidR="001B765B" w:rsidRDefault="001B765B" w:rsidP="001A6BBF">
            <w:r>
              <w:t>Argumentos técnicos utilizados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699C1B" w14:textId="77777777" w:rsidR="001B765B" w:rsidRDefault="001B765B" w:rsidP="001A6BBF">
            <w:r>
              <w:t>20%</w:t>
            </w:r>
          </w:p>
        </w:tc>
      </w:tr>
      <w:tr w:rsidR="001B765B" w14:paraId="3FB007AB" w14:textId="77777777" w:rsidTr="001B765B">
        <w:tc>
          <w:tcPr>
            <w:tcW w:w="4678" w:type="dxa"/>
            <w:tcBorders>
              <w:top w:val="single" w:sz="4" w:space="0" w:color="auto"/>
              <w:left w:val="single" w:sz="4" w:space="0" w:color="auto"/>
              <w:bottom w:val="single" w:sz="4" w:space="0" w:color="auto"/>
              <w:right w:val="single" w:sz="4" w:space="0" w:color="auto"/>
            </w:tcBorders>
          </w:tcPr>
          <w:p w14:paraId="6AB214FA" w14:textId="77777777" w:rsidR="001B765B" w:rsidRDefault="001B765B" w:rsidP="001A6BBF">
            <w:r>
              <w:t>Coherencia de la propuesta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2F6B83" w14:textId="77777777" w:rsidR="001B765B" w:rsidRDefault="001B765B" w:rsidP="001A6BBF">
            <w:r>
              <w:t>20%</w:t>
            </w:r>
          </w:p>
        </w:tc>
      </w:tr>
      <w:tr w:rsidR="001B765B" w14:paraId="313F9407" w14:textId="77777777" w:rsidTr="001B765B">
        <w:tc>
          <w:tcPr>
            <w:tcW w:w="4678" w:type="dxa"/>
            <w:tcBorders>
              <w:top w:val="single" w:sz="4" w:space="0" w:color="auto"/>
              <w:left w:val="single" w:sz="4" w:space="0" w:color="auto"/>
              <w:bottom w:val="single" w:sz="4" w:space="0" w:color="auto"/>
              <w:right w:val="single" w:sz="4" w:space="0" w:color="auto"/>
            </w:tcBorders>
          </w:tcPr>
          <w:p w14:paraId="63D2E15F" w14:textId="77777777" w:rsidR="001B765B" w:rsidRDefault="001B765B" w:rsidP="001A6BBF">
            <w:r>
              <w:t>Defensa de su propuesta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B07CEB" w14:textId="77777777" w:rsidR="001B765B" w:rsidRDefault="001B765B" w:rsidP="001A6BBF">
            <w:r>
              <w:t>10%</w:t>
            </w:r>
          </w:p>
        </w:tc>
      </w:tr>
      <w:tr w:rsidR="001B765B" w14:paraId="2F5A5073" w14:textId="77777777" w:rsidTr="001B765B">
        <w:tc>
          <w:tcPr>
            <w:tcW w:w="4678" w:type="dxa"/>
            <w:tcBorders>
              <w:top w:val="single" w:sz="4" w:space="0" w:color="auto"/>
              <w:left w:val="single" w:sz="4" w:space="0" w:color="auto"/>
              <w:bottom w:val="single" w:sz="4" w:space="0" w:color="auto"/>
              <w:right w:val="single" w:sz="4" w:space="0" w:color="auto"/>
            </w:tcBorders>
          </w:tcPr>
          <w:p w14:paraId="70342AE6" w14:textId="77777777" w:rsidR="001B765B" w:rsidRDefault="001B765B" w:rsidP="001A6BBF">
            <w:r>
              <w:t>Resultado final (ganó-perdió)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73D7E7" w14:textId="77777777" w:rsidR="001B765B" w:rsidRDefault="001B765B" w:rsidP="001A6BBF">
            <w:r>
              <w:t>5%</w:t>
            </w:r>
          </w:p>
        </w:tc>
      </w:tr>
      <w:tr w:rsidR="001B765B" w14:paraId="6A2B0730" w14:textId="77777777" w:rsidTr="001B765B">
        <w:tc>
          <w:tcPr>
            <w:tcW w:w="4678" w:type="dxa"/>
            <w:tcBorders>
              <w:top w:val="single" w:sz="4" w:space="0" w:color="auto"/>
              <w:left w:val="single" w:sz="4" w:space="0" w:color="auto"/>
              <w:bottom w:val="single" w:sz="4" w:space="0" w:color="auto"/>
              <w:right w:val="single" w:sz="4" w:space="0" w:color="auto"/>
            </w:tcBorders>
          </w:tcPr>
          <w:p w14:paraId="4F5458EE" w14:textId="77777777" w:rsidR="001B765B" w:rsidRDefault="001B765B" w:rsidP="001A6BBF">
            <w:r>
              <w:t>Técnicas de negociación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01D994" w14:textId="77777777" w:rsidR="001B765B" w:rsidRDefault="001B765B" w:rsidP="001A6BBF">
            <w:r>
              <w:t>5%</w:t>
            </w:r>
          </w:p>
        </w:tc>
      </w:tr>
      <w:tr w:rsidR="001B765B" w14:paraId="5A2AA64D" w14:textId="77777777" w:rsidTr="001A6BBF">
        <w:tc>
          <w:tcPr>
            <w:tcW w:w="4678" w:type="dxa"/>
            <w:tcBorders>
              <w:top w:val="single" w:sz="4" w:space="0" w:color="auto"/>
              <w:left w:val="single" w:sz="4" w:space="0" w:color="auto"/>
              <w:bottom w:val="single" w:sz="4" w:space="0" w:color="auto"/>
              <w:right w:val="single" w:sz="4" w:space="0" w:color="auto"/>
            </w:tcBorders>
            <w:hideMark/>
          </w:tcPr>
          <w:p w14:paraId="1001A5DA" w14:textId="77777777" w:rsidR="001B765B" w:rsidRDefault="001B765B" w:rsidP="001A6BBF">
            <w:pPr>
              <w:rPr>
                <w:b/>
                <w:bCs/>
              </w:rPr>
            </w:pPr>
            <w:r>
              <w:rPr>
                <w:b/>
                <w:bCs/>
              </w:rPr>
              <w:t>TOTAL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527048" w14:textId="77777777" w:rsidR="001B765B" w:rsidRDefault="001B765B" w:rsidP="001A6BBF">
            <w:pPr>
              <w:rPr>
                <w:b/>
                <w:bCs/>
              </w:rPr>
            </w:pPr>
            <w:r>
              <w:rPr>
                <w:b/>
                <w:bCs/>
              </w:rPr>
              <w:t>100%</w:t>
            </w:r>
          </w:p>
        </w:tc>
      </w:tr>
    </w:tbl>
    <w:p w14:paraId="70C4E38B" w14:textId="77777777" w:rsidR="001B765B" w:rsidRDefault="001B765B" w:rsidP="00431C3A">
      <w:pPr>
        <w:ind w:firstLine="0"/>
      </w:pPr>
    </w:p>
    <w:p w14:paraId="37C6BCDC" w14:textId="77777777" w:rsidR="001B765B" w:rsidRDefault="001B765B" w:rsidP="00431C3A">
      <w:pPr>
        <w:ind w:firstLine="0"/>
      </w:pPr>
    </w:p>
    <w:p w14:paraId="7783C57D" w14:textId="77777777" w:rsidR="001B765B" w:rsidRPr="001B765B" w:rsidRDefault="001B765B" w:rsidP="00431C3A">
      <w:pPr>
        <w:ind w:firstLine="0"/>
        <w:rPr>
          <w:b/>
        </w:rPr>
      </w:pPr>
      <w:r w:rsidRPr="001B765B">
        <w:rPr>
          <w:b/>
        </w:rPr>
        <w:t>Para la presentación oral:</w:t>
      </w:r>
    </w:p>
    <w:p w14:paraId="6EC773AB" w14:textId="77777777" w:rsidR="001B765B" w:rsidRDefault="001B765B" w:rsidP="00431C3A">
      <w:pPr>
        <w:ind w:firstLine="0"/>
      </w:pPr>
    </w:p>
    <w:p w14:paraId="17C2AA5D" w14:textId="77777777" w:rsidR="001B765B" w:rsidRDefault="001B765B" w:rsidP="00431C3A">
      <w:pPr>
        <w:ind w:firstLine="0"/>
      </w:pPr>
      <w:r>
        <w:t>Los criterios utilizados para la presentación oral final son los siguientes:</w:t>
      </w:r>
    </w:p>
    <w:p w14:paraId="740D061E" w14:textId="77777777" w:rsidR="001B765B" w:rsidRDefault="001B765B" w:rsidP="00431C3A">
      <w:pPr>
        <w:ind w:firstLine="0"/>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6"/>
      </w:tblGrid>
      <w:tr w:rsidR="001B765B" w14:paraId="45F5433F" w14:textId="77777777" w:rsidTr="001A6BBF">
        <w:tc>
          <w:tcPr>
            <w:tcW w:w="4678" w:type="dxa"/>
            <w:tcBorders>
              <w:top w:val="single" w:sz="4" w:space="0" w:color="auto"/>
              <w:left w:val="single" w:sz="4" w:space="0" w:color="auto"/>
              <w:bottom w:val="single" w:sz="4" w:space="0" w:color="auto"/>
              <w:right w:val="single" w:sz="4" w:space="0" w:color="auto"/>
            </w:tcBorders>
          </w:tcPr>
          <w:p w14:paraId="6CFBD3D8" w14:textId="77777777" w:rsidR="001B765B" w:rsidRDefault="001B765B" w:rsidP="001A6BBF">
            <w:r>
              <w:t>Contenido de la presentación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8EC145" w14:textId="77777777" w:rsidR="001B765B" w:rsidRDefault="001B765B" w:rsidP="001A6BBF">
            <w:r>
              <w:t>30%</w:t>
            </w:r>
          </w:p>
        </w:tc>
      </w:tr>
      <w:tr w:rsidR="001B765B" w14:paraId="63D989EF" w14:textId="77777777" w:rsidTr="001A6BBF">
        <w:tc>
          <w:tcPr>
            <w:tcW w:w="4678" w:type="dxa"/>
            <w:tcBorders>
              <w:top w:val="single" w:sz="4" w:space="0" w:color="auto"/>
              <w:left w:val="single" w:sz="4" w:space="0" w:color="auto"/>
              <w:bottom w:val="single" w:sz="4" w:space="0" w:color="auto"/>
              <w:right w:val="single" w:sz="4" w:space="0" w:color="auto"/>
            </w:tcBorders>
          </w:tcPr>
          <w:p w14:paraId="74CF8F40" w14:textId="77777777" w:rsidR="001B765B" w:rsidRDefault="001B765B" w:rsidP="001A6BBF">
            <w:r>
              <w:t>Recursos audiovisuales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9CEBE3" w14:textId="77777777" w:rsidR="001B765B" w:rsidRDefault="001B765B" w:rsidP="001A6BBF">
            <w:r>
              <w:t>20%</w:t>
            </w:r>
          </w:p>
        </w:tc>
      </w:tr>
      <w:tr w:rsidR="001B765B" w14:paraId="747E8D92" w14:textId="77777777" w:rsidTr="001A6BBF">
        <w:tc>
          <w:tcPr>
            <w:tcW w:w="4678" w:type="dxa"/>
            <w:tcBorders>
              <w:top w:val="single" w:sz="4" w:space="0" w:color="auto"/>
              <w:left w:val="single" w:sz="4" w:space="0" w:color="auto"/>
              <w:bottom w:val="single" w:sz="4" w:space="0" w:color="auto"/>
              <w:right w:val="single" w:sz="4" w:space="0" w:color="auto"/>
            </w:tcBorders>
          </w:tcPr>
          <w:p w14:paraId="371CF78F" w14:textId="77777777" w:rsidR="001B765B" w:rsidRDefault="001B765B" w:rsidP="001A6BBF">
            <w:r>
              <w:t>Dominio del tema y la propuesta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1B3718" w14:textId="77777777" w:rsidR="001B765B" w:rsidRDefault="001B765B" w:rsidP="001A6BBF">
            <w:r>
              <w:t>20%</w:t>
            </w:r>
          </w:p>
        </w:tc>
      </w:tr>
      <w:tr w:rsidR="001B765B" w14:paraId="20977AEE" w14:textId="77777777" w:rsidTr="001A6BBF">
        <w:tc>
          <w:tcPr>
            <w:tcW w:w="4678" w:type="dxa"/>
            <w:tcBorders>
              <w:top w:val="single" w:sz="4" w:space="0" w:color="auto"/>
              <w:left w:val="single" w:sz="4" w:space="0" w:color="auto"/>
              <w:bottom w:val="single" w:sz="4" w:space="0" w:color="auto"/>
              <w:right w:val="single" w:sz="4" w:space="0" w:color="auto"/>
            </w:tcBorders>
          </w:tcPr>
          <w:p w14:paraId="485363C6" w14:textId="77777777" w:rsidR="001B765B" w:rsidRDefault="001B765B" w:rsidP="001A6BBF">
            <w:r>
              <w:t>Presentación personal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C1B9EE" w14:textId="77777777" w:rsidR="001B765B" w:rsidRDefault="001B765B" w:rsidP="001A6BBF">
            <w:r>
              <w:t>10%</w:t>
            </w:r>
          </w:p>
        </w:tc>
      </w:tr>
      <w:tr w:rsidR="001B765B" w14:paraId="4DC2C70A" w14:textId="77777777" w:rsidTr="001A6BBF">
        <w:tc>
          <w:tcPr>
            <w:tcW w:w="4678" w:type="dxa"/>
            <w:tcBorders>
              <w:top w:val="single" w:sz="4" w:space="0" w:color="auto"/>
              <w:left w:val="single" w:sz="4" w:space="0" w:color="auto"/>
              <w:bottom w:val="single" w:sz="4" w:space="0" w:color="auto"/>
              <w:right w:val="single" w:sz="4" w:space="0" w:color="auto"/>
            </w:tcBorders>
          </w:tcPr>
          <w:p w14:paraId="1DA29DA8" w14:textId="77777777" w:rsidR="001B765B" w:rsidRDefault="001B765B" w:rsidP="001A6BBF">
            <w:r>
              <w:t>Manejo del tiempo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91325" w14:textId="77777777" w:rsidR="001B765B" w:rsidRDefault="001B765B" w:rsidP="001A6BBF">
            <w:r>
              <w:t>10%</w:t>
            </w:r>
          </w:p>
        </w:tc>
      </w:tr>
      <w:tr w:rsidR="001B765B" w14:paraId="6CDD232D" w14:textId="77777777" w:rsidTr="001A6BBF">
        <w:tc>
          <w:tcPr>
            <w:tcW w:w="4678" w:type="dxa"/>
            <w:tcBorders>
              <w:top w:val="single" w:sz="4" w:space="0" w:color="auto"/>
              <w:left w:val="single" w:sz="4" w:space="0" w:color="auto"/>
              <w:bottom w:val="single" w:sz="4" w:space="0" w:color="auto"/>
              <w:right w:val="single" w:sz="4" w:space="0" w:color="auto"/>
            </w:tcBorders>
          </w:tcPr>
          <w:p w14:paraId="63DEDE4A" w14:textId="77777777" w:rsidR="001B765B" w:rsidRDefault="001B765B" w:rsidP="001A6BBF">
            <w:r>
              <w:t>Respuestas a consultas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C46146" w14:textId="77777777" w:rsidR="001B765B" w:rsidRDefault="001B765B" w:rsidP="001A6BBF">
            <w:r>
              <w:t>10%</w:t>
            </w:r>
          </w:p>
        </w:tc>
      </w:tr>
      <w:tr w:rsidR="001B765B" w14:paraId="537710D2" w14:textId="77777777" w:rsidTr="001A6BBF">
        <w:tc>
          <w:tcPr>
            <w:tcW w:w="4678" w:type="dxa"/>
            <w:tcBorders>
              <w:top w:val="single" w:sz="4" w:space="0" w:color="auto"/>
              <w:left w:val="single" w:sz="4" w:space="0" w:color="auto"/>
              <w:bottom w:val="single" w:sz="4" w:space="0" w:color="auto"/>
              <w:right w:val="single" w:sz="4" w:space="0" w:color="auto"/>
            </w:tcBorders>
            <w:hideMark/>
          </w:tcPr>
          <w:p w14:paraId="03233CD8" w14:textId="77777777" w:rsidR="001B765B" w:rsidRDefault="001B765B" w:rsidP="001A6BBF">
            <w:pPr>
              <w:rPr>
                <w:b/>
                <w:bCs/>
              </w:rPr>
            </w:pPr>
            <w:r>
              <w:rPr>
                <w:b/>
                <w:bCs/>
              </w:rPr>
              <w:t>TOTAL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2B85B" w14:textId="77777777" w:rsidR="001B765B" w:rsidRDefault="001B765B" w:rsidP="001A6BBF">
            <w:pPr>
              <w:rPr>
                <w:b/>
                <w:bCs/>
              </w:rPr>
            </w:pPr>
            <w:r>
              <w:rPr>
                <w:b/>
                <w:bCs/>
              </w:rPr>
              <w:t>100%</w:t>
            </w:r>
          </w:p>
        </w:tc>
      </w:tr>
    </w:tbl>
    <w:p w14:paraId="1C57FB9C" w14:textId="77777777" w:rsidR="001B765B" w:rsidRDefault="001B765B" w:rsidP="00431C3A">
      <w:pPr>
        <w:ind w:firstLine="0"/>
      </w:pPr>
    </w:p>
    <w:p w14:paraId="2DA02CBC" w14:textId="77777777" w:rsidR="001B765B" w:rsidRDefault="001B765B" w:rsidP="00431C3A">
      <w:pPr>
        <w:ind w:firstLine="0"/>
      </w:pPr>
    </w:p>
    <w:p w14:paraId="6042DB70" w14:textId="77777777" w:rsidR="00116209" w:rsidRDefault="00DF6214" w:rsidP="00431C3A">
      <w:pPr>
        <w:ind w:firstLine="0"/>
      </w:pPr>
      <w:r>
        <w:t>Para la presentación oral se debe acudir con ropa formal apropiada para el caso. Se recomienda hacer uso del Código de vestimenta (borrador) que se ha discutido en la Escuela de Ingeniería Industrial.</w:t>
      </w:r>
    </w:p>
    <w:p w14:paraId="0A8847D2" w14:textId="77777777" w:rsidR="00116209" w:rsidRDefault="00116209" w:rsidP="00431C3A">
      <w:pPr>
        <w:ind w:firstLine="0"/>
      </w:pPr>
    </w:p>
    <w:p w14:paraId="1E9D648A" w14:textId="77777777" w:rsidR="003B4968" w:rsidRDefault="003B4968" w:rsidP="00431C3A">
      <w:pPr>
        <w:ind w:firstLine="0"/>
      </w:pPr>
    </w:p>
    <w:p w14:paraId="0EC95D03" w14:textId="77777777" w:rsidR="00F43B29" w:rsidRDefault="00F43B29" w:rsidP="00431C3A">
      <w:pPr>
        <w:ind w:firstLine="0"/>
      </w:pPr>
    </w:p>
    <w:p w14:paraId="3A0C367F" w14:textId="77777777" w:rsidR="00EB132D" w:rsidRDefault="00EB132D" w:rsidP="008D6230">
      <w:pPr>
        <w:pStyle w:val="Ttulo1"/>
        <w:spacing w:before="120" w:after="120"/>
      </w:pPr>
      <w:r w:rsidRPr="005225CF">
        <w:lastRenderedPageBreak/>
        <w:t>BIBLIOGRAFÍA</w:t>
      </w:r>
    </w:p>
    <w:p w14:paraId="77034EF5" w14:textId="77777777" w:rsidR="00F43B29" w:rsidRDefault="00F43B29" w:rsidP="00F43B29">
      <w:pPr>
        <w:pStyle w:val="Bibliografa"/>
        <w:spacing w:after="240"/>
        <w:ind w:firstLine="0"/>
        <w:rPr>
          <w:noProof/>
        </w:rPr>
      </w:pPr>
      <w:r>
        <w:rPr>
          <w:noProof/>
        </w:rPr>
        <w:t xml:space="preserve">Romero, O., Muñoz, D., &amp; Romero, S. (2006). </w:t>
      </w:r>
      <w:r>
        <w:rPr>
          <w:i/>
          <w:iCs/>
          <w:noProof/>
        </w:rPr>
        <w:t xml:space="preserve">Introducción a la Ingeniería, un enfoque industrial. </w:t>
      </w:r>
      <w:r>
        <w:rPr>
          <w:noProof/>
        </w:rPr>
        <w:t xml:space="preserve">México DF: Thompson. </w:t>
      </w:r>
      <w:r w:rsidRPr="00C7212A">
        <w:rPr>
          <w:b/>
          <w:noProof/>
        </w:rPr>
        <w:t>LIBRO DE TEXTO</w:t>
      </w:r>
    </w:p>
    <w:p w14:paraId="71EF5A98" w14:textId="77777777" w:rsidR="00C7212A" w:rsidRDefault="009C0F2F" w:rsidP="00C7212A">
      <w:pPr>
        <w:pStyle w:val="Bibliografa"/>
        <w:spacing w:after="240"/>
        <w:ind w:firstLine="0"/>
        <w:rPr>
          <w:noProof/>
        </w:rPr>
      </w:pPr>
      <w:r>
        <w:rPr>
          <w:rFonts w:ascii="TTFFAB61A8t00" w:hAnsi="TTFFAB61A8t00" w:cs="TTFFAB61A8t00"/>
          <w:sz w:val="23"/>
          <w:szCs w:val="23"/>
          <w:lang w:val="es-CR" w:eastAsia="es-CR"/>
        </w:rPr>
        <w:fldChar w:fldCharType="begin"/>
      </w:r>
      <w:r w:rsidR="00C7212A">
        <w:rPr>
          <w:rFonts w:ascii="TTFFAB61A8t00" w:hAnsi="TTFFAB61A8t00" w:cs="TTFFAB61A8t00"/>
          <w:sz w:val="23"/>
          <w:szCs w:val="23"/>
          <w:lang w:val="es-CR" w:eastAsia="es-CR"/>
        </w:rPr>
        <w:instrText xml:space="preserve"> BIBLIOGRAPHY  \l 5130 </w:instrText>
      </w:r>
      <w:r>
        <w:rPr>
          <w:rFonts w:ascii="TTFFAB61A8t00" w:hAnsi="TTFFAB61A8t00" w:cs="TTFFAB61A8t00"/>
          <w:sz w:val="23"/>
          <w:szCs w:val="23"/>
          <w:lang w:val="es-CR" w:eastAsia="es-CR"/>
        </w:rPr>
        <w:fldChar w:fldCharType="separate"/>
      </w:r>
      <w:r w:rsidR="00C7212A">
        <w:rPr>
          <w:noProof/>
        </w:rPr>
        <w:t xml:space="preserve">Baca, G., &amp; Cruz, M. (2007). </w:t>
      </w:r>
      <w:r w:rsidR="00C7212A">
        <w:rPr>
          <w:i/>
          <w:iCs/>
          <w:noProof/>
        </w:rPr>
        <w:t>Introducción a la Ingeniería Industrial.</w:t>
      </w:r>
      <w:r w:rsidR="00C7212A">
        <w:rPr>
          <w:noProof/>
        </w:rPr>
        <w:t xml:space="preserve"> Madrid: Grupo Editorial Patria.</w:t>
      </w:r>
    </w:p>
    <w:p w14:paraId="008052D6" w14:textId="77777777" w:rsidR="00C7212A" w:rsidRDefault="00C7212A" w:rsidP="00C7212A">
      <w:pPr>
        <w:pStyle w:val="Bibliografa"/>
        <w:spacing w:after="240"/>
        <w:ind w:firstLine="0"/>
        <w:rPr>
          <w:noProof/>
        </w:rPr>
      </w:pPr>
      <w:r>
        <w:rPr>
          <w:noProof/>
        </w:rPr>
        <w:t xml:space="preserve">Hicks, P. (2002). </w:t>
      </w:r>
      <w:r>
        <w:rPr>
          <w:i/>
          <w:iCs/>
          <w:noProof/>
        </w:rPr>
        <w:t>Ingeniería Industrial y Administración: una nueva perspectiva.</w:t>
      </w:r>
      <w:r>
        <w:rPr>
          <w:noProof/>
        </w:rPr>
        <w:t xml:space="preserve"> (Tercera ed.). México DF: CECSA.</w:t>
      </w:r>
    </w:p>
    <w:p w14:paraId="0529B49C" w14:textId="77777777" w:rsidR="00C7212A" w:rsidRDefault="00C7212A" w:rsidP="00C7212A">
      <w:pPr>
        <w:pStyle w:val="Bibliografa"/>
        <w:spacing w:after="240"/>
        <w:ind w:firstLine="0"/>
        <w:rPr>
          <w:noProof/>
        </w:rPr>
      </w:pPr>
      <w:r>
        <w:rPr>
          <w:noProof/>
        </w:rPr>
        <w:t xml:space="preserve">Zandin, K. (2005). </w:t>
      </w:r>
      <w:r>
        <w:rPr>
          <w:i/>
          <w:iCs/>
          <w:noProof/>
        </w:rPr>
        <w:t>Maynard Manual del Ingeniero Industrial</w:t>
      </w:r>
      <w:r>
        <w:rPr>
          <w:noProof/>
        </w:rPr>
        <w:t xml:space="preserve"> (Quinta ed.). México DF: McGraw Hill Interamericana Editores.</w:t>
      </w:r>
    </w:p>
    <w:p w14:paraId="5A072A6B" w14:textId="77777777" w:rsidR="008B2DE4" w:rsidRDefault="009C0F2F" w:rsidP="00C7212A">
      <w:pPr>
        <w:autoSpaceDE w:val="0"/>
        <w:autoSpaceDN w:val="0"/>
        <w:adjustRightInd w:val="0"/>
        <w:spacing w:after="240"/>
        <w:ind w:firstLine="0"/>
        <w:jc w:val="left"/>
        <w:rPr>
          <w:rFonts w:ascii="TTFFAB61A8t00" w:hAnsi="TTFFAB61A8t00" w:cs="TTFFAB61A8t00"/>
          <w:sz w:val="23"/>
          <w:szCs w:val="23"/>
          <w:lang w:val="es-CR" w:eastAsia="es-CR"/>
        </w:rPr>
      </w:pPr>
      <w:r>
        <w:rPr>
          <w:rFonts w:ascii="TTFFAB61A8t00" w:hAnsi="TTFFAB61A8t00" w:cs="TTFFAB61A8t00"/>
          <w:sz w:val="23"/>
          <w:szCs w:val="23"/>
          <w:lang w:val="es-CR" w:eastAsia="es-CR"/>
        </w:rPr>
        <w:fldChar w:fldCharType="end"/>
      </w:r>
    </w:p>
    <w:sectPr w:rsidR="008B2DE4" w:rsidSect="008B2DE4">
      <w:headerReference w:type="default" r:id="rId15"/>
      <w:footerReference w:type="even" r:id="rId16"/>
      <w:footerReference w:type="default" r:id="rId17"/>
      <w:pgSz w:w="12242" w:h="15842" w:code="1"/>
      <w:pgMar w:top="2000" w:right="1191" w:bottom="993"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C67E8" w14:textId="77777777" w:rsidR="006F14D5" w:rsidRDefault="006F14D5" w:rsidP="00F655B4">
      <w:r>
        <w:separator/>
      </w:r>
    </w:p>
  </w:endnote>
  <w:endnote w:type="continuationSeparator" w:id="0">
    <w:p w14:paraId="32B099CB" w14:textId="77777777" w:rsidR="006F14D5" w:rsidRDefault="006F14D5"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Courier New"/>
    <w:charset w:val="00"/>
    <w:family w:val="auto"/>
    <w:pitch w:val="variable"/>
    <w:sig w:usb0="03000000"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4F96" w14:textId="77777777" w:rsidR="00FF06C3" w:rsidRDefault="009C0F2F" w:rsidP="00F655B4">
    <w:pPr>
      <w:pStyle w:val="Piedepgina"/>
      <w:rPr>
        <w:rStyle w:val="Nmerodepgina"/>
      </w:rPr>
    </w:pPr>
    <w:r>
      <w:rPr>
        <w:rStyle w:val="Nmerodepgina"/>
      </w:rPr>
      <w:fldChar w:fldCharType="begin"/>
    </w:r>
    <w:r w:rsidR="00FF06C3">
      <w:rPr>
        <w:rStyle w:val="Nmerodepgina"/>
      </w:rPr>
      <w:instrText xml:space="preserve">PAGE  </w:instrText>
    </w:r>
    <w:r>
      <w:rPr>
        <w:rStyle w:val="Nmerodepgina"/>
      </w:rPr>
      <w:fldChar w:fldCharType="end"/>
    </w:r>
  </w:p>
  <w:p w14:paraId="3E5C95FC" w14:textId="77777777" w:rsidR="00FF06C3" w:rsidRDefault="00FF06C3"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39107" w14:textId="7C39FF0F" w:rsidR="00FF06C3" w:rsidRDefault="0072313A" w:rsidP="00F655B4">
    <w:pPr>
      <w:pStyle w:val="Piedepgina"/>
    </w:pPr>
    <w:r>
      <w:rPr>
        <w:noProof/>
        <w:lang w:val="en-US" w:eastAsia="en-US"/>
      </w:rPr>
      <mc:AlternateContent>
        <mc:Choice Requires="wps">
          <w:drawing>
            <wp:anchor distT="0" distB="0" distL="114300" distR="114300" simplePos="0" relativeHeight="251661312" behindDoc="0" locked="0" layoutInCell="1" allowOverlap="1" wp14:anchorId="0B3983A0" wp14:editId="7E9A3040">
              <wp:simplePos x="0" y="0"/>
              <wp:positionH relativeFrom="column">
                <wp:posOffset>5033010</wp:posOffset>
              </wp:positionH>
              <wp:positionV relativeFrom="paragraph">
                <wp:posOffset>-158115</wp:posOffset>
              </wp:positionV>
              <wp:extent cx="716915" cy="22479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BC2E0" w14:textId="77777777" w:rsidR="00FF06C3" w:rsidRPr="00F655B4" w:rsidRDefault="009C0F2F" w:rsidP="00FB66F1">
                          <w:pPr>
                            <w:jc w:val="right"/>
                          </w:pPr>
                          <w:r>
                            <w:fldChar w:fldCharType="begin"/>
                          </w:r>
                          <w:r w:rsidR="00FF06C3">
                            <w:instrText xml:space="preserve"> PAGE   \* MERGEFORMAT </w:instrText>
                          </w:r>
                          <w:r>
                            <w:fldChar w:fldCharType="separate"/>
                          </w:r>
                          <w:r w:rsidR="00B66A4E">
                            <w:rPr>
                              <w:noProof/>
                            </w:rPr>
                            <w:t>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983A0" id="_x0000_t202" coordsize="21600,21600" o:spt="202" path="m,l,21600r21600,l21600,xe">
              <v:stroke joinstyle="miter"/>
              <v:path gradientshapeok="t" o:connecttype="rect"/>
            </v:shapetype>
            <v:shape id="Text Box 7" o:spid="_x0000_s1026" type="#_x0000_t202" style="position:absolute;left:0;text-align:left;margin-left:396.3pt;margin-top:-12.4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" filled="f" fillcolor="white [3212]" stroked="f">
              <v:textbox>
                <w:txbxContent>
                  <w:p w14:paraId="3ADBC2E0" w14:textId="77777777" w:rsidR="00FF06C3" w:rsidRPr="00F655B4" w:rsidRDefault="009C0F2F" w:rsidP="00FB66F1">
                    <w:pPr>
                      <w:jc w:val="right"/>
                    </w:pPr>
                    <w:r>
                      <w:fldChar w:fldCharType="begin"/>
                    </w:r>
                    <w:r w:rsidR="00FF06C3">
                      <w:instrText xml:space="preserve"> PAGE   \* MERGEFORMAT </w:instrText>
                    </w:r>
                    <w:r>
                      <w:fldChar w:fldCharType="separate"/>
                    </w:r>
                    <w:r w:rsidR="00B66A4E">
                      <w:rPr>
                        <w:noProof/>
                      </w:rPr>
                      <w:t>8</w:t>
                    </w:r>
                    <w:r>
                      <w:rPr>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9199BC2" wp14:editId="37242317">
              <wp:simplePos x="0" y="0"/>
              <wp:positionH relativeFrom="column">
                <wp:posOffset>-34925</wp:posOffset>
              </wp:positionH>
              <wp:positionV relativeFrom="paragraph">
                <wp:posOffset>-158115</wp:posOffset>
              </wp:positionV>
              <wp:extent cx="3352165" cy="224790"/>
              <wp:effectExtent l="0" t="0" r="63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73357" w14:textId="77777777" w:rsidR="00FF06C3" w:rsidRPr="00FB66F1" w:rsidRDefault="00FF06C3" w:rsidP="00F655B4">
                          <w:pPr>
                            <w:rPr>
                              <w:sz w:val="14"/>
                            </w:rPr>
                          </w:pPr>
                          <w:r w:rsidRPr="00FB66F1">
                            <w:rPr>
                              <w:sz w:val="14"/>
                            </w:rPr>
                            <w:t>Programa reconocido como sustancialmente equivalente por CEAB</w:t>
                          </w:r>
                        </w:p>
                        <w:p w14:paraId="7C58A0CE" w14:textId="77777777" w:rsidR="00FF06C3" w:rsidRPr="00FB66F1" w:rsidRDefault="00FF06C3"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99BC2" id="Text Box 6" o:spid="_x0000_s1027" type="#_x0000_t202" style="position:absolute;left:0;text-align:left;margin-left:-2.75pt;margin-top:-12.4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N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" stroked="f">
              <v:textbox>
                <w:txbxContent>
                  <w:p w14:paraId="39173357" w14:textId="77777777" w:rsidR="00FF06C3" w:rsidRPr="00FB66F1" w:rsidRDefault="00FF06C3" w:rsidP="00F655B4">
                    <w:pPr>
                      <w:rPr>
                        <w:sz w:val="14"/>
                      </w:rPr>
                    </w:pPr>
                    <w:r w:rsidRPr="00FB66F1">
                      <w:rPr>
                        <w:sz w:val="14"/>
                      </w:rPr>
                      <w:t>Programa reconocido como sustancialmente equivalente por CEAB</w:t>
                    </w:r>
                  </w:p>
                  <w:p w14:paraId="7C58A0CE" w14:textId="77777777" w:rsidR="00FF06C3" w:rsidRPr="00FB66F1" w:rsidRDefault="00FF06C3" w:rsidP="00F655B4">
                    <w:pPr>
                      <w:rPr>
                        <w:sz w:val="14"/>
                      </w:rPr>
                    </w:pPr>
                  </w:p>
                </w:txbxContent>
              </v:textbox>
            </v:shape>
          </w:pict>
        </mc:Fallback>
      </mc:AlternateContent>
    </w:r>
    <w:r w:rsidR="00FF06C3">
      <w:rPr>
        <w:noProof/>
        <w:lang w:val="en-US" w:eastAsia="en-US"/>
      </w:rPr>
      <w:drawing>
        <wp:anchor distT="0" distB="0" distL="114300" distR="114300" simplePos="0" relativeHeight="251657215" behindDoc="0" locked="0" layoutInCell="1" allowOverlap="1" wp14:anchorId="3C5D1FC3" wp14:editId="07777777">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7FD87" w14:textId="77777777" w:rsidR="006F14D5" w:rsidRDefault="006F14D5" w:rsidP="00F655B4">
      <w:r>
        <w:separator/>
      </w:r>
    </w:p>
  </w:footnote>
  <w:footnote w:type="continuationSeparator" w:id="0">
    <w:p w14:paraId="616B5460" w14:textId="77777777" w:rsidR="006F14D5" w:rsidRDefault="006F14D5"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AA3D" w14:textId="77777777" w:rsidR="00FF06C3" w:rsidRDefault="00FF06C3" w:rsidP="00F655B4">
    <w:pPr>
      <w:pStyle w:val="Encabezado"/>
    </w:pPr>
    <w:r>
      <w:rPr>
        <w:noProof/>
        <w:lang w:val="en-US" w:eastAsia="en-US"/>
      </w:rPr>
      <w:drawing>
        <wp:anchor distT="0" distB="0" distL="114300" distR="114300" simplePos="0" relativeHeight="251659264" behindDoc="0" locked="0" layoutInCell="1" allowOverlap="1" wp14:anchorId="0B3983A0" wp14:editId="07777777">
          <wp:simplePos x="0" y="0"/>
          <wp:positionH relativeFrom="column">
            <wp:posOffset>1701918</wp:posOffset>
          </wp:positionH>
          <wp:positionV relativeFrom="paragraph">
            <wp:posOffset>-72966</wp:posOffset>
          </wp:positionV>
          <wp:extent cx="2604652" cy="765544"/>
          <wp:effectExtent l="19050" t="0" r="5198"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4652" cy="76554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305078B"/>
    <w:multiLevelType w:val="hybridMultilevel"/>
    <w:tmpl w:val="2DCC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9591D"/>
    <w:multiLevelType w:val="hybridMultilevel"/>
    <w:tmpl w:val="027EE55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73F2FD7"/>
    <w:multiLevelType w:val="hybridMultilevel"/>
    <w:tmpl w:val="1FEC24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8">
    <w:nsid w:val="07951C29"/>
    <w:multiLevelType w:val="hybridMultilevel"/>
    <w:tmpl w:val="77CC5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8571751"/>
    <w:multiLevelType w:val="hybridMultilevel"/>
    <w:tmpl w:val="8C783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C7638C6"/>
    <w:multiLevelType w:val="hybridMultilevel"/>
    <w:tmpl w:val="78EC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0C389C"/>
    <w:multiLevelType w:val="hybridMultilevel"/>
    <w:tmpl w:val="45A42AE4"/>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nsid w:val="12847DA1"/>
    <w:multiLevelType w:val="hybridMultilevel"/>
    <w:tmpl w:val="A7F258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5E0FB8"/>
    <w:multiLevelType w:val="hybridMultilevel"/>
    <w:tmpl w:val="90603D9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1D1C60DD"/>
    <w:multiLevelType w:val="hybridMultilevel"/>
    <w:tmpl w:val="A118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F0340D"/>
    <w:multiLevelType w:val="hybridMultilevel"/>
    <w:tmpl w:val="076C382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
    <w:nsid w:val="2E0C3DD1"/>
    <w:multiLevelType w:val="hybridMultilevel"/>
    <w:tmpl w:val="4E7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446D2"/>
    <w:multiLevelType w:val="hybridMultilevel"/>
    <w:tmpl w:val="588ECC3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33674169"/>
    <w:multiLevelType w:val="hybridMultilevel"/>
    <w:tmpl w:val="4F5C14CA"/>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1C3522"/>
    <w:multiLevelType w:val="hybridMultilevel"/>
    <w:tmpl w:val="1A4089F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5F17613"/>
    <w:multiLevelType w:val="hybridMultilevel"/>
    <w:tmpl w:val="0808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E20FF2"/>
    <w:multiLevelType w:val="hybridMultilevel"/>
    <w:tmpl w:val="F36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C742C6"/>
    <w:multiLevelType w:val="hybridMultilevel"/>
    <w:tmpl w:val="E40662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52F3704F"/>
    <w:multiLevelType w:val="hybridMultilevel"/>
    <w:tmpl w:val="A2424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C06419"/>
    <w:multiLevelType w:val="hybridMultilevel"/>
    <w:tmpl w:val="F5B0EE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5CAF7F42"/>
    <w:multiLevelType w:val="hybridMultilevel"/>
    <w:tmpl w:val="4E64C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1251E6D"/>
    <w:multiLevelType w:val="hybridMultilevel"/>
    <w:tmpl w:val="F726319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65F47D46"/>
    <w:multiLevelType w:val="hybridMultilevel"/>
    <w:tmpl w:val="55261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7FB6445"/>
    <w:multiLevelType w:val="hybridMultilevel"/>
    <w:tmpl w:val="004E24A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nsid w:val="688F73F7"/>
    <w:multiLevelType w:val="hybridMultilevel"/>
    <w:tmpl w:val="2C4EF0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9FC26FA"/>
    <w:multiLevelType w:val="hybridMultilevel"/>
    <w:tmpl w:val="C8FAB01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nsid w:val="6AC25AE6"/>
    <w:multiLevelType w:val="hybridMultilevel"/>
    <w:tmpl w:val="F96A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033690"/>
    <w:multiLevelType w:val="hybridMultilevel"/>
    <w:tmpl w:val="0FEE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5966EC"/>
    <w:multiLevelType w:val="hybridMultilevel"/>
    <w:tmpl w:val="3A8A3F5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AFD18AA"/>
    <w:multiLevelType w:val="hybridMultilevel"/>
    <w:tmpl w:val="3856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3"/>
  </w:num>
  <w:num w:numId="4">
    <w:abstractNumId w:val="14"/>
  </w:num>
  <w:num w:numId="5">
    <w:abstractNumId w:val="22"/>
  </w:num>
  <w:num w:numId="6">
    <w:abstractNumId w:val="19"/>
  </w:num>
  <w:num w:numId="7">
    <w:abstractNumId w:val="29"/>
  </w:num>
  <w:num w:numId="8">
    <w:abstractNumId w:val="11"/>
  </w:num>
  <w:num w:numId="9">
    <w:abstractNumId w:val="34"/>
  </w:num>
  <w:num w:numId="10">
    <w:abstractNumId w:val="5"/>
  </w:num>
  <w:num w:numId="11">
    <w:abstractNumId w:val="6"/>
  </w:num>
  <w:num w:numId="12">
    <w:abstractNumId w:val="33"/>
  </w:num>
  <w:num w:numId="13">
    <w:abstractNumId w:val="27"/>
  </w:num>
  <w:num w:numId="14">
    <w:abstractNumId w:val="4"/>
  </w:num>
  <w:num w:numId="15">
    <w:abstractNumId w:val="31"/>
  </w:num>
  <w:num w:numId="16">
    <w:abstractNumId w:val="18"/>
  </w:num>
  <w:num w:numId="17">
    <w:abstractNumId w:val="24"/>
  </w:num>
  <w:num w:numId="18">
    <w:abstractNumId w:val="37"/>
  </w:num>
  <w:num w:numId="19">
    <w:abstractNumId w:val="23"/>
  </w:num>
  <w:num w:numId="20">
    <w:abstractNumId w:val="9"/>
  </w:num>
  <w:num w:numId="21">
    <w:abstractNumId w:val="13"/>
  </w:num>
  <w:num w:numId="22">
    <w:abstractNumId w:val="13"/>
  </w:num>
  <w:num w:numId="23">
    <w:abstractNumId w:val="16"/>
  </w:num>
  <w:num w:numId="24">
    <w:abstractNumId w:val="8"/>
  </w:num>
  <w:num w:numId="25">
    <w:abstractNumId w:val="15"/>
  </w:num>
  <w:num w:numId="26">
    <w:abstractNumId w:val="12"/>
  </w:num>
  <w:num w:numId="27">
    <w:abstractNumId w:val="28"/>
  </w:num>
  <w:num w:numId="28">
    <w:abstractNumId w:val="30"/>
  </w:num>
  <w:num w:numId="29">
    <w:abstractNumId w:val="17"/>
  </w:num>
  <w:num w:numId="30">
    <w:abstractNumId w:val="3"/>
  </w:num>
  <w:num w:numId="31">
    <w:abstractNumId w:val="0"/>
  </w:num>
  <w:num w:numId="32">
    <w:abstractNumId w:val="1"/>
  </w:num>
  <w:num w:numId="33">
    <w:abstractNumId w:val="13"/>
  </w:num>
  <w:num w:numId="34">
    <w:abstractNumId w:val="26"/>
  </w:num>
  <w:num w:numId="35">
    <w:abstractNumId w:val="35"/>
  </w:num>
  <w:num w:numId="36">
    <w:abstractNumId w:val="10"/>
  </w:num>
  <w:num w:numId="37">
    <w:abstractNumId w:val="32"/>
  </w:num>
  <w:num w:numId="38">
    <w:abstractNumId w:val="36"/>
  </w:num>
  <w:num w:numId="39">
    <w:abstractNumId w:val="2"/>
  </w:num>
  <w:num w:numId="4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0314D"/>
    <w:rsid w:val="00003CF5"/>
    <w:rsid w:val="00006089"/>
    <w:rsid w:val="00011A12"/>
    <w:rsid w:val="00012286"/>
    <w:rsid w:val="00025941"/>
    <w:rsid w:val="0002719D"/>
    <w:rsid w:val="00030DC6"/>
    <w:rsid w:val="000323D3"/>
    <w:rsid w:val="000340C2"/>
    <w:rsid w:val="000429A5"/>
    <w:rsid w:val="0004345D"/>
    <w:rsid w:val="00051C9D"/>
    <w:rsid w:val="00052AA1"/>
    <w:rsid w:val="00061AD7"/>
    <w:rsid w:val="000774D1"/>
    <w:rsid w:val="00081A2E"/>
    <w:rsid w:val="00085328"/>
    <w:rsid w:val="000A1B7A"/>
    <w:rsid w:val="000A2992"/>
    <w:rsid w:val="000A35B5"/>
    <w:rsid w:val="000A61D8"/>
    <w:rsid w:val="000A64DB"/>
    <w:rsid w:val="000A76A9"/>
    <w:rsid w:val="000B5EF2"/>
    <w:rsid w:val="000B6BD8"/>
    <w:rsid w:val="000C2C81"/>
    <w:rsid w:val="000D7AD2"/>
    <w:rsid w:val="000E3A4E"/>
    <w:rsid w:val="000E4E06"/>
    <w:rsid w:val="000F19AD"/>
    <w:rsid w:val="000F672B"/>
    <w:rsid w:val="001043C5"/>
    <w:rsid w:val="00116209"/>
    <w:rsid w:val="00123880"/>
    <w:rsid w:val="00144561"/>
    <w:rsid w:val="00150F72"/>
    <w:rsid w:val="00165546"/>
    <w:rsid w:val="00173261"/>
    <w:rsid w:val="00174929"/>
    <w:rsid w:val="00175B3D"/>
    <w:rsid w:val="00180BBD"/>
    <w:rsid w:val="00184555"/>
    <w:rsid w:val="00192351"/>
    <w:rsid w:val="001A1BCE"/>
    <w:rsid w:val="001A2EEB"/>
    <w:rsid w:val="001A4D42"/>
    <w:rsid w:val="001A561F"/>
    <w:rsid w:val="001A5C45"/>
    <w:rsid w:val="001A6BBF"/>
    <w:rsid w:val="001B5B34"/>
    <w:rsid w:val="001B765B"/>
    <w:rsid w:val="001D1957"/>
    <w:rsid w:val="001D25FB"/>
    <w:rsid w:val="001D2627"/>
    <w:rsid w:val="001D6AE6"/>
    <w:rsid w:val="001E3A6C"/>
    <w:rsid w:val="002016BE"/>
    <w:rsid w:val="00203EEE"/>
    <w:rsid w:val="002164A5"/>
    <w:rsid w:val="0021675D"/>
    <w:rsid w:val="002179E3"/>
    <w:rsid w:val="00224CC0"/>
    <w:rsid w:val="00225033"/>
    <w:rsid w:val="00241865"/>
    <w:rsid w:val="00245604"/>
    <w:rsid w:val="00251FEC"/>
    <w:rsid w:val="00262272"/>
    <w:rsid w:val="00271491"/>
    <w:rsid w:val="00272BD1"/>
    <w:rsid w:val="002739EC"/>
    <w:rsid w:val="0029088D"/>
    <w:rsid w:val="002A17B0"/>
    <w:rsid w:val="002A353C"/>
    <w:rsid w:val="002C10AE"/>
    <w:rsid w:val="002C2533"/>
    <w:rsid w:val="002C50FB"/>
    <w:rsid w:val="002C5EB6"/>
    <w:rsid w:val="002D791E"/>
    <w:rsid w:val="002E5627"/>
    <w:rsid w:val="00303170"/>
    <w:rsid w:val="00305D5E"/>
    <w:rsid w:val="00306685"/>
    <w:rsid w:val="00306E34"/>
    <w:rsid w:val="00307212"/>
    <w:rsid w:val="00316E6E"/>
    <w:rsid w:val="003333C6"/>
    <w:rsid w:val="00336C92"/>
    <w:rsid w:val="00350552"/>
    <w:rsid w:val="003613CC"/>
    <w:rsid w:val="00373D61"/>
    <w:rsid w:val="00380F02"/>
    <w:rsid w:val="00382D6A"/>
    <w:rsid w:val="00384DCD"/>
    <w:rsid w:val="003874FB"/>
    <w:rsid w:val="0039049D"/>
    <w:rsid w:val="00391A86"/>
    <w:rsid w:val="00393E34"/>
    <w:rsid w:val="0039429E"/>
    <w:rsid w:val="00396196"/>
    <w:rsid w:val="003A0476"/>
    <w:rsid w:val="003A1FBC"/>
    <w:rsid w:val="003A5128"/>
    <w:rsid w:val="003A6C37"/>
    <w:rsid w:val="003B4968"/>
    <w:rsid w:val="003B6614"/>
    <w:rsid w:val="003C06E3"/>
    <w:rsid w:val="003C5183"/>
    <w:rsid w:val="003D1278"/>
    <w:rsid w:val="003D4ABE"/>
    <w:rsid w:val="003D617B"/>
    <w:rsid w:val="003D74E4"/>
    <w:rsid w:val="003E1138"/>
    <w:rsid w:val="003E6A87"/>
    <w:rsid w:val="003F63D8"/>
    <w:rsid w:val="0040008C"/>
    <w:rsid w:val="00411760"/>
    <w:rsid w:val="00413285"/>
    <w:rsid w:val="00431C3A"/>
    <w:rsid w:val="00433810"/>
    <w:rsid w:val="00444D4C"/>
    <w:rsid w:val="00445DDC"/>
    <w:rsid w:val="0045128F"/>
    <w:rsid w:val="004530BB"/>
    <w:rsid w:val="00454BB3"/>
    <w:rsid w:val="00455119"/>
    <w:rsid w:val="00455FEC"/>
    <w:rsid w:val="00470515"/>
    <w:rsid w:val="00472D48"/>
    <w:rsid w:val="00473BC8"/>
    <w:rsid w:val="00476418"/>
    <w:rsid w:val="00477B6C"/>
    <w:rsid w:val="0048389F"/>
    <w:rsid w:val="00492288"/>
    <w:rsid w:val="004A2E80"/>
    <w:rsid w:val="004A3DB3"/>
    <w:rsid w:val="004A54DF"/>
    <w:rsid w:val="004B6209"/>
    <w:rsid w:val="004B70DD"/>
    <w:rsid w:val="004B7BAC"/>
    <w:rsid w:val="004D35B7"/>
    <w:rsid w:val="004E1360"/>
    <w:rsid w:val="004E2B49"/>
    <w:rsid w:val="004E2F3B"/>
    <w:rsid w:val="004E46BC"/>
    <w:rsid w:val="004E5097"/>
    <w:rsid w:val="004E5740"/>
    <w:rsid w:val="00505DE0"/>
    <w:rsid w:val="00513313"/>
    <w:rsid w:val="00513998"/>
    <w:rsid w:val="00515F7C"/>
    <w:rsid w:val="00516240"/>
    <w:rsid w:val="005179FA"/>
    <w:rsid w:val="00522D7D"/>
    <w:rsid w:val="00525B39"/>
    <w:rsid w:val="005279DE"/>
    <w:rsid w:val="005306AD"/>
    <w:rsid w:val="00534F2B"/>
    <w:rsid w:val="005403C9"/>
    <w:rsid w:val="005407F0"/>
    <w:rsid w:val="005517B3"/>
    <w:rsid w:val="00560096"/>
    <w:rsid w:val="00563B51"/>
    <w:rsid w:val="00573ED3"/>
    <w:rsid w:val="00574E74"/>
    <w:rsid w:val="00574F6B"/>
    <w:rsid w:val="005878D9"/>
    <w:rsid w:val="005A5980"/>
    <w:rsid w:val="005A7BA1"/>
    <w:rsid w:val="005B27C8"/>
    <w:rsid w:val="005C5BB7"/>
    <w:rsid w:val="005E6328"/>
    <w:rsid w:val="005F7095"/>
    <w:rsid w:val="005F7E57"/>
    <w:rsid w:val="00601213"/>
    <w:rsid w:val="00606045"/>
    <w:rsid w:val="00613937"/>
    <w:rsid w:val="0061429A"/>
    <w:rsid w:val="006149DD"/>
    <w:rsid w:val="00615F81"/>
    <w:rsid w:val="00617D92"/>
    <w:rsid w:val="00621044"/>
    <w:rsid w:val="006215B3"/>
    <w:rsid w:val="00621686"/>
    <w:rsid w:val="006224C4"/>
    <w:rsid w:val="0062499D"/>
    <w:rsid w:val="00626156"/>
    <w:rsid w:val="006427F8"/>
    <w:rsid w:val="00652986"/>
    <w:rsid w:val="00652A3D"/>
    <w:rsid w:val="006530A7"/>
    <w:rsid w:val="0065350D"/>
    <w:rsid w:val="00653E34"/>
    <w:rsid w:val="00656DEA"/>
    <w:rsid w:val="00661660"/>
    <w:rsid w:val="006657D1"/>
    <w:rsid w:val="0067000B"/>
    <w:rsid w:val="00671439"/>
    <w:rsid w:val="00680FA9"/>
    <w:rsid w:val="00683657"/>
    <w:rsid w:val="00684024"/>
    <w:rsid w:val="00685FE0"/>
    <w:rsid w:val="00695E49"/>
    <w:rsid w:val="00696E22"/>
    <w:rsid w:val="006A2377"/>
    <w:rsid w:val="006C6500"/>
    <w:rsid w:val="006C7390"/>
    <w:rsid w:val="006D2162"/>
    <w:rsid w:val="006E55FE"/>
    <w:rsid w:val="006F14D5"/>
    <w:rsid w:val="00701964"/>
    <w:rsid w:val="00701E19"/>
    <w:rsid w:val="007020BA"/>
    <w:rsid w:val="00710F70"/>
    <w:rsid w:val="00713C83"/>
    <w:rsid w:val="0072313A"/>
    <w:rsid w:val="00723B44"/>
    <w:rsid w:val="007378FF"/>
    <w:rsid w:val="00741182"/>
    <w:rsid w:val="007430C3"/>
    <w:rsid w:val="00743EAE"/>
    <w:rsid w:val="0075055A"/>
    <w:rsid w:val="00753D8E"/>
    <w:rsid w:val="007644CA"/>
    <w:rsid w:val="00766502"/>
    <w:rsid w:val="00775759"/>
    <w:rsid w:val="0077706E"/>
    <w:rsid w:val="007773AA"/>
    <w:rsid w:val="007801D6"/>
    <w:rsid w:val="007928ED"/>
    <w:rsid w:val="00793CE8"/>
    <w:rsid w:val="00797E45"/>
    <w:rsid w:val="007B66A2"/>
    <w:rsid w:val="007C18BC"/>
    <w:rsid w:val="007D13AC"/>
    <w:rsid w:val="007D6439"/>
    <w:rsid w:val="007E4AE8"/>
    <w:rsid w:val="0080089A"/>
    <w:rsid w:val="00800C54"/>
    <w:rsid w:val="00804F44"/>
    <w:rsid w:val="0080511E"/>
    <w:rsid w:val="008176C2"/>
    <w:rsid w:val="00827CE3"/>
    <w:rsid w:val="008300A1"/>
    <w:rsid w:val="008314AB"/>
    <w:rsid w:val="008424BC"/>
    <w:rsid w:val="00854959"/>
    <w:rsid w:val="00857C4C"/>
    <w:rsid w:val="008606FA"/>
    <w:rsid w:val="008620DE"/>
    <w:rsid w:val="00864DA6"/>
    <w:rsid w:val="00885C03"/>
    <w:rsid w:val="00891194"/>
    <w:rsid w:val="00892C22"/>
    <w:rsid w:val="00894EFB"/>
    <w:rsid w:val="008965E0"/>
    <w:rsid w:val="008A1E0E"/>
    <w:rsid w:val="008A2B27"/>
    <w:rsid w:val="008A7CE1"/>
    <w:rsid w:val="008B0FE8"/>
    <w:rsid w:val="008B2DE4"/>
    <w:rsid w:val="008B3281"/>
    <w:rsid w:val="008B335C"/>
    <w:rsid w:val="008C0699"/>
    <w:rsid w:val="008C40E8"/>
    <w:rsid w:val="008D6230"/>
    <w:rsid w:val="008E1AEB"/>
    <w:rsid w:val="008E44F2"/>
    <w:rsid w:val="008E47B0"/>
    <w:rsid w:val="00902FD8"/>
    <w:rsid w:val="00906FA9"/>
    <w:rsid w:val="00923D19"/>
    <w:rsid w:val="00925296"/>
    <w:rsid w:val="009268F4"/>
    <w:rsid w:val="00936F96"/>
    <w:rsid w:val="009439B5"/>
    <w:rsid w:val="00943DDA"/>
    <w:rsid w:val="00946EFE"/>
    <w:rsid w:val="009479B6"/>
    <w:rsid w:val="009538F5"/>
    <w:rsid w:val="00970863"/>
    <w:rsid w:val="0097473B"/>
    <w:rsid w:val="00977215"/>
    <w:rsid w:val="00977E9D"/>
    <w:rsid w:val="00986DAB"/>
    <w:rsid w:val="0099592F"/>
    <w:rsid w:val="009A2D54"/>
    <w:rsid w:val="009B52DA"/>
    <w:rsid w:val="009C0294"/>
    <w:rsid w:val="009C0F2F"/>
    <w:rsid w:val="009C1CBF"/>
    <w:rsid w:val="009C4046"/>
    <w:rsid w:val="009C4BA5"/>
    <w:rsid w:val="009C510B"/>
    <w:rsid w:val="009D4015"/>
    <w:rsid w:val="009D4DDC"/>
    <w:rsid w:val="009D5BC9"/>
    <w:rsid w:val="009F319D"/>
    <w:rsid w:val="009F658E"/>
    <w:rsid w:val="00A03B14"/>
    <w:rsid w:val="00A05502"/>
    <w:rsid w:val="00A14284"/>
    <w:rsid w:val="00A15C3E"/>
    <w:rsid w:val="00A20E48"/>
    <w:rsid w:val="00A414AB"/>
    <w:rsid w:val="00A450BC"/>
    <w:rsid w:val="00A72CA1"/>
    <w:rsid w:val="00A8044C"/>
    <w:rsid w:val="00A816C9"/>
    <w:rsid w:val="00A81E39"/>
    <w:rsid w:val="00A929BD"/>
    <w:rsid w:val="00A96895"/>
    <w:rsid w:val="00A97D09"/>
    <w:rsid w:val="00AA1B2F"/>
    <w:rsid w:val="00AB1D50"/>
    <w:rsid w:val="00AB660D"/>
    <w:rsid w:val="00AC4E6F"/>
    <w:rsid w:val="00AC6ECC"/>
    <w:rsid w:val="00AD0A94"/>
    <w:rsid w:val="00AE7FD7"/>
    <w:rsid w:val="00AF280F"/>
    <w:rsid w:val="00AF39AE"/>
    <w:rsid w:val="00B00F65"/>
    <w:rsid w:val="00B02B67"/>
    <w:rsid w:val="00B1345A"/>
    <w:rsid w:val="00B17F13"/>
    <w:rsid w:val="00B22563"/>
    <w:rsid w:val="00B36D99"/>
    <w:rsid w:val="00B37BB2"/>
    <w:rsid w:val="00B54881"/>
    <w:rsid w:val="00B548DD"/>
    <w:rsid w:val="00B6454C"/>
    <w:rsid w:val="00B64B5F"/>
    <w:rsid w:val="00B66A4E"/>
    <w:rsid w:val="00B716D2"/>
    <w:rsid w:val="00B723CB"/>
    <w:rsid w:val="00B77FAD"/>
    <w:rsid w:val="00B834EF"/>
    <w:rsid w:val="00B86E2D"/>
    <w:rsid w:val="00B877F2"/>
    <w:rsid w:val="00B910CE"/>
    <w:rsid w:val="00B91364"/>
    <w:rsid w:val="00BA7753"/>
    <w:rsid w:val="00BA78F1"/>
    <w:rsid w:val="00BB1F8E"/>
    <w:rsid w:val="00BB561E"/>
    <w:rsid w:val="00BB5724"/>
    <w:rsid w:val="00BC2B2D"/>
    <w:rsid w:val="00BC5831"/>
    <w:rsid w:val="00BD1A66"/>
    <w:rsid w:val="00BF0066"/>
    <w:rsid w:val="00BF15B0"/>
    <w:rsid w:val="00BF1E33"/>
    <w:rsid w:val="00BF7993"/>
    <w:rsid w:val="00BF7E2D"/>
    <w:rsid w:val="00C00800"/>
    <w:rsid w:val="00C106DE"/>
    <w:rsid w:val="00C1215E"/>
    <w:rsid w:val="00C2052B"/>
    <w:rsid w:val="00C20E88"/>
    <w:rsid w:val="00C2194B"/>
    <w:rsid w:val="00C23B1C"/>
    <w:rsid w:val="00C25311"/>
    <w:rsid w:val="00C258ED"/>
    <w:rsid w:val="00C3246D"/>
    <w:rsid w:val="00C46C9E"/>
    <w:rsid w:val="00C52B80"/>
    <w:rsid w:val="00C54E8B"/>
    <w:rsid w:val="00C603A7"/>
    <w:rsid w:val="00C65F61"/>
    <w:rsid w:val="00C7212A"/>
    <w:rsid w:val="00C72413"/>
    <w:rsid w:val="00C749A7"/>
    <w:rsid w:val="00C80076"/>
    <w:rsid w:val="00C84B9A"/>
    <w:rsid w:val="00C85326"/>
    <w:rsid w:val="00C91BEF"/>
    <w:rsid w:val="00CA3879"/>
    <w:rsid w:val="00CA6FE0"/>
    <w:rsid w:val="00CB38EF"/>
    <w:rsid w:val="00CC06FC"/>
    <w:rsid w:val="00CC5232"/>
    <w:rsid w:val="00CC52E9"/>
    <w:rsid w:val="00CC5FF3"/>
    <w:rsid w:val="00CD3407"/>
    <w:rsid w:val="00CD5A5D"/>
    <w:rsid w:val="00CE1C82"/>
    <w:rsid w:val="00CE2803"/>
    <w:rsid w:val="00D01E53"/>
    <w:rsid w:val="00D0394A"/>
    <w:rsid w:val="00D03CF1"/>
    <w:rsid w:val="00D04EBE"/>
    <w:rsid w:val="00D2169F"/>
    <w:rsid w:val="00D301CF"/>
    <w:rsid w:val="00D333CE"/>
    <w:rsid w:val="00D35924"/>
    <w:rsid w:val="00D511D3"/>
    <w:rsid w:val="00D53C42"/>
    <w:rsid w:val="00D60062"/>
    <w:rsid w:val="00D61B64"/>
    <w:rsid w:val="00D643B6"/>
    <w:rsid w:val="00D82538"/>
    <w:rsid w:val="00D920AD"/>
    <w:rsid w:val="00D941CF"/>
    <w:rsid w:val="00DA1810"/>
    <w:rsid w:val="00DA3C3A"/>
    <w:rsid w:val="00DA7A1F"/>
    <w:rsid w:val="00DB0858"/>
    <w:rsid w:val="00DB0DFB"/>
    <w:rsid w:val="00DB3A5C"/>
    <w:rsid w:val="00DD05DC"/>
    <w:rsid w:val="00DD7EF8"/>
    <w:rsid w:val="00DE0926"/>
    <w:rsid w:val="00DE650B"/>
    <w:rsid w:val="00DF0001"/>
    <w:rsid w:val="00DF3842"/>
    <w:rsid w:val="00DF6214"/>
    <w:rsid w:val="00E12270"/>
    <w:rsid w:val="00E133AF"/>
    <w:rsid w:val="00E13F61"/>
    <w:rsid w:val="00E22D42"/>
    <w:rsid w:val="00E474B8"/>
    <w:rsid w:val="00E55873"/>
    <w:rsid w:val="00E669FA"/>
    <w:rsid w:val="00E66FEB"/>
    <w:rsid w:val="00E75E63"/>
    <w:rsid w:val="00E80375"/>
    <w:rsid w:val="00E81B53"/>
    <w:rsid w:val="00E8539D"/>
    <w:rsid w:val="00E9690A"/>
    <w:rsid w:val="00EA0CEF"/>
    <w:rsid w:val="00EA0E6E"/>
    <w:rsid w:val="00EA2C1A"/>
    <w:rsid w:val="00EB132D"/>
    <w:rsid w:val="00EB1769"/>
    <w:rsid w:val="00EB2703"/>
    <w:rsid w:val="00EC0095"/>
    <w:rsid w:val="00ED0EEE"/>
    <w:rsid w:val="00ED2008"/>
    <w:rsid w:val="00ED2061"/>
    <w:rsid w:val="00ED3154"/>
    <w:rsid w:val="00ED6CB6"/>
    <w:rsid w:val="00EF5A9B"/>
    <w:rsid w:val="00EF7CCB"/>
    <w:rsid w:val="00F062CC"/>
    <w:rsid w:val="00F21705"/>
    <w:rsid w:val="00F247A7"/>
    <w:rsid w:val="00F35B96"/>
    <w:rsid w:val="00F36C1C"/>
    <w:rsid w:val="00F42D55"/>
    <w:rsid w:val="00F43B29"/>
    <w:rsid w:val="00F47943"/>
    <w:rsid w:val="00F52011"/>
    <w:rsid w:val="00F655B4"/>
    <w:rsid w:val="00F73C66"/>
    <w:rsid w:val="00F74E0B"/>
    <w:rsid w:val="00F8055D"/>
    <w:rsid w:val="00F85DF2"/>
    <w:rsid w:val="00F90568"/>
    <w:rsid w:val="00F90B19"/>
    <w:rsid w:val="00F9607C"/>
    <w:rsid w:val="00FA4DD5"/>
    <w:rsid w:val="00FB07AF"/>
    <w:rsid w:val="00FB66F1"/>
    <w:rsid w:val="00FC0464"/>
    <w:rsid w:val="00FD27D1"/>
    <w:rsid w:val="00FD29D5"/>
    <w:rsid w:val="00FD386C"/>
    <w:rsid w:val="00FD45EA"/>
    <w:rsid w:val="00FF06C3"/>
    <w:rsid w:val="00FF08EB"/>
    <w:rsid w:val="2DF360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1E76E2"/>
  <w15:docId w15:val="{796C5CA8-5F93-46D4-9CD0-071169F1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Puest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Puest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character" w:customStyle="1" w:styleId="apple-style-span">
    <w:name w:val="apple-style-span"/>
    <w:basedOn w:val="Fuentedeprrafopredeter"/>
    <w:rsid w:val="001A4D42"/>
  </w:style>
  <w:style w:type="character" w:customStyle="1" w:styleId="Ttulo2Car">
    <w:name w:val="Título 2 Car"/>
    <w:basedOn w:val="Fuentedeprrafopredeter"/>
    <w:link w:val="Ttulo2"/>
    <w:rsid w:val="00E66FEB"/>
    <w:rPr>
      <w:rFonts w:ascii="Verdana" w:hAnsi="Verdana" w:cs="Tahoma"/>
      <w:b/>
      <w:szCs w:val="22"/>
      <w:lang w:val="es-ES" w:eastAsia="es-ES"/>
    </w:rPr>
  </w:style>
  <w:style w:type="paragraph" w:customStyle="1" w:styleId="Ul">
    <w:name w:val="Ul"/>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ED2061"/>
    <w:pPr>
      <w:shd w:val="solid" w:color="FFFFFF" w:fill="auto"/>
      <w:ind w:firstLine="0"/>
      <w:jc w:val="left"/>
    </w:pPr>
    <w:rPr>
      <w:rFonts w:eastAsia="Verdana" w:cs="Verdana"/>
      <w:color w:val="000000"/>
      <w:szCs w:val="24"/>
      <w:shd w:val="solid" w:color="FFFFFF" w:fill="auto"/>
      <w:lang w:val="ru-RU" w:eastAsia="ru-RU"/>
    </w:rPr>
  </w:style>
  <w:style w:type="paragraph" w:styleId="Bibliografa">
    <w:name w:val="Bibliography"/>
    <w:basedOn w:val="Normal"/>
    <w:next w:val="Normal"/>
    <w:uiPriority w:val="37"/>
    <w:unhideWhenUsed/>
    <w:rsid w:val="00C7212A"/>
  </w:style>
  <w:style w:type="table" w:styleId="Sombreadomedio1-nfasis5">
    <w:name w:val="Medium Shading 1 Accent 5"/>
    <w:basedOn w:val="Tablanormal"/>
    <w:uiPriority w:val="63"/>
    <w:rsid w:val="0066166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aconcuadrcula1">
    <w:name w:val="Table Grid 1"/>
    <w:basedOn w:val="Tablanormal"/>
    <w:rsid w:val="00661660"/>
    <w:pPr>
      <w:ind w:firstLine="284"/>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ipervnculovisitado">
    <w:name w:val="FollowedHyperlink"/>
    <w:basedOn w:val="Fuentedeprrafopredeter"/>
    <w:semiHidden/>
    <w:unhideWhenUsed/>
    <w:rsid w:val="00F90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2042">
      <w:bodyDiv w:val="1"/>
      <w:marLeft w:val="0"/>
      <w:marRight w:val="0"/>
      <w:marTop w:val="0"/>
      <w:marBottom w:val="0"/>
      <w:divBdr>
        <w:top w:val="none" w:sz="0" w:space="0" w:color="auto"/>
        <w:left w:val="none" w:sz="0" w:space="0" w:color="auto"/>
        <w:bottom w:val="none" w:sz="0" w:space="0" w:color="auto"/>
        <w:right w:val="none" w:sz="0" w:space="0" w:color="auto"/>
      </w:divBdr>
    </w:div>
    <w:div w:id="502816011">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20460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hassoul@ucr.ac.cr" TargetMode="External"/><Relationship Id="rId13" Type="http://schemas.openxmlformats.org/officeDocument/2006/relationships/hyperlink" Target="http://www.eduteka.org/PlagioIndiana.php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f.usb.ve/eklein/plagi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pachecorojas@ucr.ac.c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ia.pachecorojas@ucr.ac.c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a.pachecorojas@ucr.ac.cr" TargetMode="External"/><Relationship Id="rId14" Type="http://schemas.openxmlformats.org/officeDocument/2006/relationships/hyperlink" Target="http://librisql.us.es/ximdex/guias/plagio/La%20Biblioteca%20de%20la%20Universidad%20de%20Sevilla_05.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Bac07</b:Tag>
    <b:SourceType>Book</b:SourceType>
    <b:Guid>{229644BE-72E0-4FC9-886F-646819BA2BE3}</b:Guid>
    <b:Author>
      <b:Author>
        <b:NameList>
          <b:Person>
            <b:Last>Baca</b:Last>
            <b:First>Gabriel</b:First>
          </b:Person>
          <b:Person>
            <b:Last>Cruz</b:Last>
            <b:First>Margarita</b:First>
          </b:Person>
        </b:NameList>
      </b:Author>
    </b:Author>
    <b:Title>Introducción a la Ingeniería Industrial</b:Title>
    <b:Year>2007</b:Year>
    <b:City>Madrid</b:City>
    <b:Publisher>Grupo Editorial Patria</b:Publisher>
    <b:RefOrder>1</b:RefOrder>
  </b:Source>
  <b:Source>
    <b:Tag>Hic02</b:Tag>
    <b:SourceType>Book</b:SourceType>
    <b:Guid>{2845B93B-89F9-4F29-970B-4C4EF4380307}</b:Guid>
    <b:Author>
      <b:Author>
        <b:NameList>
          <b:Person>
            <b:Last>Hicks</b:Last>
            <b:First>Philip</b:First>
          </b:Person>
        </b:NameList>
      </b:Author>
    </b:Author>
    <b:Title>Ingeniería Industrial y Administración: una nueva perspectiva.</b:Title>
    <b:Year>2002</b:Year>
    <b:City>México DF</b:City>
    <b:Publisher>CECSA</b:Publisher>
    <b:Edition>Tercera</b:Edition>
    <b:RefOrder>2</b:RefOrder>
  </b:Source>
  <b:Source>
    <b:Tag>Rom06</b:Tag>
    <b:SourceType>Book</b:SourceType>
    <b:Guid>{26B15A2D-5BC9-4734-B5A6-D0583305F5CA}</b:Guid>
    <b:Author>
      <b:Author>
        <b:NameList>
          <b:Person>
            <b:Last>Romero</b:Last>
            <b:First>Omar</b:First>
          </b:Person>
          <b:Person>
            <b:Last>Muñoz</b:Last>
            <b:First>David</b:First>
          </b:Person>
          <b:Person>
            <b:Last>Romero</b:Last>
            <b:First>Sergio</b:First>
          </b:Person>
        </b:NameList>
      </b:Author>
    </b:Author>
    <b:Title>Introducción a la Ingeniería, un enfoque industrial. </b:Title>
    <b:Year>2006</b:Year>
    <b:City>México DF</b:City>
    <b:Publisher>Thompson</b:Publisher>
    <b:RefOrder>3</b:RefOrder>
  </b:Source>
  <b:Source>
    <b:Tag>Zan05</b:Tag>
    <b:SourceType>Book</b:SourceType>
    <b:Guid>{B2A55EFE-F9FD-42DE-B328-5F01B68B30AF}</b:Guid>
    <b:Author>
      <b:Author>
        <b:NameList>
          <b:Person>
            <b:Last>Zandin</b:Last>
            <b:First>Kjell</b:First>
          </b:Person>
        </b:NameList>
      </b:Author>
    </b:Author>
    <b:Title>Maynard Manual del Ingeniero Industrial</b:Title>
    <b:Year>2005</b:Year>
    <b:City>México DF</b:City>
    <b:Publisher>McGraw Hill Interamericana Editores</b:Publisher>
    <b:Edition>Quinta</b:Edition>
    <b:RefOrder>4</b:RefOrder>
  </b:Source>
</b:Sources>
</file>

<file path=customXml/itemProps1.xml><?xml version="1.0" encoding="utf-8"?>
<ds:datastoreItem xmlns:ds="http://schemas.openxmlformats.org/officeDocument/2006/customXml" ds:itemID="{2015CE64-D8DE-4900-BE91-5699FF89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2530</Words>
  <Characters>14104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Alvaro Guillén Mora</dc:creator>
  <cp:keywords/>
  <dc:description/>
  <cp:lastModifiedBy>Maria</cp:lastModifiedBy>
  <cp:revision>3</cp:revision>
  <cp:lastPrinted>2014-03-11T20:49:00Z</cp:lastPrinted>
  <dcterms:created xsi:type="dcterms:W3CDTF">2015-08-11T04:23:00Z</dcterms:created>
  <dcterms:modified xsi:type="dcterms:W3CDTF">2015-08-16T15:29:00Z</dcterms:modified>
</cp:coreProperties>
</file>