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2"/>
        <w:gridCol w:w="221"/>
        <w:gridCol w:w="221"/>
      </w:tblGrid>
      <w:tr w:rsidR="00B82E44" w:rsidRPr="00DE417D" w:rsidTr="00B82E44">
        <w:trPr>
          <w:trHeight w:val="699"/>
        </w:trPr>
        <w:tc>
          <w:tcPr>
            <w:tcW w:w="2235" w:type="dxa"/>
          </w:tcPr>
          <w:p w:rsidR="00B82E44" w:rsidRPr="00DE417D" w:rsidRDefault="00E94D41" w:rsidP="00A837DE">
            <w:p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eastAsia="Times New Roman" w:hAnsi="Arial" w:cs="Arial"/>
                <w:bCs/>
                <w:noProof/>
                <w:color w:val="000000"/>
              </w:rPr>
              <w:drawing>
                <wp:inline distT="0" distB="0" distL="0" distR="0">
                  <wp:extent cx="6000750" cy="7816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788" cy="78187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82E44" w:rsidRPr="00DE417D" w:rsidRDefault="00B82E44" w:rsidP="00A837D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:rsidR="00B82E44" w:rsidRPr="00DE417D" w:rsidRDefault="00B82E44" w:rsidP="00A837DE">
            <w:pPr>
              <w:rPr>
                <w:rFonts w:ascii="Arial" w:hAnsi="Arial" w:cs="Arial"/>
              </w:rPr>
            </w:pPr>
          </w:p>
        </w:tc>
      </w:tr>
    </w:tbl>
    <w:p w:rsidR="00E94D41" w:rsidRPr="00DE417D" w:rsidRDefault="00E94D41" w:rsidP="00E94D41">
      <w:pPr>
        <w:tabs>
          <w:tab w:val="left" w:pos="2127"/>
        </w:tabs>
        <w:spacing w:after="0" w:line="240" w:lineRule="auto"/>
        <w:rPr>
          <w:rFonts w:ascii="Arial" w:hAnsi="Arial" w:cs="Arial"/>
          <w:bCs/>
          <w:spacing w:val="-2"/>
        </w:rPr>
      </w:pP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b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SECCIÓN DE INGLÉS PARA OTRAS CARRERAS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CICLO LECTIVO:</w:t>
      </w:r>
      <w:r w:rsidRPr="00DE417D">
        <w:rPr>
          <w:rFonts w:ascii="Arial" w:eastAsia="Arial Unicode MS" w:hAnsi="Arial" w:cs="Arial"/>
          <w:lang w:eastAsia="es-ES"/>
        </w:rPr>
        <w:t xml:space="preserve"> II-201</w:t>
      </w:r>
      <w:r>
        <w:rPr>
          <w:rFonts w:ascii="Arial" w:eastAsia="Arial Unicode MS" w:hAnsi="Arial" w:cs="Arial"/>
          <w:lang w:eastAsia="es-ES"/>
        </w:rPr>
        <w:t>5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DOCUMENTO:</w:t>
      </w:r>
      <w:r w:rsidRPr="00DE417D">
        <w:rPr>
          <w:rFonts w:ascii="Arial" w:eastAsia="Arial Unicode MS" w:hAnsi="Arial" w:cs="Arial"/>
          <w:lang w:eastAsia="es-ES"/>
        </w:rPr>
        <w:t xml:space="preserve"> PROGRAMA DE CURSO SEMESTRAL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CURSO:</w:t>
      </w:r>
      <w:r w:rsidRPr="00DE417D">
        <w:rPr>
          <w:rFonts w:ascii="Arial" w:eastAsia="Arial Unicode MS" w:hAnsi="Arial" w:cs="Arial"/>
          <w:lang w:eastAsia="es-ES"/>
        </w:rPr>
        <w:t xml:space="preserve"> LM1030- ESTRATEGIAS DE LECTURA EN INGLES I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CREDITOS</w:t>
      </w:r>
      <w:r w:rsidRPr="00DE417D">
        <w:rPr>
          <w:rFonts w:ascii="Arial" w:eastAsia="Arial Unicode MS" w:hAnsi="Arial" w:cs="Arial"/>
          <w:lang w:eastAsia="es-ES"/>
        </w:rPr>
        <w:t>: 4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HORAS POR SEMANA:</w:t>
      </w:r>
      <w:r w:rsidRPr="00DE417D">
        <w:rPr>
          <w:rFonts w:ascii="Arial" w:eastAsia="Arial Unicode MS" w:hAnsi="Arial" w:cs="Arial"/>
          <w:lang w:eastAsia="es-ES"/>
        </w:rPr>
        <w:t xml:space="preserve"> </w:t>
      </w:r>
      <w:r>
        <w:rPr>
          <w:rFonts w:ascii="Arial" w:eastAsia="Arial Unicode MS" w:hAnsi="Arial" w:cs="Arial"/>
          <w:lang w:eastAsia="es-ES"/>
        </w:rPr>
        <w:t>6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REQUISITO:</w:t>
      </w:r>
      <w:r w:rsidRPr="00DE417D">
        <w:rPr>
          <w:rFonts w:ascii="Arial" w:eastAsia="Arial Unicode MS" w:hAnsi="Arial" w:cs="Arial"/>
          <w:lang w:eastAsia="es-ES"/>
        </w:rPr>
        <w:t xml:space="preserve"> ESTAR EMPADRONADO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CO-REQUISITO:</w:t>
      </w:r>
      <w:r w:rsidRPr="00DE417D">
        <w:rPr>
          <w:rFonts w:ascii="Arial" w:eastAsia="Arial Unicode MS" w:hAnsi="Arial" w:cs="Arial"/>
          <w:lang w:eastAsia="es-ES"/>
        </w:rPr>
        <w:t xml:space="preserve"> NO TIENE</w:t>
      </w:r>
    </w:p>
    <w:p w:rsidR="00E94D41" w:rsidRPr="00DE417D" w:rsidRDefault="00995935" w:rsidP="00E94D41">
      <w:pPr>
        <w:spacing w:after="0" w:line="240" w:lineRule="auto"/>
        <w:jc w:val="both"/>
        <w:rPr>
          <w:rFonts w:ascii="Arial" w:eastAsia="Arial Unicode MS" w:hAnsi="Arial" w:cs="Arial"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>NIVEL:</w:t>
      </w:r>
      <w:r w:rsidRPr="00DE417D">
        <w:rPr>
          <w:rFonts w:ascii="Arial" w:eastAsia="Arial Unicode MS" w:hAnsi="Arial" w:cs="Arial"/>
          <w:lang w:eastAsia="es-ES"/>
        </w:rPr>
        <w:t xml:space="preserve"> INTERMEDIO ALTO-LECTURA</w:t>
      </w:r>
    </w:p>
    <w:p w:rsidR="00E94D41" w:rsidRPr="00995935" w:rsidRDefault="00995935" w:rsidP="00995935">
      <w:pPr>
        <w:spacing w:after="0" w:line="240" w:lineRule="auto"/>
        <w:ind w:left="1560" w:hanging="1553"/>
        <w:jc w:val="both"/>
        <w:rPr>
          <w:rFonts w:ascii="Arial" w:eastAsia="Arial Unicode MS" w:hAnsi="Arial" w:cs="Arial"/>
          <w:b/>
          <w:lang w:eastAsia="es-ES"/>
        </w:rPr>
      </w:pPr>
      <w:r w:rsidRPr="00DE417D">
        <w:rPr>
          <w:rFonts w:ascii="Arial" w:eastAsia="Arial Unicode MS" w:hAnsi="Arial" w:cs="Arial"/>
          <w:b/>
          <w:lang w:eastAsia="es-ES"/>
        </w:rPr>
        <w:t xml:space="preserve">DOCENTE: </w:t>
      </w:r>
      <w:r w:rsidRPr="00DE417D">
        <w:rPr>
          <w:rFonts w:ascii="Arial" w:eastAsia="Arial Unicode MS" w:hAnsi="Arial" w:cs="Arial"/>
          <w:lang w:eastAsia="es-ES"/>
        </w:rPr>
        <w:t>HENRY SEVILLA</w:t>
      </w:r>
      <w:r>
        <w:rPr>
          <w:rFonts w:ascii="Arial" w:eastAsia="Arial Unicode MS" w:hAnsi="Arial" w:cs="Arial"/>
          <w:lang w:eastAsia="es-ES"/>
        </w:rPr>
        <w:t xml:space="preserve"> MORALES, </w:t>
      </w:r>
      <w:r w:rsidRPr="00DE417D">
        <w:rPr>
          <w:rFonts w:ascii="Arial" w:eastAsia="Arial Unicode MS" w:hAnsi="Arial" w:cs="Arial"/>
          <w:lang w:eastAsia="es-ES"/>
        </w:rPr>
        <w:t>M.A.</w:t>
      </w:r>
      <w:r>
        <w:rPr>
          <w:rFonts w:ascii="Arial" w:eastAsia="Arial Unicode MS" w:hAnsi="Arial" w:cs="Arial"/>
          <w:lang w:eastAsia="es-ES"/>
        </w:rPr>
        <w:t xml:space="preserve"> </w:t>
      </w:r>
    </w:p>
    <w:p w:rsidR="00995935" w:rsidRDefault="00995935" w:rsidP="00995935">
      <w:pPr>
        <w:spacing w:after="0" w:line="240" w:lineRule="auto"/>
        <w:ind w:left="1560" w:hanging="1553"/>
        <w:jc w:val="both"/>
        <w:rPr>
          <w:rFonts w:ascii="Arial" w:eastAsia="Arial Unicode MS" w:hAnsi="Arial" w:cs="Arial"/>
          <w:lang w:eastAsia="es-ES"/>
        </w:rPr>
      </w:pPr>
      <w:r>
        <w:rPr>
          <w:rFonts w:ascii="Arial" w:eastAsia="Arial Unicode MS" w:hAnsi="Arial" w:cs="Arial"/>
          <w:b/>
          <w:lang w:eastAsia="es-ES"/>
        </w:rPr>
        <w:t>CORREO ELECTRÓNICO:</w:t>
      </w:r>
      <w:r>
        <w:rPr>
          <w:rFonts w:ascii="Arial" w:eastAsia="Arial Unicode MS" w:hAnsi="Arial" w:cs="Arial"/>
          <w:lang w:eastAsia="es-ES"/>
        </w:rPr>
        <w:t xml:space="preserve"> henry.sevillamorales@hotmail.com; al_deron@hotmail.com</w:t>
      </w:r>
    </w:p>
    <w:p w:rsidR="00995935" w:rsidRPr="00D91378" w:rsidRDefault="00995935" w:rsidP="00D91378">
      <w:pPr>
        <w:spacing w:after="0" w:line="240" w:lineRule="auto"/>
        <w:ind w:left="1560" w:hanging="1553"/>
        <w:jc w:val="both"/>
        <w:rPr>
          <w:rFonts w:ascii="Arial" w:eastAsia="Arial Unicode MS" w:hAnsi="Arial" w:cs="Arial"/>
          <w:lang w:eastAsia="es-ES"/>
        </w:rPr>
      </w:pPr>
      <w:r w:rsidRPr="0004057E">
        <w:rPr>
          <w:rFonts w:ascii="Arial" w:eastAsia="Arial Unicode MS" w:hAnsi="Arial" w:cs="Arial"/>
          <w:b/>
          <w:lang w:eastAsia="es-ES"/>
        </w:rPr>
        <w:t>HORAS ATENCIÓN ESTUDIANTES:</w:t>
      </w:r>
      <w:r w:rsidRPr="0004057E">
        <w:rPr>
          <w:rFonts w:ascii="Arial" w:eastAsia="Arial Unicode MS" w:hAnsi="Arial" w:cs="Arial"/>
          <w:lang w:eastAsia="es-ES"/>
        </w:rPr>
        <w:t xml:space="preserve"> </w:t>
      </w:r>
      <w:r w:rsidRPr="00D91378">
        <w:rPr>
          <w:rFonts w:ascii="Arial" w:hAnsi="Arial" w:cs="Arial"/>
          <w:kern w:val="28"/>
        </w:rPr>
        <w:t xml:space="preserve">MARTES, </w:t>
      </w:r>
      <w:r w:rsidR="00D91378" w:rsidRPr="00D91378">
        <w:rPr>
          <w:rFonts w:ascii="Arial" w:hAnsi="Arial" w:cs="Arial"/>
          <w:kern w:val="28"/>
        </w:rPr>
        <w:t xml:space="preserve">08: </w:t>
      </w:r>
      <w:r w:rsidRPr="00D91378">
        <w:rPr>
          <w:rFonts w:ascii="Arial" w:hAnsi="Arial" w:cs="Arial"/>
          <w:kern w:val="28"/>
        </w:rPr>
        <w:t>00</w:t>
      </w:r>
      <w:r w:rsidR="00D91378" w:rsidRPr="00D91378">
        <w:rPr>
          <w:rFonts w:ascii="Arial" w:hAnsi="Arial" w:cs="Arial"/>
          <w:kern w:val="28"/>
        </w:rPr>
        <w:t xml:space="preserve"> </w:t>
      </w:r>
      <w:r w:rsidRPr="00D91378">
        <w:rPr>
          <w:rFonts w:ascii="Arial" w:hAnsi="Arial" w:cs="Arial"/>
          <w:kern w:val="28"/>
        </w:rPr>
        <w:t>-</w:t>
      </w:r>
      <w:r w:rsidR="00D91378" w:rsidRPr="00D91378">
        <w:rPr>
          <w:rFonts w:ascii="Arial" w:hAnsi="Arial" w:cs="Arial"/>
          <w:kern w:val="28"/>
        </w:rPr>
        <w:t xml:space="preserve"> </w:t>
      </w:r>
      <w:r w:rsidRPr="00D91378">
        <w:rPr>
          <w:rFonts w:ascii="Arial" w:hAnsi="Arial" w:cs="Arial"/>
          <w:kern w:val="28"/>
        </w:rPr>
        <w:t>1</w:t>
      </w:r>
      <w:r w:rsidR="00D91378" w:rsidRPr="00D91378">
        <w:rPr>
          <w:rFonts w:ascii="Arial" w:hAnsi="Arial" w:cs="Arial"/>
          <w:kern w:val="28"/>
        </w:rPr>
        <w:t>0</w:t>
      </w:r>
      <w:r w:rsidRPr="00D91378">
        <w:rPr>
          <w:rFonts w:ascii="Arial" w:hAnsi="Arial" w:cs="Arial"/>
          <w:kern w:val="28"/>
        </w:rPr>
        <w:t xml:space="preserve">.00; </w:t>
      </w:r>
      <w:r w:rsidR="00D91378" w:rsidRPr="00D91378">
        <w:rPr>
          <w:rFonts w:ascii="Arial" w:hAnsi="Arial" w:cs="Arial"/>
          <w:kern w:val="28"/>
        </w:rPr>
        <w:t>VIERNES, 16:</w:t>
      </w:r>
      <w:r w:rsidRPr="00D91378">
        <w:rPr>
          <w:rFonts w:ascii="Arial" w:hAnsi="Arial" w:cs="Arial"/>
          <w:kern w:val="28"/>
        </w:rPr>
        <w:t>00</w:t>
      </w:r>
      <w:r w:rsidR="00D91378" w:rsidRPr="00D91378">
        <w:rPr>
          <w:rFonts w:ascii="Arial" w:hAnsi="Arial" w:cs="Arial"/>
          <w:kern w:val="28"/>
        </w:rPr>
        <w:t xml:space="preserve"> </w:t>
      </w:r>
      <w:r w:rsidRPr="00D91378">
        <w:rPr>
          <w:rFonts w:ascii="Arial" w:hAnsi="Arial" w:cs="Arial"/>
          <w:kern w:val="28"/>
        </w:rPr>
        <w:t>-</w:t>
      </w:r>
      <w:r w:rsidR="00D91378" w:rsidRPr="00D91378">
        <w:rPr>
          <w:rFonts w:ascii="Arial" w:hAnsi="Arial" w:cs="Arial"/>
          <w:kern w:val="28"/>
        </w:rPr>
        <w:t xml:space="preserve"> 17.00, </w:t>
      </w:r>
      <w:r w:rsidRPr="00D91378">
        <w:rPr>
          <w:rFonts w:ascii="Arial" w:hAnsi="Arial" w:cs="Arial"/>
          <w:kern w:val="28"/>
        </w:rPr>
        <w:t xml:space="preserve">CUBÍCULO </w:t>
      </w:r>
      <w:r w:rsidR="00D91378" w:rsidRPr="00D91378">
        <w:rPr>
          <w:rFonts w:ascii="Arial" w:hAnsi="Arial" w:cs="Arial"/>
          <w:kern w:val="28"/>
        </w:rPr>
        <w:t xml:space="preserve">N° </w:t>
      </w:r>
      <w:r w:rsidRPr="00D91378">
        <w:rPr>
          <w:rFonts w:ascii="Arial" w:hAnsi="Arial" w:cs="Arial"/>
          <w:kern w:val="28"/>
        </w:rPr>
        <w:t>12.</w:t>
      </w:r>
      <w:r w:rsidR="00ED0634">
        <w:rPr>
          <w:rFonts w:ascii="Arial" w:hAnsi="Arial" w:cs="Arial"/>
          <w:kern w:val="28"/>
        </w:rPr>
        <w:t xml:space="preserve">  </w:t>
      </w:r>
    </w:p>
    <w:p w:rsidR="00E94D41" w:rsidRPr="00DE417D" w:rsidRDefault="00E94D41" w:rsidP="009C4B17">
      <w:pPr>
        <w:tabs>
          <w:tab w:val="left" w:pos="2127"/>
        </w:tabs>
        <w:spacing w:after="0" w:line="240" w:lineRule="auto"/>
        <w:rPr>
          <w:rFonts w:ascii="Arial" w:hAnsi="Arial" w:cs="Arial"/>
          <w:bCs/>
          <w:spacing w:val="-2"/>
        </w:rPr>
      </w:pPr>
    </w:p>
    <w:p w:rsidR="00B82E44" w:rsidRPr="00DE417D" w:rsidRDefault="00B82E44" w:rsidP="00A837DE">
      <w:pPr>
        <w:pStyle w:val="Ttulo4"/>
        <w:spacing w:before="0" w:line="240" w:lineRule="auto"/>
        <w:rPr>
          <w:rFonts w:ascii="Arial" w:hAnsi="Arial" w:cs="Arial"/>
          <w:i w:val="0"/>
          <w:color w:val="auto"/>
        </w:rPr>
      </w:pPr>
      <w:r w:rsidRPr="00DE417D">
        <w:rPr>
          <w:rFonts w:ascii="Arial" w:hAnsi="Arial" w:cs="Arial"/>
          <w:i w:val="0"/>
          <w:color w:val="auto"/>
        </w:rPr>
        <w:t>I.  DESCRIPCIÓN</w:t>
      </w:r>
    </w:p>
    <w:p w:rsidR="00B82E44" w:rsidRPr="00DE417D" w:rsidRDefault="00B82E44" w:rsidP="00E81D61">
      <w:pPr>
        <w:spacing w:line="240" w:lineRule="auto"/>
        <w:ind w:firstLine="708"/>
        <w:rPr>
          <w:rFonts w:ascii="Arial" w:hAnsi="Arial" w:cs="Arial"/>
        </w:rPr>
      </w:pPr>
      <w:r w:rsidRPr="00DE417D">
        <w:rPr>
          <w:rFonts w:ascii="Arial" w:hAnsi="Arial" w:cs="Arial"/>
        </w:rPr>
        <w:t>El curso de LM1030 está diseñado dentro de un marco esquemático y transaccional, tendiente a ayudar al lector a usar una variedad de estrategias de lectura que le permitan participar en la construcción del texto de forma activa y lógica.</w:t>
      </w:r>
    </w:p>
    <w:p w:rsidR="00B82E44" w:rsidRPr="00DE417D" w:rsidRDefault="00B82E44" w:rsidP="00A837DE">
      <w:pPr>
        <w:tabs>
          <w:tab w:val="left" w:pos="3456"/>
        </w:tabs>
        <w:spacing w:after="0" w:line="240" w:lineRule="auto"/>
        <w:rPr>
          <w:rFonts w:ascii="Arial" w:hAnsi="Arial" w:cs="Arial"/>
          <w:b/>
          <w:bCs/>
        </w:rPr>
      </w:pPr>
      <w:r w:rsidRPr="00DE417D">
        <w:rPr>
          <w:rFonts w:ascii="Arial" w:hAnsi="Arial" w:cs="Arial"/>
          <w:b/>
          <w:bCs/>
        </w:rPr>
        <w:t>II.  OBJETIVO GENERAL:</w:t>
      </w:r>
    </w:p>
    <w:p w:rsidR="00B82E44" w:rsidRPr="00DE417D" w:rsidRDefault="00B82E44" w:rsidP="00E81D61">
      <w:pPr>
        <w:spacing w:after="0" w:line="240" w:lineRule="auto"/>
        <w:ind w:firstLine="708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Al finalizar el curso los alumnos serán capaces de interactuar activamente con textos de diversos contenidos y patrones retóricos aplicando las destrezas de lectura apropiadas. </w:t>
      </w:r>
    </w:p>
    <w:p w:rsidR="00516FB0" w:rsidRPr="00DE417D" w:rsidRDefault="00516FB0" w:rsidP="00A837DE">
      <w:pPr>
        <w:spacing w:after="0" w:line="240" w:lineRule="auto"/>
        <w:rPr>
          <w:rFonts w:ascii="Arial" w:hAnsi="Arial" w:cs="Arial"/>
        </w:rPr>
      </w:pPr>
    </w:p>
    <w:p w:rsidR="00B82E44" w:rsidRPr="00DE417D" w:rsidRDefault="00B82E44" w:rsidP="00A837DE">
      <w:pPr>
        <w:spacing w:after="0" w:line="240" w:lineRule="auto"/>
        <w:rPr>
          <w:rFonts w:ascii="Arial" w:hAnsi="Arial" w:cs="Arial"/>
          <w:b/>
          <w:bCs/>
          <w:spacing w:val="-4"/>
        </w:rPr>
      </w:pPr>
      <w:r w:rsidRPr="00DE417D">
        <w:rPr>
          <w:rFonts w:ascii="Arial" w:hAnsi="Arial" w:cs="Arial"/>
        </w:rPr>
        <w:t> </w:t>
      </w:r>
      <w:r w:rsidRPr="00DE417D">
        <w:rPr>
          <w:rFonts w:ascii="Arial" w:hAnsi="Arial" w:cs="Arial"/>
          <w:b/>
          <w:bCs/>
          <w:spacing w:val="-4"/>
        </w:rPr>
        <w:t>III.  OBJETIVOS ESPECÍFICOS:</w:t>
      </w:r>
    </w:p>
    <w:p w:rsidR="00B82E44" w:rsidRPr="00DE417D" w:rsidRDefault="00B82E44" w:rsidP="00A837DE">
      <w:p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Dado un texto, los lectores podrán:</w:t>
      </w:r>
    </w:p>
    <w:p w:rsidR="00B82E44" w:rsidRPr="00DE417D" w:rsidRDefault="00B82E44" w:rsidP="00A837D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Aplicar los esquemas culturales y formales para identificar su género </w:t>
      </w:r>
    </w:p>
    <w:p w:rsidR="00B82E44" w:rsidRPr="00DE417D" w:rsidRDefault="00B82E44" w:rsidP="00A837D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Hacer predicciones acerca de su contenido </w:t>
      </w:r>
    </w:p>
    <w:p w:rsidR="00B82E44" w:rsidRPr="00DE417D" w:rsidRDefault="00B82E44" w:rsidP="00A837D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Corroborar las predicciones</w:t>
      </w:r>
    </w:p>
    <w:p w:rsidR="00B82E44" w:rsidRPr="00DE417D" w:rsidRDefault="00B82E44" w:rsidP="00A837D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Puntualizar las ideas principales </w:t>
      </w:r>
    </w:p>
    <w:p w:rsidR="00B82E44" w:rsidRPr="00DE417D" w:rsidRDefault="00B82E44" w:rsidP="00A837D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Responder críticamente a un texto mediante: </w:t>
      </w:r>
    </w:p>
    <w:p w:rsidR="00B82E44" w:rsidRPr="00DE417D" w:rsidRDefault="00516FB0" w:rsidP="00A837DE">
      <w:p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    </w:t>
      </w:r>
      <w:r w:rsidR="00B82E44" w:rsidRPr="00DE417D">
        <w:rPr>
          <w:rFonts w:ascii="Arial" w:hAnsi="Arial" w:cs="Arial"/>
        </w:rPr>
        <w:t xml:space="preserve"> -una evaluación de la perspectiva del autor</w:t>
      </w:r>
    </w:p>
    <w:p w:rsidR="00B82E44" w:rsidRPr="00DE417D" w:rsidRDefault="00B82E44" w:rsidP="00A837DE">
      <w:pPr>
        <w:spacing w:after="0" w:line="240" w:lineRule="auto"/>
        <w:ind w:left="612" w:hanging="972"/>
        <w:rPr>
          <w:rFonts w:ascii="Arial" w:hAnsi="Arial" w:cs="Arial"/>
        </w:rPr>
      </w:pPr>
      <w:r w:rsidRPr="00DE417D">
        <w:rPr>
          <w:rFonts w:ascii="Arial" w:hAnsi="Arial" w:cs="Arial"/>
        </w:rPr>
        <w:t>          -inferencias a partir de la información explícita o implícita</w:t>
      </w:r>
    </w:p>
    <w:p w:rsidR="00B82E44" w:rsidRPr="00DE417D" w:rsidRDefault="00B82E44" w:rsidP="00A837DE">
      <w:pPr>
        <w:spacing w:after="0" w:line="240" w:lineRule="auto"/>
        <w:ind w:left="612" w:hanging="972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          -identificación de hechos y opiniones </w:t>
      </w:r>
    </w:p>
    <w:p w:rsidR="00B82E44" w:rsidRPr="00DE417D" w:rsidRDefault="00B82E44" w:rsidP="00A837DE">
      <w:pPr>
        <w:spacing w:after="0" w:line="240" w:lineRule="auto"/>
        <w:ind w:left="612" w:hanging="972"/>
        <w:rPr>
          <w:rFonts w:ascii="Arial" w:hAnsi="Arial" w:cs="Arial"/>
        </w:rPr>
      </w:pPr>
      <w:r w:rsidRPr="00DE417D">
        <w:rPr>
          <w:rFonts w:ascii="Arial" w:hAnsi="Arial" w:cs="Arial"/>
        </w:rPr>
        <w:t>          -discriminación de ideas (principales y secundarias)</w:t>
      </w:r>
    </w:p>
    <w:p w:rsidR="00B82E44" w:rsidRPr="00DE417D" w:rsidRDefault="00B82E44" w:rsidP="00A837DE">
      <w:pPr>
        <w:spacing w:after="0" w:line="240" w:lineRule="auto"/>
        <w:ind w:left="612" w:hanging="972"/>
        <w:rPr>
          <w:rFonts w:ascii="Arial" w:hAnsi="Arial" w:cs="Arial"/>
        </w:rPr>
      </w:pPr>
      <w:r w:rsidRPr="00DE417D">
        <w:rPr>
          <w:rFonts w:ascii="Arial" w:hAnsi="Arial" w:cs="Arial"/>
        </w:rPr>
        <w:t>          -emisión de juicios sobre lo leído</w:t>
      </w:r>
    </w:p>
    <w:p w:rsidR="00516FB0" w:rsidRPr="00DE417D" w:rsidRDefault="00516FB0" w:rsidP="00A837DE">
      <w:pPr>
        <w:spacing w:after="0" w:line="240" w:lineRule="auto"/>
        <w:ind w:left="972" w:hanging="972"/>
        <w:rPr>
          <w:rFonts w:ascii="Arial" w:hAnsi="Arial" w:cs="Arial"/>
        </w:rPr>
      </w:pPr>
    </w:p>
    <w:p w:rsidR="00516FB0" w:rsidRPr="00DE417D" w:rsidRDefault="00516FB0" w:rsidP="00A837DE">
      <w:pPr>
        <w:spacing w:after="0" w:line="240" w:lineRule="auto"/>
        <w:ind w:left="972" w:hanging="972"/>
        <w:rPr>
          <w:rFonts w:ascii="Arial" w:hAnsi="Arial" w:cs="Arial"/>
        </w:rPr>
      </w:pPr>
    </w:p>
    <w:p w:rsidR="001F7AFE" w:rsidRPr="00DE417D" w:rsidRDefault="001F7AFE">
      <w:pPr>
        <w:rPr>
          <w:rFonts w:ascii="Arial" w:hAnsi="Arial" w:cs="Arial"/>
        </w:rPr>
      </w:pPr>
      <w:r w:rsidRPr="00DE417D">
        <w:rPr>
          <w:rFonts w:ascii="Arial" w:hAnsi="Arial" w:cs="Arial"/>
        </w:rPr>
        <w:br w:type="page"/>
      </w:r>
    </w:p>
    <w:p w:rsidR="00516FB0" w:rsidRPr="00DE417D" w:rsidRDefault="00516FB0" w:rsidP="00A837DE">
      <w:pPr>
        <w:spacing w:after="0" w:line="240" w:lineRule="auto"/>
        <w:ind w:left="972" w:hanging="972"/>
        <w:rPr>
          <w:rFonts w:ascii="Arial" w:hAnsi="Arial" w:cs="Arial"/>
        </w:rPr>
      </w:pPr>
    </w:p>
    <w:p w:rsidR="00B82E44" w:rsidRPr="00DE417D" w:rsidRDefault="00B82E44" w:rsidP="00A837DE">
      <w:pPr>
        <w:tabs>
          <w:tab w:val="left" w:pos="3456"/>
        </w:tabs>
        <w:spacing w:after="0" w:line="240" w:lineRule="auto"/>
        <w:rPr>
          <w:rFonts w:ascii="Arial" w:hAnsi="Arial" w:cs="Arial"/>
          <w:b/>
          <w:spacing w:val="-4"/>
          <w:lang w:val="en-US"/>
        </w:rPr>
      </w:pPr>
      <w:r w:rsidRPr="00DE417D">
        <w:rPr>
          <w:rFonts w:ascii="Arial" w:hAnsi="Arial" w:cs="Arial"/>
          <w:b/>
          <w:spacing w:val="-4"/>
          <w:lang w:val="en-US"/>
        </w:rPr>
        <w:t xml:space="preserve">IV. CONTENIDOS </w:t>
      </w:r>
    </w:p>
    <w:p w:rsidR="00B82E44" w:rsidRPr="00DE417D" w:rsidRDefault="00B82E44" w:rsidP="00A837DE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n-US"/>
        </w:rPr>
      </w:pPr>
      <w:r w:rsidRPr="00DE417D">
        <w:rPr>
          <w:rFonts w:ascii="Arial" w:hAnsi="Arial" w:cs="Arial"/>
          <w:b/>
          <w:lang w:val="en-US"/>
        </w:rPr>
        <w:t>Aspectos estructurales</w:t>
      </w:r>
    </w:p>
    <w:p w:rsidR="00944748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La oración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Formas nominales del sujeto 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Formas del plural  (-s,-es e irregulares)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La función adjetiva 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Formas verbales ( present tense, present progressive, past  progressive,  future tense, present perfect y past perfect) en oraciones afirmativas, negativas e interrogativas, en voz pasiva y activa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Frases preposicionales de tiempo y de lugar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Los pronombres en función de complemento directo e indirecto  (Ej. he-him)      y pronombres posesivos vs adjetivos posesivos</w:t>
      </w:r>
    </w:p>
    <w:p w:rsidR="00944748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Los verbos auxiliares (do-does-did/to be) y modals:</w:t>
      </w:r>
      <w:r w:rsidR="00944748" w:rsidRPr="00DE417D">
        <w:rPr>
          <w:rFonts w:ascii="Arial" w:hAnsi="Arial" w:cs="Arial"/>
          <w:lang w:val="en-US"/>
        </w:rPr>
        <w:t>(</w:t>
      </w:r>
      <w:r w:rsidRPr="00DE417D">
        <w:rPr>
          <w:rFonts w:ascii="Arial" w:hAnsi="Arial" w:cs="Arial"/>
          <w:lang w:val="en-US"/>
        </w:rPr>
        <w:t>ej:would-could-should-      May-can.etc)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La función adverbial  </w:t>
      </w:r>
    </w:p>
    <w:p w:rsidR="00944748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Formas comparativas y superlativas (-er, more than, -est, the most)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Expresiones de transición (however, since, then, furthermore, entre otros)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Conectores lógicos ( but, and, or, entre otros)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Afijos: prefijos y sufijos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Los referentes gramaticales: pronouns.</w:t>
      </w:r>
    </w:p>
    <w:p w:rsidR="00B82E44" w:rsidRPr="00DE417D" w:rsidRDefault="00B82E44" w:rsidP="00A837D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Las formas expletivas ( IT- THERE)</w:t>
      </w:r>
    </w:p>
    <w:p w:rsidR="00944748" w:rsidRPr="00DE417D" w:rsidRDefault="00944748" w:rsidP="00A837DE">
      <w:pPr>
        <w:spacing w:after="0" w:line="240" w:lineRule="auto"/>
        <w:rPr>
          <w:rFonts w:ascii="Arial" w:hAnsi="Arial" w:cs="Arial"/>
          <w:b/>
          <w:lang w:val="en-US"/>
        </w:rPr>
      </w:pPr>
    </w:p>
    <w:p w:rsidR="00B82E44" w:rsidRPr="00DE417D" w:rsidRDefault="00B82E44" w:rsidP="00A837DE">
      <w:pPr>
        <w:spacing w:after="0" w:line="240" w:lineRule="auto"/>
        <w:rPr>
          <w:rFonts w:ascii="Arial" w:hAnsi="Arial" w:cs="Arial"/>
          <w:b/>
          <w:lang w:val="en-US"/>
        </w:rPr>
      </w:pPr>
      <w:r w:rsidRPr="00DE417D">
        <w:rPr>
          <w:rFonts w:ascii="Arial" w:hAnsi="Arial" w:cs="Arial"/>
          <w:b/>
          <w:lang w:val="en-US"/>
        </w:rPr>
        <w:t>B. Estrategias de lectura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Aplicar la técnica del vistazo usando claves tipográficas</w:t>
      </w:r>
      <w:r w:rsidR="00CB6247" w:rsidRPr="00DE417D">
        <w:rPr>
          <w:rFonts w:ascii="Arial" w:hAnsi="Arial" w:cs="Arial"/>
        </w:rPr>
        <w:t xml:space="preserve"> 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Distinguir las formas léxicas de las no léxicas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Adivinar por contexto palabras desconocidas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Incorporar (internalizar) vocabulario nuevo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Usar eficientemente el diccionario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Ignorar estructuras para extraer la idea principal 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Visualizar (imaginar) el contenido textual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Identificar los patrones retóricos </w:t>
      </w:r>
    </w:p>
    <w:p w:rsidR="00CB6247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>Aplicar la técnica del detalle</w:t>
      </w:r>
      <w:r w:rsidR="00CB6247" w:rsidRPr="00DE417D">
        <w:rPr>
          <w:rFonts w:ascii="Arial" w:hAnsi="Arial" w:cs="Arial"/>
          <w:lang w:val="en-US"/>
        </w:rPr>
        <w:t xml:space="preserve"> </w:t>
      </w:r>
    </w:p>
    <w:p w:rsidR="00B82E44" w:rsidRPr="00DE417D" w:rsidRDefault="00B82E44" w:rsidP="00A837DE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E417D">
        <w:rPr>
          <w:rFonts w:ascii="Arial" w:hAnsi="Arial" w:cs="Arial"/>
        </w:rPr>
        <w:t>Sintetizar en resumen o parafraseo del texto</w:t>
      </w:r>
    </w:p>
    <w:p w:rsidR="00B82E44" w:rsidRPr="00DE417D" w:rsidRDefault="00B82E44" w:rsidP="00A837DE">
      <w:pPr>
        <w:spacing w:after="0"/>
        <w:rPr>
          <w:rFonts w:ascii="Arial" w:hAnsi="Arial" w:cs="Arial"/>
        </w:rPr>
      </w:pPr>
    </w:p>
    <w:p w:rsidR="00944748" w:rsidRPr="00DE417D" w:rsidRDefault="00944748" w:rsidP="00B63947">
      <w:pPr>
        <w:tabs>
          <w:tab w:val="left" w:pos="3456"/>
        </w:tabs>
        <w:spacing w:after="0"/>
        <w:rPr>
          <w:rFonts w:ascii="Arial" w:hAnsi="Arial" w:cs="Arial"/>
          <w:b/>
          <w:bCs/>
          <w:spacing w:val="-4"/>
        </w:rPr>
      </w:pPr>
      <w:r w:rsidRPr="00DE417D">
        <w:rPr>
          <w:rFonts w:ascii="Arial" w:hAnsi="Arial" w:cs="Arial"/>
          <w:b/>
          <w:bCs/>
          <w:spacing w:val="-4"/>
        </w:rPr>
        <w:t>V.    METODOLOGÍA</w:t>
      </w:r>
    </w:p>
    <w:p w:rsidR="005F6821" w:rsidRPr="00DE417D" w:rsidRDefault="00944748" w:rsidP="00D91378">
      <w:pPr>
        <w:spacing w:after="0"/>
        <w:ind w:firstLine="708"/>
        <w:jc w:val="both"/>
        <w:rPr>
          <w:rFonts w:ascii="Arial" w:hAnsi="Arial" w:cs="Arial"/>
        </w:rPr>
      </w:pPr>
      <w:r w:rsidRPr="00DE417D">
        <w:rPr>
          <w:rFonts w:ascii="Arial" w:hAnsi="Arial" w:cs="Arial"/>
        </w:rPr>
        <w:t xml:space="preserve">El curso contempla la lectura de textos de corta y mediana extensión (mínimo una página, máximo tres páginas para trabajo regular y pruebas cortas; incluso cinco páginas para pruebas parciales y finales de evaluación. Dichos textos son genuinos, por lo que no se les hace ninguna modificación en cuanto a composición, redacción, puntuación, ortografía y vocabulario se refiere.  El curso no se limita a la pasiva recepción del texto sensorial o expresamente impreso, sino que estimula una participación activa del lector en una negociación significativa con el texto. El acto lector se aborda desde las perspectivas de interacción y transacción, en donde el lector(a) y el texto proponen aspectos que propician el análisis y la síntesis durante las fases de pre-lectura, lectura y post-lectura.  </w:t>
      </w:r>
    </w:p>
    <w:p w:rsidR="00D91378" w:rsidRDefault="00944748" w:rsidP="00D91378">
      <w:pPr>
        <w:spacing w:after="0"/>
        <w:ind w:firstLine="708"/>
        <w:jc w:val="both"/>
        <w:rPr>
          <w:rFonts w:ascii="Arial" w:hAnsi="Arial" w:cs="Arial"/>
        </w:rPr>
      </w:pPr>
      <w:r w:rsidRPr="00DE417D">
        <w:rPr>
          <w:rFonts w:ascii="Arial" w:hAnsi="Arial" w:cs="Arial"/>
        </w:rPr>
        <w:t>La dinámica de clase está constituida por actividades enfocadas en la exposición, la ejemplificación, la puesta en práctica y la evaluación de la teoría, las destrezas y las estrategias inherente</w:t>
      </w:r>
      <w:r w:rsidR="00D91378">
        <w:rPr>
          <w:rFonts w:ascii="Arial" w:hAnsi="Arial" w:cs="Arial"/>
        </w:rPr>
        <w:t xml:space="preserve">s al proceso de lectura. Cabe la posibilidad de incluir un componente </w:t>
      </w:r>
    </w:p>
    <w:p w:rsidR="00D91378" w:rsidRDefault="00D91378" w:rsidP="00D91378">
      <w:pPr>
        <w:spacing w:after="0"/>
        <w:ind w:firstLine="708"/>
        <w:jc w:val="both"/>
        <w:rPr>
          <w:rFonts w:ascii="Arial" w:hAnsi="Arial" w:cs="Arial"/>
        </w:rPr>
      </w:pPr>
    </w:p>
    <w:p w:rsidR="00944748" w:rsidRPr="00DE417D" w:rsidRDefault="00D91378" w:rsidP="00D9137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línea, de modo que un porcentaje del curso sea desarrollado de forma virtual. </w:t>
      </w:r>
    </w:p>
    <w:p w:rsidR="0040615B" w:rsidRPr="00DE417D" w:rsidRDefault="0040615B" w:rsidP="002A2A83">
      <w:pPr>
        <w:pStyle w:val="Ttulo1"/>
        <w:spacing w:before="288"/>
        <w:rPr>
          <w:rFonts w:ascii="Arial" w:hAnsi="Arial" w:cs="Arial"/>
          <w:color w:val="auto"/>
          <w:sz w:val="22"/>
          <w:szCs w:val="22"/>
          <w:lang w:val="en-US"/>
        </w:rPr>
      </w:pPr>
      <w:r w:rsidRPr="00DE417D">
        <w:rPr>
          <w:rFonts w:ascii="Arial" w:hAnsi="Arial" w:cs="Arial"/>
          <w:color w:val="auto"/>
          <w:sz w:val="22"/>
          <w:szCs w:val="22"/>
          <w:lang w:val="en-US"/>
        </w:rPr>
        <w:t>VI.   EVALUACIÓN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40615B" w:rsidRPr="00DE417D" w:rsidTr="005B4D1E">
        <w:tc>
          <w:tcPr>
            <w:tcW w:w="4489" w:type="dxa"/>
          </w:tcPr>
          <w:p w:rsidR="0040615B" w:rsidRPr="00DE417D" w:rsidRDefault="005B4D1E" w:rsidP="002A2A8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>Primer examen p</w:t>
            </w:r>
            <w:r w:rsidR="0040615B" w:rsidRPr="00DE417D">
              <w:rPr>
                <w:rFonts w:ascii="Arial" w:hAnsi="Arial" w:cs="Arial"/>
                <w:lang w:val="en-US"/>
              </w:rPr>
              <w:t xml:space="preserve">arcial </w:t>
            </w:r>
            <w:r w:rsidR="0040615B" w:rsidRPr="00DE417D">
              <w:rPr>
                <w:rFonts w:ascii="Arial" w:hAnsi="Arial" w:cs="Arial"/>
                <w:lang w:val="en-US"/>
              </w:rPr>
              <w:tab/>
            </w:r>
            <w:r w:rsidR="0040615B" w:rsidRPr="00DE417D">
              <w:rPr>
                <w:rFonts w:ascii="Arial" w:hAnsi="Arial" w:cs="Arial"/>
                <w:lang w:val="en-US"/>
              </w:rPr>
              <w:tab/>
            </w:r>
            <w:r w:rsidR="0040615B" w:rsidRPr="00DE417D">
              <w:rPr>
                <w:rFonts w:ascii="Arial" w:hAnsi="Arial" w:cs="Arial"/>
                <w:lang w:val="en-US"/>
              </w:rPr>
              <w:tab/>
            </w:r>
          </w:p>
          <w:p w:rsidR="0040615B" w:rsidRPr="00DE417D" w:rsidRDefault="005B4D1E" w:rsidP="002A2A8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 xml:space="preserve">Segundo examen parcial </w:t>
            </w:r>
            <w:r w:rsidR="0040615B" w:rsidRPr="00DE417D">
              <w:rPr>
                <w:rFonts w:ascii="Arial" w:hAnsi="Arial" w:cs="Arial"/>
                <w:lang w:val="en-US"/>
              </w:rPr>
              <w:t xml:space="preserve">               </w:t>
            </w:r>
            <w:r w:rsidR="0040615B" w:rsidRPr="00DE417D">
              <w:rPr>
                <w:rFonts w:ascii="Arial" w:hAnsi="Arial" w:cs="Arial"/>
                <w:lang w:val="en-US"/>
              </w:rPr>
              <w:tab/>
            </w:r>
          </w:p>
          <w:p w:rsidR="0040615B" w:rsidRPr="00DE417D" w:rsidRDefault="0040615B" w:rsidP="002A2A8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 xml:space="preserve">Pruebas cortas            </w:t>
            </w:r>
          </w:p>
          <w:p w:rsidR="0040615B" w:rsidRPr="00DE417D" w:rsidRDefault="0040615B" w:rsidP="002A2A8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 xml:space="preserve">Proyecto Final </w:t>
            </w:r>
            <w:r w:rsidRPr="00DE417D">
              <w:rPr>
                <w:rFonts w:ascii="Arial" w:hAnsi="Arial" w:cs="Arial"/>
                <w:lang w:val="en-US"/>
              </w:rPr>
              <w:tab/>
            </w:r>
            <w:r w:rsidRPr="00DE417D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4489" w:type="dxa"/>
          </w:tcPr>
          <w:p w:rsidR="0040615B" w:rsidRPr="00DE417D" w:rsidRDefault="0040615B" w:rsidP="002A2A83">
            <w:p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>25%</w:t>
            </w:r>
          </w:p>
          <w:p w:rsidR="0040615B" w:rsidRPr="00DE417D" w:rsidRDefault="005B4D1E" w:rsidP="002A2A83">
            <w:p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>2</w:t>
            </w:r>
            <w:r w:rsidR="0040615B" w:rsidRPr="00DE417D">
              <w:rPr>
                <w:rFonts w:ascii="Arial" w:hAnsi="Arial" w:cs="Arial"/>
                <w:lang w:val="en-US"/>
              </w:rPr>
              <w:t>5%</w:t>
            </w:r>
          </w:p>
          <w:p w:rsidR="0040615B" w:rsidRPr="00DE417D" w:rsidRDefault="005B4D1E" w:rsidP="002A2A83">
            <w:p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>4</w:t>
            </w:r>
            <w:r w:rsidR="0040615B" w:rsidRPr="00DE417D">
              <w:rPr>
                <w:rFonts w:ascii="Arial" w:hAnsi="Arial" w:cs="Arial"/>
                <w:lang w:val="en-US"/>
              </w:rPr>
              <w:t>0%</w:t>
            </w:r>
          </w:p>
          <w:p w:rsidR="0040615B" w:rsidRPr="00DE417D" w:rsidRDefault="00E4374F" w:rsidP="002A2A83">
            <w:pPr>
              <w:rPr>
                <w:rFonts w:ascii="Arial" w:hAnsi="Arial" w:cs="Arial"/>
                <w:lang w:val="en-US"/>
              </w:rPr>
            </w:pPr>
            <w:r w:rsidRPr="00DE417D">
              <w:rPr>
                <w:rFonts w:ascii="Arial" w:hAnsi="Arial" w:cs="Arial"/>
                <w:lang w:val="en-US"/>
              </w:rPr>
              <w:t>10</w:t>
            </w:r>
            <w:r w:rsidR="0040615B" w:rsidRPr="00DE417D">
              <w:rPr>
                <w:rFonts w:ascii="Arial" w:hAnsi="Arial" w:cs="Arial"/>
                <w:lang w:val="en-US"/>
              </w:rPr>
              <w:t>%</w:t>
            </w:r>
          </w:p>
        </w:tc>
      </w:tr>
    </w:tbl>
    <w:p w:rsidR="002A2A83" w:rsidRPr="00DE417D" w:rsidRDefault="002A2A83" w:rsidP="002A2A83">
      <w:pPr>
        <w:pStyle w:val="Ttulo1"/>
        <w:tabs>
          <w:tab w:val="left" w:pos="709"/>
        </w:tabs>
        <w:spacing w:before="0"/>
        <w:ind w:left="360"/>
        <w:rPr>
          <w:rFonts w:ascii="Arial" w:hAnsi="Arial" w:cs="Arial"/>
          <w:b w:val="0"/>
          <w:color w:val="auto"/>
          <w:sz w:val="22"/>
          <w:szCs w:val="22"/>
        </w:rPr>
      </w:pPr>
    </w:p>
    <w:p w:rsidR="00885109" w:rsidRPr="00DE417D" w:rsidRDefault="00F30D30" w:rsidP="0012210A">
      <w:pPr>
        <w:pStyle w:val="Ttulo1"/>
        <w:numPr>
          <w:ilvl w:val="0"/>
          <w:numId w:val="9"/>
        </w:numPr>
        <w:tabs>
          <w:tab w:val="left" w:pos="709"/>
        </w:tabs>
        <w:spacing w:befor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E417D">
        <w:rPr>
          <w:rFonts w:ascii="Arial" w:hAnsi="Arial" w:cs="Arial"/>
          <w:color w:val="auto"/>
          <w:sz w:val="22"/>
          <w:szCs w:val="22"/>
        </w:rPr>
        <w:t>1er e</w:t>
      </w:r>
      <w:r w:rsidR="006B6243" w:rsidRPr="00DE417D">
        <w:rPr>
          <w:rFonts w:ascii="Arial" w:hAnsi="Arial" w:cs="Arial"/>
          <w:color w:val="auto"/>
          <w:sz w:val="22"/>
          <w:szCs w:val="22"/>
        </w:rPr>
        <w:t xml:space="preserve">xamen </w:t>
      </w:r>
      <w:r w:rsidR="002A2A83" w:rsidRPr="00DE417D">
        <w:rPr>
          <w:rFonts w:ascii="Arial" w:hAnsi="Arial" w:cs="Arial"/>
          <w:color w:val="auto"/>
          <w:sz w:val="22"/>
          <w:szCs w:val="22"/>
        </w:rPr>
        <w:t>p</w:t>
      </w:r>
      <w:r w:rsidR="006B6243" w:rsidRPr="00DE417D">
        <w:rPr>
          <w:rFonts w:ascii="Arial" w:hAnsi="Arial" w:cs="Arial"/>
          <w:color w:val="auto"/>
          <w:sz w:val="22"/>
          <w:szCs w:val="22"/>
        </w:rPr>
        <w:t>arcial:</w:t>
      </w:r>
      <w:r w:rsidR="006B6243" w:rsidRPr="00DE417D">
        <w:rPr>
          <w:rFonts w:ascii="Arial" w:hAnsi="Arial" w:cs="Arial"/>
          <w:b w:val="0"/>
          <w:color w:val="auto"/>
          <w:sz w:val="22"/>
          <w:szCs w:val="22"/>
        </w:rPr>
        <w:t xml:space="preserve"> En esta prueba el estudiantado será evaluado en el uso de las estrategias de lectura</w:t>
      </w:r>
      <w:r w:rsidR="00E4374F" w:rsidRPr="00DE417D">
        <w:rPr>
          <w:rFonts w:ascii="Arial" w:hAnsi="Arial" w:cs="Arial"/>
          <w:b w:val="0"/>
          <w:color w:val="auto"/>
          <w:sz w:val="22"/>
          <w:szCs w:val="22"/>
        </w:rPr>
        <w:t xml:space="preserve"> corre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>spondientes a las unidades 1 a 4</w:t>
      </w:r>
      <w:r w:rsidR="00E4374F" w:rsidRPr="00DE417D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526BA4" w:rsidRPr="00DE417D">
        <w:rPr>
          <w:rFonts w:ascii="Arial" w:hAnsi="Arial" w:cs="Arial"/>
          <w:b w:val="0"/>
          <w:color w:val="auto"/>
          <w:sz w:val="22"/>
          <w:szCs w:val="22"/>
        </w:rPr>
        <w:t xml:space="preserve">Además se evaluará la compresión de la estructura del texto basado en la identificación y análisis </w:t>
      </w:r>
      <w:r w:rsidR="00885109" w:rsidRPr="00DE417D">
        <w:rPr>
          <w:rFonts w:ascii="Arial" w:hAnsi="Arial" w:cs="Arial"/>
          <w:b w:val="0"/>
          <w:color w:val="auto"/>
          <w:sz w:val="22"/>
          <w:szCs w:val="22"/>
        </w:rPr>
        <w:t xml:space="preserve">de formas gramaticales y </w:t>
      </w:r>
      <w:r w:rsidR="00526BA4" w:rsidRPr="00DE417D">
        <w:rPr>
          <w:rFonts w:ascii="Arial" w:hAnsi="Arial" w:cs="Arial"/>
          <w:b w:val="0"/>
          <w:color w:val="auto"/>
          <w:sz w:val="22"/>
          <w:szCs w:val="22"/>
        </w:rPr>
        <w:t>patrones</w:t>
      </w:r>
      <w:r w:rsidR="00177D68" w:rsidRPr="00DE417D">
        <w:rPr>
          <w:rFonts w:ascii="Arial" w:hAnsi="Arial" w:cs="Arial"/>
          <w:b w:val="0"/>
          <w:color w:val="auto"/>
          <w:sz w:val="22"/>
          <w:szCs w:val="22"/>
        </w:rPr>
        <w:t xml:space="preserve"> retóricos presentes en el mismo</w:t>
      </w:r>
      <w:r w:rsidR="00526BA4" w:rsidRPr="00DE417D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885109" w:rsidRPr="00DE417D" w:rsidRDefault="00F30D30" w:rsidP="0012210A">
      <w:pPr>
        <w:pStyle w:val="Ttulo1"/>
        <w:numPr>
          <w:ilvl w:val="0"/>
          <w:numId w:val="9"/>
        </w:numPr>
        <w:tabs>
          <w:tab w:val="left" w:pos="709"/>
        </w:tabs>
        <w:spacing w:befor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E417D">
        <w:rPr>
          <w:rFonts w:ascii="Arial" w:hAnsi="Arial" w:cs="Arial"/>
          <w:color w:val="auto"/>
          <w:sz w:val="22"/>
          <w:szCs w:val="22"/>
        </w:rPr>
        <w:t>2º  examen parcial: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2A2A83" w:rsidRPr="00DE417D">
        <w:rPr>
          <w:rFonts w:ascii="Arial" w:hAnsi="Arial" w:cs="Arial"/>
          <w:b w:val="0"/>
          <w:color w:val="auto"/>
          <w:sz w:val="22"/>
          <w:szCs w:val="22"/>
        </w:rPr>
        <w:t>Esta prueba es acumulativa y en ella se evaluará la compresión de todos los contenidos del curso.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A837DE" w:rsidRPr="00DE417D" w:rsidRDefault="00885109" w:rsidP="0012210A">
      <w:pPr>
        <w:pStyle w:val="Ttulo1"/>
        <w:numPr>
          <w:ilvl w:val="0"/>
          <w:numId w:val="9"/>
        </w:numPr>
        <w:tabs>
          <w:tab w:val="left" w:pos="709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E417D">
        <w:rPr>
          <w:rFonts w:ascii="Arial" w:hAnsi="Arial" w:cs="Arial"/>
          <w:color w:val="auto"/>
          <w:sz w:val="22"/>
          <w:szCs w:val="22"/>
        </w:rPr>
        <w:t xml:space="preserve">Pruebas cortas: </w:t>
      </w:r>
      <w:r w:rsidR="00177D68" w:rsidRPr="00DE417D">
        <w:rPr>
          <w:rFonts w:ascii="Arial" w:hAnsi="Arial" w:cs="Arial"/>
          <w:b w:val="0"/>
          <w:color w:val="auto"/>
          <w:sz w:val="22"/>
          <w:szCs w:val="22"/>
        </w:rPr>
        <w:t xml:space="preserve">El estudiantado realizará 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>pruebas de compresión de lectura constantemente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, </w:t>
      </w:r>
      <w:r w:rsidR="00CF022B">
        <w:rPr>
          <w:rFonts w:ascii="Arial" w:hAnsi="Arial" w:cs="Arial"/>
          <w:b w:val="0"/>
          <w:color w:val="auto"/>
          <w:sz w:val="22"/>
          <w:szCs w:val="22"/>
        </w:rPr>
        <w:t xml:space="preserve">al 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menos </w:t>
      </w:r>
      <w:r w:rsidR="00CF022B">
        <w:rPr>
          <w:rFonts w:ascii="Arial" w:hAnsi="Arial" w:cs="Arial"/>
          <w:b w:val="0"/>
          <w:color w:val="auto"/>
          <w:sz w:val="22"/>
          <w:szCs w:val="22"/>
        </w:rPr>
        <w:t xml:space="preserve">tres 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en el transcurso del curso. Esto 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>le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DE417D">
        <w:rPr>
          <w:rFonts w:ascii="Arial" w:hAnsi="Arial" w:cs="Arial"/>
          <w:b w:val="0"/>
          <w:color w:val="auto"/>
          <w:sz w:val="22"/>
          <w:szCs w:val="22"/>
        </w:rPr>
        <w:t xml:space="preserve">permitirá al docente evaluar el avance individual de cada 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estudiante y </w:t>
      </w:r>
      <w:r w:rsidR="00B63947" w:rsidRPr="00DE417D">
        <w:rPr>
          <w:rFonts w:ascii="Arial" w:hAnsi="Arial" w:cs="Arial"/>
          <w:b w:val="0"/>
          <w:color w:val="auto"/>
          <w:sz w:val="22"/>
          <w:szCs w:val="22"/>
        </w:rPr>
        <w:t xml:space="preserve">a la vez 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>brindarle atención individualizada a s</w:t>
      </w:r>
      <w:r w:rsidR="00B63947" w:rsidRPr="00DE417D">
        <w:rPr>
          <w:rFonts w:ascii="Arial" w:hAnsi="Arial" w:cs="Arial"/>
          <w:b w:val="0"/>
          <w:color w:val="auto"/>
          <w:sz w:val="22"/>
          <w:szCs w:val="22"/>
        </w:rPr>
        <w:t>us</w:t>
      </w:r>
      <w:r w:rsidR="00A837DE" w:rsidRPr="00DE417D">
        <w:rPr>
          <w:rFonts w:ascii="Arial" w:hAnsi="Arial" w:cs="Arial"/>
          <w:b w:val="0"/>
          <w:color w:val="auto"/>
          <w:sz w:val="22"/>
          <w:szCs w:val="22"/>
        </w:rPr>
        <w:t xml:space="preserve"> fortalezas y debilidades</w:t>
      </w:r>
      <w:r w:rsidR="00B63947" w:rsidRPr="00DE417D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="00A837DE" w:rsidRPr="00DE417D">
        <w:rPr>
          <w:rFonts w:ascii="Arial" w:hAnsi="Arial" w:cs="Arial"/>
          <w:color w:val="auto"/>
          <w:sz w:val="22"/>
          <w:szCs w:val="22"/>
          <w:lang w:val="en-US"/>
        </w:rPr>
        <w:t>Estas</w:t>
      </w:r>
      <w:r w:rsidR="002A2A83" w:rsidRPr="00DE417D">
        <w:rPr>
          <w:rFonts w:ascii="Arial" w:hAnsi="Arial" w:cs="Arial"/>
          <w:color w:val="auto"/>
          <w:sz w:val="22"/>
          <w:szCs w:val="22"/>
          <w:lang w:val="en-US"/>
        </w:rPr>
        <w:t xml:space="preserve"> pruebas pueden realizarse</w:t>
      </w:r>
      <w:r w:rsidR="001A0080" w:rsidRPr="00DE417D">
        <w:rPr>
          <w:rFonts w:ascii="Arial" w:hAnsi="Arial" w:cs="Arial"/>
          <w:color w:val="auto"/>
          <w:sz w:val="22"/>
          <w:szCs w:val="22"/>
          <w:lang w:val="en-US"/>
        </w:rPr>
        <w:t xml:space="preserve"> sin</w:t>
      </w:r>
      <w:r w:rsidR="00A837DE" w:rsidRPr="00DE417D">
        <w:rPr>
          <w:rFonts w:ascii="Arial" w:hAnsi="Arial" w:cs="Arial"/>
          <w:color w:val="auto"/>
          <w:sz w:val="22"/>
          <w:szCs w:val="22"/>
          <w:lang w:val="en-US"/>
        </w:rPr>
        <w:t xml:space="preserve"> previo aviso. </w:t>
      </w:r>
    </w:p>
    <w:p w:rsidR="003D6A08" w:rsidRDefault="001A0080" w:rsidP="0012210A">
      <w:pPr>
        <w:pStyle w:val="Prrafodelista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b/>
        </w:rPr>
      </w:pPr>
      <w:r w:rsidRPr="00DE417D">
        <w:rPr>
          <w:rFonts w:ascii="Arial" w:hAnsi="Arial" w:cs="Arial"/>
          <w:b/>
        </w:rPr>
        <w:t xml:space="preserve">Proyecto final: </w:t>
      </w:r>
      <w:r w:rsidR="00EF7673" w:rsidRPr="00DE417D">
        <w:rPr>
          <w:rFonts w:ascii="Arial" w:hAnsi="Arial" w:cs="Arial"/>
          <w:b/>
        </w:rPr>
        <w:t>En grupos de 3</w:t>
      </w:r>
      <w:r w:rsidR="00F30D30" w:rsidRPr="00DE417D">
        <w:rPr>
          <w:rFonts w:ascii="Arial" w:hAnsi="Arial" w:cs="Arial"/>
          <w:b/>
        </w:rPr>
        <w:t xml:space="preserve"> estudiantes máximo, </w:t>
      </w:r>
      <w:r w:rsidRPr="00DE417D">
        <w:rPr>
          <w:rFonts w:ascii="Arial" w:hAnsi="Arial" w:cs="Arial"/>
        </w:rPr>
        <w:t xml:space="preserve">los estudiantes deberán escoger un texto y </w:t>
      </w:r>
      <w:r w:rsidR="00F30D30" w:rsidRPr="00DE417D">
        <w:rPr>
          <w:rFonts w:ascii="Arial" w:hAnsi="Arial" w:cs="Arial"/>
        </w:rPr>
        <w:t xml:space="preserve">completar una guía de lectura crítica. </w:t>
      </w:r>
      <w:r w:rsidR="009907E0" w:rsidRPr="00DE417D">
        <w:rPr>
          <w:rFonts w:ascii="Arial" w:hAnsi="Arial" w:cs="Arial"/>
        </w:rPr>
        <w:t xml:space="preserve">En cuanto al texto, éste  </w:t>
      </w:r>
      <w:r w:rsidR="002A2A83" w:rsidRPr="00DE417D">
        <w:rPr>
          <w:rFonts w:ascii="Arial" w:hAnsi="Arial" w:cs="Arial"/>
        </w:rPr>
        <w:t xml:space="preserve">debe ser </w:t>
      </w:r>
      <w:r w:rsidR="00FA705E" w:rsidRPr="00DE417D">
        <w:rPr>
          <w:rFonts w:ascii="Arial" w:hAnsi="Arial" w:cs="Arial"/>
        </w:rPr>
        <w:t xml:space="preserve">NO </w:t>
      </w:r>
      <w:r w:rsidR="002A2A83" w:rsidRPr="00DE417D">
        <w:rPr>
          <w:rFonts w:ascii="Arial" w:hAnsi="Arial" w:cs="Arial"/>
        </w:rPr>
        <w:t>menor de</w:t>
      </w:r>
      <w:r w:rsidR="009907E0" w:rsidRPr="00DE417D">
        <w:rPr>
          <w:rFonts w:ascii="Arial" w:hAnsi="Arial" w:cs="Arial"/>
        </w:rPr>
        <w:t xml:space="preserve"> dos páginas</w:t>
      </w:r>
      <w:r w:rsidR="00CF022B">
        <w:rPr>
          <w:rFonts w:ascii="Arial" w:hAnsi="Arial" w:cs="Arial"/>
        </w:rPr>
        <w:t xml:space="preserve"> ni </w:t>
      </w:r>
      <w:r w:rsidR="002A2A83" w:rsidRPr="00DE417D">
        <w:rPr>
          <w:rFonts w:ascii="Arial" w:hAnsi="Arial" w:cs="Arial"/>
        </w:rPr>
        <w:t>mayor</w:t>
      </w:r>
      <w:r w:rsidR="00CF022B">
        <w:rPr>
          <w:rFonts w:ascii="Arial" w:hAnsi="Arial" w:cs="Arial"/>
        </w:rPr>
        <w:t>es</w:t>
      </w:r>
      <w:r w:rsidR="002A2A83" w:rsidRPr="00DE417D">
        <w:rPr>
          <w:rFonts w:ascii="Arial" w:hAnsi="Arial" w:cs="Arial"/>
        </w:rPr>
        <w:t xml:space="preserve"> de </w:t>
      </w:r>
      <w:r w:rsidR="00CF022B">
        <w:rPr>
          <w:rFonts w:ascii="Arial" w:hAnsi="Arial" w:cs="Arial"/>
        </w:rPr>
        <w:t>cinco</w:t>
      </w:r>
      <w:r w:rsidR="00F30D30" w:rsidRPr="00DE417D">
        <w:rPr>
          <w:rFonts w:ascii="Arial" w:hAnsi="Arial" w:cs="Arial"/>
        </w:rPr>
        <w:t xml:space="preserve">. No se permiten textos específicos para </w:t>
      </w:r>
      <w:r w:rsidR="009907E0" w:rsidRPr="00DE417D">
        <w:rPr>
          <w:rFonts w:ascii="Arial" w:hAnsi="Arial" w:cs="Arial"/>
        </w:rPr>
        <w:t>enseñanza del inglés</w:t>
      </w:r>
      <w:r w:rsidR="002A2A83" w:rsidRPr="00DE417D">
        <w:rPr>
          <w:rFonts w:ascii="Arial" w:hAnsi="Arial" w:cs="Arial"/>
        </w:rPr>
        <w:t>,</w:t>
      </w:r>
      <w:r w:rsidR="00F30D30" w:rsidRPr="00DE417D">
        <w:rPr>
          <w:rFonts w:ascii="Arial" w:hAnsi="Arial" w:cs="Arial"/>
        </w:rPr>
        <w:t xml:space="preserve"> ni textos de carácter literario</w:t>
      </w:r>
      <w:r w:rsidR="009907E0" w:rsidRPr="00DE417D">
        <w:rPr>
          <w:rFonts w:ascii="Arial" w:hAnsi="Arial" w:cs="Arial"/>
        </w:rPr>
        <w:t>.</w:t>
      </w:r>
      <w:r w:rsidR="009907E0" w:rsidRPr="00DE417D">
        <w:rPr>
          <w:rFonts w:ascii="Arial" w:hAnsi="Arial" w:cs="Arial"/>
          <w:b/>
        </w:rPr>
        <w:t xml:space="preserve"> </w:t>
      </w:r>
    </w:p>
    <w:p w:rsidR="003D6A08" w:rsidRPr="00CF022B" w:rsidRDefault="003D6A08" w:rsidP="0012210A">
      <w:pPr>
        <w:pStyle w:val="Prrafodelista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b/>
        </w:rPr>
      </w:pPr>
      <w:r w:rsidRPr="00CF022B">
        <w:rPr>
          <w:rFonts w:ascii="Arial" w:hAnsi="Arial" w:cs="Arial"/>
          <w:w w:val="94"/>
        </w:rPr>
        <w:t>Por otra parte, se realizarán prácticas de índole formativa en clase, con el propósito de contribuir al logro de los objetivos cognitivos y actitudinales de los y las estudiantes.</w:t>
      </w:r>
    </w:p>
    <w:p w:rsidR="00E2541F" w:rsidRPr="00DE417D" w:rsidRDefault="00E2541F">
      <w:pPr>
        <w:rPr>
          <w:rFonts w:ascii="Arial" w:hAnsi="Arial" w:cs="Arial"/>
          <w:b/>
        </w:rPr>
      </w:pPr>
      <w:r w:rsidRPr="00DE417D">
        <w:rPr>
          <w:rFonts w:ascii="Arial" w:hAnsi="Arial" w:cs="Arial"/>
          <w:b/>
        </w:rPr>
        <w:br w:type="page"/>
      </w:r>
    </w:p>
    <w:p w:rsidR="00DC7DCD" w:rsidRDefault="004366F1" w:rsidP="00355117">
      <w:pPr>
        <w:spacing w:after="0" w:line="240" w:lineRule="auto"/>
        <w:rPr>
          <w:rFonts w:ascii="Arial" w:hAnsi="Arial" w:cs="Arial"/>
          <w:b/>
        </w:rPr>
      </w:pPr>
      <w:r w:rsidRPr="00DC7DCD">
        <w:rPr>
          <w:rFonts w:ascii="Arial" w:hAnsi="Arial" w:cs="Arial"/>
          <w:b/>
        </w:rPr>
        <w:lastRenderedPageBreak/>
        <w:t>VII. CRONOGRAMA</w:t>
      </w:r>
      <w:r w:rsidR="00DC7DCD" w:rsidRPr="00DC7DCD">
        <w:rPr>
          <w:rFonts w:ascii="Arial" w:hAnsi="Arial" w:cs="Arial"/>
          <w:b/>
        </w:rPr>
        <w:t xml:space="preserve"> TENTATIVO</w:t>
      </w:r>
    </w:p>
    <w:p w:rsidR="00355117" w:rsidRPr="00355117" w:rsidRDefault="00355117" w:rsidP="00355117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1859"/>
        <w:gridCol w:w="5524"/>
        <w:gridCol w:w="1671"/>
      </w:tblGrid>
      <w:tr w:rsidR="00DC7DCD" w:rsidRPr="0004057E" w:rsidTr="00BE6D05">
        <w:trPr>
          <w:trHeight w:val="330"/>
        </w:trPr>
        <w:tc>
          <w:tcPr>
            <w:tcW w:w="1078" w:type="pct"/>
            <w:shd w:val="clear" w:color="auto" w:fill="FFFF00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3102" w:type="pct"/>
            <w:shd w:val="clear" w:color="auto" w:fill="FFFF00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820" w:type="pct"/>
            <w:shd w:val="clear" w:color="auto" w:fill="FFFF00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Assessment</w:t>
            </w:r>
          </w:p>
        </w:tc>
      </w:tr>
      <w:tr w:rsidR="00DC7DCD" w:rsidRPr="00DC7DCD" w:rsidTr="00BE6D05">
        <w:trPr>
          <w:trHeight w:val="330"/>
        </w:trPr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0004057E">
              <w:rPr>
                <w:rFonts w:ascii="Arial" w:hAnsi="Arial" w:cs="Arial"/>
              </w:rPr>
              <w:t>10-1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Unit 1</w:t>
            </w:r>
            <w:r w:rsidR="001E5A0B">
              <w:rPr>
                <w:rFonts w:ascii="Arial" w:hAnsi="Arial" w:cs="Arial"/>
              </w:rPr>
              <w:t xml:space="preserve">: Introduction </w:t>
            </w:r>
          </w:p>
          <w:p w:rsidR="00DC7DCD" w:rsidRPr="0004057E" w:rsidRDefault="00DC7DCD" w:rsidP="003551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Introduction to the course</w:t>
            </w:r>
          </w:p>
          <w:p w:rsidR="00DC7DCD" w:rsidRPr="0004057E" w:rsidRDefault="00DC7DCD" w:rsidP="003551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Diagnostic test </w:t>
            </w:r>
          </w:p>
          <w:p w:rsidR="00DC7DCD" w:rsidRPr="00DC7DCD" w:rsidRDefault="00DC7DCD" w:rsidP="003551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7DCD">
              <w:rPr>
                <w:rFonts w:ascii="Arial" w:hAnsi="Arial" w:cs="Arial"/>
                <w:lang w:val="en-US"/>
              </w:rPr>
              <w:t xml:space="preserve">Why </w:t>
            </w:r>
            <w:r>
              <w:rPr>
                <w:rFonts w:ascii="Arial" w:hAnsi="Arial" w:cs="Arial"/>
              </w:rPr>
              <w:t>to read</w:t>
            </w:r>
            <w:r w:rsidRPr="00DC7DCD">
              <w:rPr>
                <w:rFonts w:ascii="Arial" w:hAnsi="Arial" w:cs="Arial"/>
                <w:lang w:val="en-US"/>
              </w:rPr>
              <w:t>?</w:t>
            </w:r>
          </w:p>
          <w:p w:rsidR="00DC7DCD" w:rsidRPr="00F95F4C" w:rsidRDefault="00DC7DCD" w:rsidP="0035511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Basic Steps for Reading </w:t>
            </w:r>
          </w:p>
        </w:tc>
        <w:tc>
          <w:tcPr>
            <w:tcW w:w="820" w:type="pct"/>
            <w:shd w:val="clear" w:color="auto" w:fill="auto"/>
          </w:tcPr>
          <w:p w:rsidR="00DC7DCD" w:rsidRPr="00DC7DCD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DC7DCD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7DCD">
              <w:rPr>
                <w:rFonts w:ascii="Arial" w:hAnsi="Arial" w:cs="Arial"/>
                <w:lang w:val="en-US"/>
              </w:rPr>
              <w:t>#2</w:t>
            </w:r>
          </w:p>
          <w:p w:rsidR="00DC7DCD" w:rsidRPr="00DC7DCD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7DCD">
              <w:rPr>
                <w:rFonts w:ascii="Arial" w:hAnsi="Arial" w:cs="Arial"/>
                <w:lang w:val="en-US"/>
              </w:rPr>
              <w:t>August 17-21</w:t>
            </w:r>
          </w:p>
        </w:tc>
        <w:tc>
          <w:tcPr>
            <w:tcW w:w="3102" w:type="pct"/>
            <w:shd w:val="clear" w:color="auto" w:fill="auto"/>
          </w:tcPr>
          <w:p w:rsidR="00DC7DCD" w:rsidRPr="00DC7DCD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7DCD">
              <w:rPr>
                <w:rFonts w:ascii="Arial" w:hAnsi="Arial" w:cs="Arial"/>
                <w:lang w:val="en-US"/>
              </w:rPr>
              <w:t>Unit 1</w:t>
            </w:r>
            <w:r w:rsidR="001E5A0B">
              <w:rPr>
                <w:rFonts w:ascii="Arial" w:hAnsi="Arial" w:cs="Arial"/>
                <w:lang w:val="en-US"/>
              </w:rPr>
              <w:t xml:space="preserve">: </w:t>
            </w:r>
            <w:r w:rsidR="002C605F">
              <w:rPr>
                <w:rFonts w:ascii="Arial" w:hAnsi="Arial" w:cs="Arial"/>
                <w:lang w:val="en-US"/>
              </w:rPr>
              <w:t xml:space="preserve"> </w:t>
            </w:r>
          </w:p>
          <w:p w:rsidR="00F95F4C" w:rsidRDefault="00F95F4C" w:rsidP="003551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Background Knowledge </w:t>
            </w:r>
          </w:p>
          <w:p w:rsidR="00DC7DCD" w:rsidRPr="0004057E" w:rsidRDefault="00DC7DCD" w:rsidP="003551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Why Read and Image? </w:t>
            </w:r>
          </w:p>
          <w:p w:rsidR="00DC7DCD" w:rsidRPr="00DC7DCD" w:rsidRDefault="00DC7DCD" w:rsidP="003551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C7DCD">
              <w:rPr>
                <w:rFonts w:ascii="Arial" w:hAnsi="Arial" w:cs="Arial"/>
                <w:lang w:val="en-US"/>
              </w:rPr>
              <w:t xml:space="preserve">Text and Image as One </w:t>
            </w:r>
          </w:p>
          <w:p w:rsidR="00DC7DCD" w:rsidRPr="00F95F4C" w:rsidRDefault="00DC7DCD" w:rsidP="0035511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Typographical Clues 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7DCD" w:rsidRPr="00204064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#3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0004057E">
              <w:rPr>
                <w:rFonts w:ascii="Arial" w:hAnsi="Arial" w:cs="Arial"/>
              </w:rPr>
              <w:t>24-2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Unit 1</w:t>
            </w:r>
            <w:r w:rsidR="001E5A0B">
              <w:rPr>
                <w:rFonts w:ascii="Arial" w:hAnsi="Arial" w:cs="Arial"/>
              </w:rPr>
              <w:t xml:space="preserve">: </w:t>
            </w:r>
            <w:r w:rsidR="002C605F">
              <w:rPr>
                <w:rFonts w:ascii="Arial" w:hAnsi="Arial" w:cs="Arial"/>
              </w:rPr>
              <w:t xml:space="preserve"> </w:t>
            </w:r>
          </w:p>
          <w:p w:rsidR="00F95F4C" w:rsidRDefault="00F95F4C" w:rsidP="0035511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Cognates </w:t>
            </w:r>
          </w:p>
          <w:p w:rsidR="00DC7DCD" w:rsidRPr="0004057E" w:rsidRDefault="00DC7DCD" w:rsidP="0035511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04057E">
              <w:rPr>
                <w:rFonts w:ascii="Arial" w:hAnsi="Arial" w:cs="Arial"/>
                <w:lang w:val="en-US"/>
              </w:rPr>
              <w:t xml:space="preserve">Practice and Readings from </w:t>
            </w:r>
            <w:r w:rsidR="00341E85">
              <w:rPr>
                <w:rFonts w:ascii="Arial" w:hAnsi="Arial" w:cs="Arial"/>
                <w:lang w:val="en-US"/>
              </w:rPr>
              <w:t xml:space="preserve">appendices 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204064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#4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31-September 04</w:t>
            </w:r>
          </w:p>
        </w:tc>
        <w:tc>
          <w:tcPr>
            <w:tcW w:w="3102" w:type="pct"/>
            <w:shd w:val="clear" w:color="auto" w:fill="auto"/>
          </w:tcPr>
          <w:p w:rsidR="00DC7DCD" w:rsidRPr="001E5A0B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E5A0B">
              <w:rPr>
                <w:rFonts w:ascii="Arial" w:hAnsi="Arial" w:cs="Arial"/>
                <w:lang w:val="en-US"/>
              </w:rPr>
              <w:t>Unit 2</w:t>
            </w:r>
            <w:r w:rsidR="001E5A0B" w:rsidRPr="001E5A0B">
              <w:rPr>
                <w:rFonts w:ascii="Arial" w:hAnsi="Arial" w:cs="Arial"/>
                <w:lang w:val="en-US"/>
              </w:rPr>
              <w:t xml:space="preserve">: </w:t>
            </w:r>
          </w:p>
          <w:p w:rsidR="00DC7DCD" w:rsidRPr="00341E85" w:rsidRDefault="00341E85" w:rsidP="0035511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41E85">
              <w:rPr>
                <w:rFonts w:ascii="Arial" w:hAnsi="Arial" w:cs="Arial"/>
                <w:lang w:val="en-US"/>
              </w:rPr>
              <w:t xml:space="preserve">American vs. </w:t>
            </w:r>
            <w:r>
              <w:rPr>
                <w:rFonts w:ascii="Arial" w:hAnsi="Arial" w:cs="Arial"/>
                <w:lang w:val="en-US"/>
              </w:rPr>
              <w:t xml:space="preserve">British English </w:t>
            </w:r>
          </w:p>
          <w:p w:rsidR="00DC7DCD" w:rsidRDefault="00341E85" w:rsidP="0035511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Context Clues: Guessing meaning from Context</w:t>
            </w:r>
          </w:p>
          <w:p w:rsidR="00341E85" w:rsidRPr="00341E85" w:rsidRDefault="00341E85" w:rsidP="00355117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Synonyms and Antonyms </w:t>
            </w:r>
          </w:p>
        </w:tc>
        <w:tc>
          <w:tcPr>
            <w:tcW w:w="820" w:type="pct"/>
            <w:shd w:val="clear" w:color="auto" w:fill="auto"/>
          </w:tcPr>
          <w:p w:rsidR="00DC7DCD" w:rsidRPr="00D05DE1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D05DE1">
              <w:rPr>
                <w:rFonts w:ascii="Arial" w:hAnsi="Arial" w:cs="Arial"/>
                <w:b/>
                <w:lang w:val="en-US"/>
              </w:rPr>
              <w:t>Hand in articles for approval</w:t>
            </w:r>
          </w:p>
        </w:tc>
      </w:tr>
      <w:tr w:rsidR="00DC7DCD" w:rsidRPr="00204064" w:rsidTr="00BE6D05">
        <w:tc>
          <w:tcPr>
            <w:tcW w:w="1078" w:type="pct"/>
            <w:shd w:val="clear" w:color="auto" w:fill="auto"/>
          </w:tcPr>
          <w:p w:rsidR="00DC7DCD" w:rsidRPr="00341E85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41E85">
              <w:rPr>
                <w:rFonts w:ascii="Arial" w:hAnsi="Arial" w:cs="Arial"/>
                <w:lang w:val="en-US"/>
              </w:rPr>
              <w:t>#5</w:t>
            </w:r>
          </w:p>
          <w:p w:rsidR="00DC7DCD" w:rsidRPr="00341E85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41E85">
              <w:rPr>
                <w:rFonts w:ascii="Arial" w:hAnsi="Arial" w:cs="Arial"/>
                <w:lang w:val="en-US"/>
              </w:rPr>
              <w:t>September 07-11</w:t>
            </w:r>
          </w:p>
        </w:tc>
        <w:tc>
          <w:tcPr>
            <w:tcW w:w="3102" w:type="pct"/>
            <w:shd w:val="clear" w:color="auto" w:fill="auto"/>
          </w:tcPr>
          <w:p w:rsidR="002C605F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341E85">
              <w:rPr>
                <w:rFonts w:ascii="Arial" w:hAnsi="Arial" w:cs="Arial"/>
                <w:lang w:val="en-US"/>
              </w:rPr>
              <w:t xml:space="preserve">Unit </w:t>
            </w:r>
            <w:r w:rsidR="00060956">
              <w:rPr>
                <w:rFonts w:ascii="Arial" w:hAnsi="Arial" w:cs="Arial"/>
                <w:lang w:val="en-US"/>
              </w:rPr>
              <w:t>2</w:t>
            </w:r>
            <w:r w:rsidRPr="00341E85">
              <w:rPr>
                <w:rFonts w:ascii="Arial" w:hAnsi="Arial" w:cs="Arial"/>
                <w:lang w:val="en-US"/>
              </w:rPr>
              <w:t xml:space="preserve">: </w:t>
            </w:r>
          </w:p>
          <w:p w:rsidR="00060956" w:rsidRPr="002C605F" w:rsidRDefault="002C605F" w:rsidP="003551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C605F">
              <w:rPr>
                <w:rFonts w:ascii="Arial" w:hAnsi="Arial" w:cs="Arial"/>
                <w:lang w:val="en-US"/>
              </w:rPr>
              <w:t xml:space="preserve">The Use of the Dictionary </w:t>
            </w:r>
          </w:p>
          <w:p w:rsidR="00DC7DCD" w:rsidRPr="00341E85" w:rsidRDefault="00060956" w:rsidP="0035511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Skimming</w:t>
            </w:r>
          </w:p>
          <w:p w:rsidR="00DC7DCD" w:rsidRPr="0004057E" w:rsidRDefault="00060956" w:rsidP="0035511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Scanning </w:t>
            </w:r>
          </w:p>
          <w:p w:rsidR="00DC7DCD" w:rsidRPr="00060956" w:rsidRDefault="00060956" w:rsidP="00355117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060956">
              <w:rPr>
                <w:rFonts w:ascii="Arial" w:hAnsi="Arial" w:cs="Arial"/>
                <w:lang w:val="en-US"/>
              </w:rPr>
              <w:t xml:space="preserve">Practice on Skimming and Scanning </w:t>
            </w:r>
          </w:p>
        </w:tc>
        <w:tc>
          <w:tcPr>
            <w:tcW w:w="820" w:type="pct"/>
            <w:shd w:val="clear" w:color="auto" w:fill="auto"/>
          </w:tcPr>
          <w:p w:rsidR="00DC7DCD" w:rsidRPr="00060956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2D2221" w:rsidTr="00BE6D05">
        <w:tc>
          <w:tcPr>
            <w:tcW w:w="1078" w:type="pct"/>
            <w:shd w:val="clear" w:color="auto" w:fill="auto"/>
          </w:tcPr>
          <w:p w:rsidR="00DC7DCD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2D2221">
              <w:rPr>
                <w:rFonts w:ascii="Arial" w:hAnsi="Arial" w:cs="Arial"/>
              </w:rPr>
              <w:t>#6-</w:t>
            </w:r>
          </w:p>
          <w:p w:rsidR="00DC7DCD" w:rsidRPr="002D2221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14</w:t>
            </w:r>
            <w:r w:rsidRPr="002D222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3102" w:type="pct"/>
            <w:shd w:val="clear" w:color="auto" w:fill="auto"/>
          </w:tcPr>
          <w:p w:rsidR="00C92283" w:rsidRDefault="00C92283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3:</w:t>
            </w:r>
            <w:r w:rsidR="002C605F">
              <w:rPr>
                <w:rFonts w:ascii="Arial" w:hAnsi="Arial" w:cs="Arial"/>
              </w:rPr>
              <w:t xml:space="preserve"> </w:t>
            </w:r>
          </w:p>
          <w:p w:rsidR="00C92283" w:rsidRPr="00C92283" w:rsidRDefault="005A73E3" w:rsidP="003551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Referents </w:t>
            </w:r>
          </w:p>
          <w:p w:rsidR="005A73E3" w:rsidRDefault="005A73E3" w:rsidP="003551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Expletives </w:t>
            </w:r>
          </w:p>
          <w:p w:rsidR="005A73E3" w:rsidRPr="005A73E3" w:rsidRDefault="005A73E3" w:rsidP="003551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Word functions </w:t>
            </w:r>
          </w:p>
          <w:p w:rsidR="00DC7DCD" w:rsidRPr="005A73E3" w:rsidRDefault="005A73E3" w:rsidP="00355117"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Review tests </w:t>
            </w:r>
          </w:p>
        </w:tc>
        <w:tc>
          <w:tcPr>
            <w:tcW w:w="820" w:type="pct"/>
            <w:shd w:val="clear" w:color="auto" w:fill="auto"/>
          </w:tcPr>
          <w:p w:rsidR="00DC7DCD" w:rsidRPr="002D2221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#7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21</w:t>
            </w:r>
            <w:r w:rsidRPr="000405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Unit </w:t>
            </w:r>
            <w:r w:rsidR="005A73E3">
              <w:rPr>
                <w:rFonts w:ascii="Arial" w:hAnsi="Arial" w:cs="Arial"/>
              </w:rPr>
              <w:t>4</w:t>
            </w:r>
            <w:r w:rsidRPr="0004057E">
              <w:rPr>
                <w:rFonts w:ascii="Arial" w:hAnsi="Arial" w:cs="Arial"/>
              </w:rPr>
              <w:t xml:space="preserve">: </w:t>
            </w:r>
          </w:p>
          <w:p w:rsidR="00DC7DCD" w:rsidRPr="005A73E3" w:rsidRDefault="005A73E3" w:rsidP="00355117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Grammar Structure: Subject + Predicate </w:t>
            </w:r>
          </w:p>
          <w:p w:rsidR="00DC7DCD" w:rsidRPr="0004057E" w:rsidRDefault="00DC7DCD" w:rsidP="00355117">
            <w:p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2D2221" w:rsidTr="00BE6D05">
        <w:tc>
          <w:tcPr>
            <w:tcW w:w="1078" w:type="pct"/>
            <w:shd w:val="clear" w:color="auto" w:fill="auto"/>
          </w:tcPr>
          <w:p w:rsidR="00DC7DCD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#8 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28</w:t>
            </w:r>
            <w:r w:rsidRPr="000405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October 02</w:t>
            </w:r>
          </w:p>
        </w:tc>
        <w:tc>
          <w:tcPr>
            <w:tcW w:w="3102" w:type="pct"/>
            <w:shd w:val="clear" w:color="auto" w:fill="auto"/>
          </w:tcPr>
          <w:p w:rsidR="00DC7DCD" w:rsidRDefault="00DC7DCD" w:rsidP="0035511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D2221">
              <w:rPr>
                <w:rFonts w:ascii="Arial" w:hAnsi="Arial" w:cs="Arial"/>
                <w:lang w:val="en-US"/>
              </w:rPr>
              <w:t xml:space="preserve">Review </w:t>
            </w:r>
          </w:p>
          <w:p w:rsidR="00DC7DCD" w:rsidRPr="002D2221" w:rsidRDefault="00DC7DCD" w:rsidP="00355117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Midterm exam </w:t>
            </w:r>
          </w:p>
        </w:tc>
        <w:tc>
          <w:tcPr>
            <w:tcW w:w="820" w:type="pct"/>
            <w:shd w:val="clear" w:color="auto" w:fill="auto"/>
          </w:tcPr>
          <w:p w:rsidR="00DC7DCD" w:rsidRPr="002D2221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2D2221">
              <w:rPr>
                <w:rFonts w:ascii="Arial" w:hAnsi="Arial" w:cs="Arial"/>
                <w:b/>
                <w:lang w:val="en-US"/>
              </w:rPr>
              <w:t xml:space="preserve">Midterm </w:t>
            </w:r>
            <w:r>
              <w:rPr>
                <w:rFonts w:ascii="Arial" w:hAnsi="Arial" w:cs="Arial"/>
                <w:b/>
                <w:lang w:val="en-US"/>
              </w:rPr>
              <w:t>E</w:t>
            </w:r>
            <w:r w:rsidRPr="002D2221">
              <w:rPr>
                <w:rFonts w:ascii="Arial" w:hAnsi="Arial" w:cs="Arial"/>
                <w:b/>
                <w:lang w:val="en-US"/>
              </w:rPr>
              <w:t>xam 25%</w:t>
            </w:r>
          </w:p>
        </w:tc>
      </w:tr>
      <w:tr w:rsidR="00DC7DCD" w:rsidRPr="00204064" w:rsidTr="00BE6D05">
        <w:tc>
          <w:tcPr>
            <w:tcW w:w="1078" w:type="pct"/>
            <w:shd w:val="clear" w:color="auto" w:fill="auto"/>
          </w:tcPr>
          <w:p w:rsidR="00DC7DCD" w:rsidRPr="002D2221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D2221">
              <w:rPr>
                <w:rFonts w:ascii="Arial" w:hAnsi="Arial" w:cs="Arial"/>
                <w:lang w:val="en-US"/>
              </w:rPr>
              <w:t>#9</w:t>
            </w:r>
          </w:p>
          <w:p w:rsidR="00DC7DCD" w:rsidRPr="002D2221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October 05-09</w:t>
            </w:r>
          </w:p>
        </w:tc>
        <w:tc>
          <w:tcPr>
            <w:tcW w:w="3102" w:type="pct"/>
            <w:shd w:val="clear" w:color="auto" w:fill="auto"/>
          </w:tcPr>
          <w:p w:rsidR="00DC7DCD" w:rsidRPr="002D2221" w:rsidRDefault="00DC7DCD" w:rsidP="0035511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D2221">
              <w:rPr>
                <w:rFonts w:ascii="Arial" w:hAnsi="Arial" w:cs="Arial"/>
                <w:lang w:val="en-US"/>
              </w:rPr>
              <w:t xml:space="preserve">Unit </w:t>
            </w:r>
            <w:r w:rsidR="005A73E3">
              <w:rPr>
                <w:rFonts w:ascii="Arial" w:hAnsi="Arial" w:cs="Arial"/>
                <w:lang w:val="en-US"/>
              </w:rPr>
              <w:t>5</w:t>
            </w:r>
            <w:r w:rsidRPr="002D2221">
              <w:rPr>
                <w:rFonts w:ascii="Arial" w:hAnsi="Arial" w:cs="Arial"/>
                <w:lang w:val="en-US"/>
              </w:rPr>
              <w:t xml:space="preserve">: </w:t>
            </w:r>
          </w:p>
          <w:p w:rsidR="00DC7DCD" w:rsidRPr="002D2221" w:rsidRDefault="005A73E3" w:rsidP="0035511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Topic of a Paragraph </w:t>
            </w:r>
          </w:p>
          <w:p w:rsidR="00DC7DCD" w:rsidRPr="002D2221" w:rsidRDefault="005A73E3" w:rsidP="0035511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Main Ideas </w:t>
            </w:r>
          </w:p>
          <w:p w:rsidR="00DC7DCD" w:rsidRDefault="005A73E3" w:rsidP="0035511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Outlining </w:t>
            </w:r>
          </w:p>
          <w:p w:rsidR="00DC7DCD" w:rsidRPr="004D4221" w:rsidRDefault="00DC7DCD" w:rsidP="0035511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progress report on final proj</w:t>
            </w:r>
            <w:r w:rsidRPr="00D05DE1">
              <w:rPr>
                <w:rFonts w:ascii="Arial" w:hAnsi="Arial" w:cs="Arial"/>
                <w:b/>
                <w:lang w:val="en-US"/>
              </w:rPr>
              <w:t>ect</w:t>
            </w:r>
            <w:r>
              <w:rPr>
                <w:rFonts w:ascii="Arial" w:hAnsi="Arial" w:cs="Arial"/>
                <w:b/>
                <w:lang w:val="en-US"/>
              </w:rPr>
              <w:t xml:space="preserve"> (Appointment required)</w:t>
            </w:r>
          </w:p>
        </w:tc>
        <w:tc>
          <w:tcPr>
            <w:tcW w:w="820" w:type="pct"/>
            <w:shd w:val="clear" w:color="auto" w:fill="auto"/>
          </w:tcPr>
          <w:p w:rsidR="00DC7DCD" w:rsidRPr="004D4221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#10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12</w:t>
            </w:r>
            <w:r w:rsidRPr="0004057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Unit </w:t>
            </w:r>
            <w:r w:rsidR="005A73E3">
              <w:rPr>
                <w:rFonts w:ascii="Arial" w:hAnsi="Arial" w:cs="Arial"/>
              </w:rPr>
              <w:t>6</w:t>
            </w:r>
            <w:r w:rsidRPr="0004057E">
              <w:rPr>
                <w:rFonts w:ascii="Arial" w:hAnsi="Arial" w:cs="Arial"/>
              </w:rPr>
              <w:t xml:space="preserve">: </w:t>
            </w:r>
            <w:r w:rsidR="002C605F">
              <w:rPr>
                <w:rFonts w:ascii="Arial" w:hAnsi="Arial" w:cs="Arial"/>
              </w:rPr>
              <w:t xml:space="preserve"> </w:t>
            </w:r>
          </w:p>
          <w:p w:rsidR="00DC7DCD" w:rsidRPr="002C605F" w:rsidRDefault="00DC7DCD" w:rsidP="0035511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Rhetorical Pattern</w:t>
            </w:r>
            <w:r w:rsidR="002C605F">
              <w:rPr>
                <w:rFonts w:ascii="Arial" w:hAnsi="Arial" w:cs="Arial"/>
              </w:rPr>
              <w:t>s</w:t>
            </w:r>
          </w:p>
          <w:p w:rsidR="00DC7DCD" w:rsidRPr="0004057E" w:rsidRDefault="002C605F" w:rsidP="0035511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Practice from Appendices 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#11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19</w:t>
            </w:r>
            <w:r w:rsidRPr="0004057E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Unit </w:t>
            </w:r>
            <w:r w:rsidR="00F4721A">
              <w:rPr>
                <w:rFonts w:ascii="Arial" w:hAnsi="Arial" w:cs="Arial"/>
              </w:rPr>
              <w:t>6</w:t>
            </w:r>
            <w:r w:rsidRPr="0004057E">
              <w:rPr>
                <w:rFonts w:ascii="Arial" w:hAnsi="Arial" w:cs="Arial"/>
              </w:rPr>
              <w:t xml:space="preserve">: </w:t>
            </w:r>
          </w:p>
          <w:p w:rsidR="00F4721A" w:rsidRDefault="00F4721A" w:rsidP="0035511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Rhetorical Patterns </w:t>
            </w:r>
          </w:p>
          <w:p w:rsidR="00A036E6" w:rsidRPr="00F4721A" w:rsidRDefault="00F4721A" w:rsidP="00355117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from Appendices</w:t>
            </w:r>
            <w:r w:rsidR="00A036E6" w:rsidRPr="00F4721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7DCD" w:rsidRPr="00F4721A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#12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October 26</w:t>
            </w:r>
            <w:r w:rsidRPr="000405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04057E">
              <w:rPr>
                <w:rFonts w:ascii="Arial" w:hAnsi="Arial" w:cs="Arial"/>
              </w:rPr>
              <w:t>0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lastRenderedPageBreak/>
              <w:t xml:space="preserve">Unit </w:t>
            </w:r>
            <w:r w:rsidR="00F4721A">
              <w:rPr>
                <w:rFonts w:ascii="Arial" w:hAnsi="Arial" w:cs="Arial"/>
              </w:rPr>
              <w:t>7</w:t>
            </w:r>
            <w:r w:rsidRPr="0004057E">
              <w:rPr>
                <w:rFonts w:ascii="Arial" w:hAnsi="Arial" w:cs="Arial"/>
              </w:rPr>
              <w:t xml:space="preserve">: </w:t>
            </w:r>
          </w:p>
          <w:p w:rsidR="00F4721A" w:rsidRPr="0004057E" w:rsidRDefault="00F4721A" w:rsidP="003551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Making Inferences and Drawing Conclusions</w:t>
            </w:r>
          </w:p>
          <w:p w:rsidR="00F4721A" w:rsidRDefault="00F4721A" w:rsidP="003551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Explicit/Implicit Information </w:t>
            </w:r>
          </w:p>
          <w:p w:rsidR="00DC7DCD" w:rsidRPr="00F4721A" w:rsidRDefault="00F4721A" w:rsidP="00355117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4721A">
              <w:rPr>
                <w:rFonts w:ascii="Arial" w:hAnsi="Arial" w:cs="Arial"/>
                <w:lang w:val="en-US"/>
              </w:rPr>
              <w:t xml:space="preserve">Reading Comprehension Skills </w:t>
            </w:r>
            <w:r>
              <w:rPr>
                <w:rFonts w:ascii="Arial" w:hAnsi="Arial" w:cs="Arial"/>
                <w:lang w:val="en-US"/>
              </w:rPr>
              <w:t>Practice</w:t>
            </w:r>
          </w:p>
        </w:tc>
        <w:tc>
          <w:tcPr>
            <w:tcW w:w="820" w:type="pct"/>
            <w:shd w:val="clear" w:color="auto" w:fill="auto"/>
          </w:tcPr>
          <w:p w:rsidR="00DC7DCD" w:rsidRPr="00F4721A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204064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lastRenderedPageBreak/>
              <w:t>#13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Pr="0004057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Pr="0004057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06</w:t>
            </w:r>
          </w:p>
        </w:tc>
        <w:tc>
          <w:tcPr>
            <w:tcW w:w="3102" w:type="pct"/>
            <w:shd w:val="clear" w:color="auto" w:fill="auto"/>
          </w:tcPr>
          <w:p w:rsidR="00F4721A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 xml:space="preserve">Unit </w:t>
            </w:r>
            <w:r w:rsidR="00F4721A">
              <w:rPr>
                <w:rFonts w:ascii="Arial" w:hAnsi="Arial" w:cs="Arial"/>
              </w:rPr>
              <w:t>8</w:t>
            </w:r>
            <w:r w:rsidRPr="0004057E">
              <w:rPr>
                <w:rFonts w:ascii="Arial" w:hAnsi="Arial" w:cs="Arial"/>
              </w:rPr>
              <w:t xml:space="preserve">: </w:t>
            </w:r>
          </w:p>
          <w:p w:rsidR="00F4721A" w:rsidRDefault="00F4721A" w:rsidP="0035511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4721A">
              <w:rPr>
                <w:rFonts w:ascii="Arial" w:hAnsi="Arial" w:cs="Arial"/>
                <w:lang w:val="en-US"/>
              </w:rPr>
              <w:t>Fact/Opinion</w:t>
            </w:r>
          </w:p>
          <w:p w:rsidR="00F4721A" w:rsidRDefault="00F4721A" w:rsidP="0035511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Smoking could Alter Teens’ Brain Structure </w:t>
            </w:r>
          </w:p>
          <w:p w:rsidR="00F4721A" w:rsidRDefault="00F4721A" w:rsidP="0035511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Summarizing </w:t>
            </w:r>
          </w:p>
          <w:p w:rsidR="00F4721A" w:rsidRPr="00F4721A" w:rsidRDefault="00F4721A" w:rsidP="0035511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Author’s purpose / Tone of a Text </w:t>
            </w:r>
          </w:p>
          <w:p w:rsidR="00DC7DCD" w:rsidRPr="00D05DE1" w:rsidRDefault="00DC7DCD" w:rsidP="00355117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D05DE1">
              <w:rPr>
                <w:rFonts w:ascii="Arial" w:hAnsi="Arial" w:cs="Arial"/>
                <w:b/>
                <w:lang w:val="en-US"/>
              </w:rPr>
              <w:t>Seco</w:t>
            </w:r>
            <w:r>
              <w:rPr>
                <w:rFonts w:ascii="Arial" w:hAnsi="Arial" w:cs="Arial"/>
                <w:b/>
                <w:lang w:val="en-US"/>
              </w:rPr>
              <w:t>nd progress report on final proj</w:t>
            </w:r>
            <w:r w:rsidRPr="00D05DE1">
              <w:rPr>
                <w:rFonts w:ascii="Arial" w:hAnsi="Arial" w:cs="Arial"/>
                <w:b/>
                <w:lang w:val="en-US"/>
              </w:rPr>
              <w:t>ect</w:t>
            </w:r>
            <w:r>
              <w:rPr>
                <w:rFonts w:ascii="Arial" w:hAnsi="Arial" w:cs="Arial"/>
                <w:b/>
                <w:lang w:val="en-US"/>
              </w:rPr>
              <w:t xml:space="preserve"> (Appointment required)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#14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09</w:t>
            </w:r>
            <w:r w:rsidRPr="0004057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pStyle w:val="Prrafodelista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0" w:type="pct"/>
            <w:shd w:val="clear" w:color="auto" w:fill="auto"/>
          </w:tcPr>
          <w:p w:rsidR="00DC7DCD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Project Presentations</w:t>
            </w:r>
          </w:p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10%</w:t>
            </w: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#15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16</w:t>
            </w:r>
            <w:r w:rsidRPr="0004057E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102" w:type="pct"/>
            <w:shd w:val="clear" w:color="auto" w:fill="auto"/>
          </w:tcPr>
          <w:p w:rsidR="00DC7DCD" w:rsidRPr="004D4221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D4221">
              <w:rPr>
                <w:rFonts w:ascii="Arial" w:hAnsi="Arial" w:cs="Arial"/>
                <w:b/>
              </w:rPr>
              <w:t>Review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 xml:space="preserve">Final exam </w:t>
            </w:r>
          </w:p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>25%</w:t>
            </w: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#16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23-27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Final </w:t>
            </w:r>
            <w:r w:rsidRPr="0004057E">
              <w:rPr>
                <w:rFonts w:ascii="Arial" w:hAnsi="Arial" w:cs="Arial"/>
                <w:b/>
              </w:rPr>
              <w:t>Grades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7DCD" w:rsidRPr="0004057E" w:rsidTr="00BE6D05">
        <w:tc>
          <w:tcPr>
            <w:tcW w:w="1078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 w:rsidRPr="0004057E">
              <w:rPr>
                <w:rFonts w:ascii="Arial" w:hAnsi="Arial" w:cs="Arial"/>
              </w:rPr>
              <w:t>#17</w:t>
            </w:r>
          </w:p>
          <w:p w:rsidR="00DC7DCD" w:rsidRPr="0004057E" w:rsidRDefault="00DC7DCD" w:rsidP="003551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30-December 04</w:t>
            </w:r>
          </w:p>
        </w:tc>
        <w:tc>
          <w:tcPr>
            <w:tcW w:w="3102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57E">
              <w:rPr>
                <w:rFonts w:ascii="Arial" w:hAnsi="Arial" w:cs="Arial"/>
                <w:b/>
              </w:rPr>
              <w:t xml:space="preserve">Ampliación </w:t>
            </w:r>
            <w:r>
              <w:rPr>
                <w:rFonts w:ascii="Arial" w:hAnsi="Arial" w:cs="Arial"/>
                <w:b/>
              </w:rPr>
              <w:t xml:space="preserve">y suficiencia </w:t>
            </w:r>
          </w:p>
        </w:tc>
        <w:tc>
          <w:tcPr>
            <w:tcW w:w="820" w:type="pct"/>
            <w:shd w:val="clear" w:color="auto" w:fill="auto"/>
          </w:tcPr>
          <w:p w:rsidR="00DC7DCD" w:rsidRPr="0004057E" w:rsidRDefault="00DC7DCD" w:rsidP="003551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956" w:rsidRDefault="00060956" w:rsidP="00256199">
      <w:pPr>
        <w:rPr>
          <w:rFonts w:ascii="Arial" w:hAnsi="Arial" w:cs="Arial"/>
          <w:b/>
          <w:lang w:val="en-US"/>
        </w:rPr>
      </w:pPr>
    </w:p>
    <w:p w:rsidR="005B4D1E" w:rsidRPr="00DE417D" w:rsidRDefault="00E2541F" w:rsidP="00256199">
      <w:pPr>
        <w:rPr>
          <w:rFonts w:ascii="Arial" w:hAnsi="Arial" w:cs="Arial"/>
          <w:b/>
          <w:lang w:val="en-US"/>
        </w:rPr>
      </w:pPr>
      <w:r w:rsidRPr="00DE417D">
        <w:rPr>
          <w:rFonts w:ascii="Arial" w:hAnsi="Arial" w:cs="Arial"/>
          <w:b/>
          <w:lang w:val="en-US"/>
        </w:rPr>
        <w:t xml:space="preserve">VIII. </w:t>
      </w:r>
      <w:r w:rsidR="005B4D1E" w:rsidRPr="00DE417D">
        <w:rPr>
          <w:rFonts w:ascii="Arial" w:hAnsi="Arial" w:cs="Arial"/>
          <w:b/>
          <w:lang w:val="en-US"/>
        </w:rPr>
        <w:t>BIBLIOGRAFIA</w:t>
      </w:r>
      <w:r w:rsidR="004329C3" w:rsidRPr="00DE417D">
        <w:rPr>
          <w:rFonts w:ascii="Arial" w:hAnsi="Arial" w:cs="Arial"/>
          <w:b/>
          <w:lang w:val="en-US"/>
        </w:rPr>
        <w:t xml:space="preserve"> OBLIGATORIA</w:t>
      </w:r>
    </w:p>
    <w:p w:rsidR="004329C3" w:rsidRPr="00DE417D" w:rsidRDefault="004329C3" w:rsidP="00EF2902">
      <w:pPr>
        <w:spacing w:after="0"/>
        <w:ind w:firstLine="708"/>
        <w:jc w:val="both"/>
        <w:rPr>
          <w:rFonts w:ascii="Arial" w:hAnsi="Arial" w:cs="Arial"/>
        </w:rPr>
      </w:pPr>
      <w:r w:rsidRPr="00DE417D">
        <w:rPr>
          <w:rFonts w:ascii="Arial" w:hAnsi="Arial" w:cs="Arial"/>
        </w:rPr>
        <w:t>SIPOC</w:t>
      </w:r>
      <w:r w:rsidR="00DB39FF" w:rsidRPr="00DE417D">
        <w:rPr>
          <w:rFonts w:ascii="Arial" w:hAnsi="Arial" w:cs="Arial"/>
        </w:rPr>
        <w:t xml:space="preserve">. </w:t>
      </w:r>
      <w:r w:rsidRPr="00DE417D">
        <w:rPr>
          <w:rFonts w:ascii="Arial" w:hAnsi="Arial" w:cs="Arial"/>
          <w:u w:val="single"/>
        </w:rPr>
        <w:t>Anthology LM-1030 Estrategias de Lectura en Ingles.</w:t>
      </w:r>
      <w:r w:rsidRPr="00DE417D">
        <w:rPr>
          <w:rFonts w:ascii="Arial" w:hAnsi="Arial" w:cs="Arial"/>
        </w:rPr>
        <w:t xml:space="preserve"> Costa Rica: UCR, Facultad de Letras, E</w:t>
      </w:r>
      <w:r w:rsidR="00DB39FF" w:rsidRPr="00DE417D">
        <w:rPr>
          <w:rFonts w:ascii="Arial" w:hAnsi="Arial" w:cs="Arial"/>
        </w:rPr>
        <w:t>scuela de Lenguas Modernas, 2014</w:t>
      </w:r>
      <w:r w:rsidRPr="00DE417D">
        <w:rPr>
          <w:rFonts w:ascii="Arial" w:hAnsi="Arial" w:cs="Arial"/>
        </w:rPr>
        <w:t>.</w:t>
      </w:r>
    </w:p>
    <w:p w:rsidR="004329C3" w:rsidRPr="00DE417D" w:rsidRDefault="004329C3" w:rsidP="00256199">
      <w:pPr>
        <w:rPr>
          <w:rFonts w:ascii="Arial" w:hAnsi="Arial" w:cs="Arial"/>
          <w:b/>
        </w:rPr>
      </w:pPr>
    </w:p>
    <w:p w:rsidR="004329C3" w:rsidRPr="00DE417D" w:rsidRDefault="004329C3" w:rsidP="00256199">
      <w:pPr>
        <w:rPr>
          <w:rFonts w:ascii="Arial" w:hAnsi="Arial" w:cs="Arial"/>
          <w:b/>
          <w:lang w:val="en-US"/>
        </w:rPr>
      </w:pPr>
      <w:r w:rsidRPr="00DE417D">
        <w:rPr>
          <w:rFonts w:ascii="Arial" w:hAnsi="Arial" w:cs="Arial"/>
          <w:b/>
          <w:lang w:val="en-US"/>
        </w:rPr>
        <w:t xml:space="preserve">XIX. BIBLIOGRAFÍA COMPLEMENTARIA </w:t>
      </w:r>
    </w:p>
    <w:p w:rsidR="002E7AE6" w:rsidRPr="00DE417D" w:rsidRDefault="002E7AE6" w:rsidP="00EF2902">
      <w:pPr>
        <w:spacing w:after="0"/>
        <w:ind w:firstLine="709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Anderson, Neil J. </w:t>
      </w:r>
      <w:r w:rsidR="00DB39FF" w:rsidRPr="00DE417D">
        <w:rPr>
          <w:rFonts w:ascii="Arial" w:hAnsi="Arial" w:cs="Arial"/>
          <w:lang w:val="en-US"/>
        </w:rPr>
        <w:t>(2003)</w:t>
      </w:r>
      <w:r w:rsidRPr="00DE417D">
        <w:rPr>
          <w:rFonts w:ascii="Arial" w:hAnsi="Arial" w:cs="Arial"/>
          <w:i/>
          <w:lang w:val="en-US"/>
        </w:rPr>
        <w:t>Active Skills for Reading</w:t>
      </w:r>
      <w:r w:rsidRPr="00DE417D">
        <w:rPr>
          <w:rFonts w:ascii="Arial" w:hAnsi="Arial" w:cs="Arial"/>
          <w:u w:val="single"/>
          <w:lang w:val="en-US"/>
        </w:rPr>
        <w:t>:</w:t>
      </w:r>
      <w:r w:rsidRPr="00DE417D">
        <w:rPr>
          <w:rFonts w:ascii="Arial" w:hAnsi="Arial" w:cs="Arial"/>
          <w:i/>
          <w:lang w:val="en-US"/>
        </w:rPr>
        <w:t xml:space="preserve"> Books 1,2,3,4</w:t>
      </w:r>
      <w:r w:rsidRPr="00DE417D">
        <w:rPr>
          <w:rFonts w:ascii="Arial" w:hAnsi="Arial" w:cs="Arial"/>
          <w:lang w:val="en-US"/>
        </w:rPr>
        <w:t>.  Boston, MA: Thomson – Heinle 2003.</w:t>
      </w:r>
    </w:p>
    <w:p w:rsidR="00EF2902" w:rsidRPr="00DE417D" w:rsidRDefault="00EF2902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</w:p>
    <w:p w:rsidR="002E7AE6" w:rsidRPr="00DE417D" w:rsidRDefault="002E7AE6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Flemming, Laraine. </w:t>
      </w:r>
      <w:r w:rsidRPr="00DE417D">
        <w:rPr>
          <w:rFonts w:ascii="Arial" w:hAnsi="Arial" w:cs="Arial"/>
          <w:u w:val="single"/>
          <w:lang w:val="en-US"/>
        </w:rPr>
        <w:t>Reading for Results</w:t>
      </w:r>
      <w:r w:rsidRPr="00DE417D">
        <w:rPr>
          <w:rFonts w:ascii="Arial" w:hAnsi="Arial" w:cs="Arial"/>
          <w:lang w:val="en-US"/>
        </w:rPr>
        <w:t>. 8</w:t>
      </w:r>
      <w:r w:rsidRPr="00DE417D">
        <w:rPr>
          <w:rFonts w:ascii="Arial" w:hAnsi="Arial" w:cs="Arial"/>
          <w:vertAlign w:val="superscript"/>
          <w:lang w:val="en-US"/>
        </w:rPr>
        <w:t>th</w:t>
      </w:r>
      <w:r w:rsidRPr="00DE417D">
        <w:rPr>
          <w:rFonts w:ascii="Arial" w:hAnsi="Arial" w:cs="Arial"/>
          <w:lang w:val="en-US"/>
        </w:rPr>
        <w:t xml:space="preserve"> ed. Boston: Houghton, Mifflin, 2002.</w:t>
      </w:r>
    </w:p>
    <w:p w:rsidR="00EF2902" w:rsidRPr="00DE417D" w:rsidRDefault="00EF2902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</w:p>
    <w:p w:rsidR="002E7AE6" w:rsidRPr="00DE417D" w:rsidRDefault="002E7AE6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de-DE"/>
        </w:rPr>
        <w:t xml:space="preserve">Kerszner, Laurie &amp; Stephen R. Mandell. </w:t>
      </w:r>
      <w:r w:rsidRPr="00DE417D">
        <w:rPr>
          <w:rFonts w:ascii="Arial" w:hAnsi="Arial" w:cs="Arial"/>
          <w:u w:val="single"/>
          <w:lang w:val="en-US"/>
        </w:rPr>
        <w:t>Patterns for College Writing</w:t>
      </w:r>
      <w:r w:rsidRPr="00DE417D">
        <w:rPr>
          <w:rFonts w:ascii="Arial" w:hAnsi="Arial" w:cs="Arial"/>
          <w:lang w:val="en-US"/>
        </w:rPr>
        <w:t>. 8</w:t>
      </w:r>
      <w:r w:rsidRPr="00DE417D">
        <w:rPr>
          <w:rFonts w:ascii="Arial" w:hAnsi="Arial" w:cs="Arial"/>
          <w:vertAlign w:val="superscript"/>
          <w:lang w:val="en-US"/>
        </w:rPr>
        <w:t>th</w:t>
      </w:r>
      <w:r w:rsidRPr="00DE417D">
        <w:rPr>
          <w:rFonts w:ascii="Arial" w:hAnsi="Arial" w:cs="Arial"/>
          <w:lang w:val="en-US"/>
        </w:rPr>
        <w:t xml:space="preserve"> ed. Boston: Bedford, 2001.</w:t>
      </w:r>
    </w:p>
    <w:p w:rsidR="00EF2902" w:rsidRPr="00DE417D" w:rsidRDefault="00EF2902" w:rsidP="00EF2902">
      <w:pPr>
        <w:spacing w:after="0"/>
        <w:ind w:firstLine="709"/>
        <w:rPr>
          <w:rFonts w:ascii="Arial" w:hAnsi="Arial" w:cs="Arial"/>
          <w:lang w:val="en-US"/>
        </w:rPr>
      </w:pPr>
    </w:p>
    <w:p w:rsidR="002E7AE6" w:rsidRPr="00DE417D" w:rsidRDefault="002E7AE6" w:rsidP="00EF2902">
      <w:pPr>
        <w:spacing w:after="0"/>
        <w:ind w:firstLine="709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Mikulecky &amp; Jeffries. </w:t>
      </w:r>
      <w:r w:rsidRPr="00DE417D">
        <w:rPr>
          <w:rFonts w:ascii="Arial" w:hAnsi="Arial" w:cs="Arial"/>
          <w:u w:val="single"/>
          <w:lang w:val="en-US"/>
        </w:rPr>
        <w:t>Reading Power (2nd Ed).</w:t>
      </w:r>
      <w:r w:rsidRPr="00DE417D">
        <w:rPr>
          <w:rFonts w:ascii="Arial" w:hAnsi="Arial" w:cs="Arial"/>
          <w:lang w:val="en-US"/>
        </w:rPr>
        <w:t xml:space="preserve"> USA: Longman, 1998. </w:t>
      </w:r>
    </w:p>
    <w:p w:rsidR="002E7AE6" w:rsidRPr="00DE417D" w:rsidRDefault="002E7AE6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  <w:r w:rsidRPr="00DE417D">
        <w:rPr>
          <w:rFonts w:ascii="Arial" w:hAnsi="Arial" w:cs="Arial"/>
          <w:lang w:val="en-US"/>
        </w:rPr>
        <w:t xml:space="preserve">Moore, John. </w:t>
      </w:r>
      <w:r w:rsidRPr="00DE417D">
        <w:rPr>
          <w:rFonts w:ascii="Arial" w:hAnsi="Arial" w:cs="Arial"/>
          <w:u w:val="single"/>
          <w:lang w:val="en-US"/>
        </w:rPr>
        <w:t>Reading and Thinking in English</w:t>
      </w:r>
      <w:r w:rsidRPr="00DE417D">
        <w:rPr>
          <w:rFonts w:ascii="Arial" w:hAnsi="Arial" w:cs="Arial"/>
          <w:lang w:val="en-US"/>
        </w:rPr>
        <w:t>. Oxford: Oxford University Press, 1982.</w:t>
      </w:r>
    </w:p>
    <w:p w:rsidR="00EF2902" w:rsidRPr="00DE417D" w:rsidRDefault="00EF2902" w:rsidP="00EF2902">
      <w:pPr>
        <w:spacing w:after="0"/>
        <w:ind w:firstLine="709"/>
        <w:jc w:val="both"/>
        <w:rPr>
          <w:rFonts w:ascii="Arial" w:hAnsi="Arial" w:cs="Arial"/>
          <w:lang w:val="en-US"/>
        </w:rPr>
      </w:pPr>
    </w:p>
    <w:p w:rsidR="002E7AE6" w:rsidRDefault="002E7AE6" w:rsidP="00EF2902">
      <w:pPr>
        <w:spacing w:after="0"/>
        <w:ind w:firstLine="709"/>
        <w:jc w:val="both"/>
        <w:rPr>
          <w:rFonts w:ascii="Arial" w:hAnsi="Arial" w:cs="Arial"/>
        </w:rPr>
      </w:pPr>
      <w:r w:rsidRPr="00DE417D">
        <w:rPr>
          <w:rFonts w:ascii="Arial" w:hAnsi="Arial" w:cs="Arial"/>
          <w:lang w:val="en-US"/>
        </w:rPr>
        <w:t xml:space="preserve">Sánchez Salazar, Marta Elena. </w:t>
      </w:r>
      <w:r w:rsidRPr="00DE417D">
        <w:rPr>
          <w:rFonts w:ascii="Arial" w:hAnsi="Arial" w:cs="Arial"/>
          <w:u w:val="single"/>
          <w:lang w:val="en-US"/>
        </w:rPr>
        <w:t>L2 Reading Skills: Cognition and Response</w:t>
      </w:r>
      <w:r w:rsidRPr="00DE417D">
        <w:rPr>
          <w:rFonts w:ascii="Arial" w:hAnsi="Arial" w:cs="Arial"/>
          <w:lang w:val="en-US"/>
        </w:rPr>
        <w:t xml:space="preserve">. </w:t>
      </w:r>
      <w:r w:rsidRPr="00DE417D">
        <w:rPr>
          <w:rFonts w:ascii="Arial" w:hAnsi="Arial" w:cs="Arial"/>
        </w:rPr>
        <w:t>Costa Rica: Gossestra,   Intl., S.A., 2007.</w:t>
      </w:r>
      <w:r w:rsidRPr="004366F1">
        <w:rPr>
          <w:rFonts w:ascii="Arial" w:hAnsi="Arial" w:cs="Arial"/>
        </w:rPr>
        <w:t xml:space="preserve"> </w:t>
      </w:r>
    </w:p>
    <w:p w:rsidR="00995935" w:rsidRDefault="00995935" w:rsidP="00EF2902">
      <w:pPr>
        <w:spacing w:after="0"/>
        <w:ind w:firstLine="709"/>
        <w:jc w:val="both"/>
        <w:rPr>
          <w:rFonts w:ascii="Arial" w:hAnsi="Arial" w:cs="Arial"/>
        </w:rPr>
      </w:pPr>
    </w:p>
    <w:p w:rsidR="0012210A" w:rsidRDefault="00122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95935" w:rsidRPr="00571400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Arial" w:hAnsi="Arial" w:cs="Arial"/>
          <w:b/>
        </w:rPr>
      </w:pPr>
      <w:r w:rsidRPr="00571400">
        <w:rPr>
          <w:rFonts w:ascii="Arial" w:hAnsi="Arial" w:cs="Arial"/>
          <w:b/>
        </w:rPr>
        <w:lastRenderedPageBreak/>
        <w:t>POLÍTICAS DEL CURSO</w:t>
      </w:r>
    </w:p>
    <w:p w:rsidR="00995935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Aunque este curso no se pierde por ausencias, t</w:t>
      </w:r>
      <w:r w:rsidRPr="00571400">
        <w:rPr>
          <w:rFonts w:ascii="Arial" w:hAnsi="Arial" w:cs="Arial"/>
        </w:rPr>
        <w:t xml:space="preserve">odos los y las estudiantes </w:t>
      </w:r>
      <w:r>
        <w:rPr>
          <w:rFonts w:ascii="Arial" w:hAnsi="Arial" w:cs="Arial"/>
        </w:rPr>
        <w:t xml:space="preserve">deben </w:t>
      </w:r>
      <w:r w:rsidRPr="00571400">
        <w:rPr>
          <w:rFonts w:ascii="Arial" w:hAnsi="Arial" w:cs="Arial"/>
        </w:rPr>
        <w:t>asistir a clases</w:t>
      </w:r>
      <w:r>
        <w:rPr>
          <w:rFonts w:ascii="Arial" w:hAnsi="Arial" w:cs="Arial"/>
        </w:rPr>
        <w:t xml:space="preserve">; esto para una óptima interiorización de los contenidos y un mejor logro de los objetivos. </w:t>
      </w:r>
    </w:p>
    <w:p w:rsidR="00995935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</w:rPr>
      </w:pPr>
    </w:p>
    <w:p w:rsidR="00995935" w:rsidRPr="00571400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correo electrónico es el ÚNICO medio oficial para comunicarse con el profesor. El mismo debe ser utilizado únicamente para consultar y comunicar asuntos estrictamente relacionados con el curso. En la eventualidad de que algún estudiante posea el número telefónico o contacto en redes sociales del profesor, se les solicita por favor no utilizar este medio para mantener correspondencia durante el curso. </w:t>
      </w:r>
    </w:p>
    <w:p w:rsidR="00995935" w:rsidRPr="00860024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  <w:lang w:val="es-ES_tradnl"/>
        </w:rPr>
      </w:pPr>
    </w:p>
    <w:p w:rsidR="00060956" w:rsidRPr="00060956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  <w:lang w:val="es-ES"/>
        </w:rPr>
        <w:t>Para efectos de reprogramación de evaluaciones sumativas, s</w:t>
      </w:r>
      <w:r w:rsidRPr="00571400">
        <w:rPr>
          <w:rFonts w:ascii="Arial" w:hAnsi="Arial" w:cs="Arial"/>
          <w:spacing w:val="-3"/>
          <w:lang w:val="es-ES"/>
        </w:rPr>
        <w:t xml:space="preserve">ólo se admitirán ausencias justificadas por motivo de causa mayor, </w:t>
      </w:r>
      <w:r>
        <w:rPr>
          <w:rFonts w:ascii="Arial" w:hAnsi="Arial" w:cs="Arial"/>
          <w:spacing w:val="-3"/>
          <w:lang w:val="es-ES"/>
        </w:rPr>
        <w:t>a saber</w:t>
      </w:r>
      <w:r w:rsidRPr="00571400">
        <w:rPr>
          <w:rFonts w:ascii="Arial" w:hAnsi="Arial" w:cs="Arial"/>
          <w:spacing w:val="-3"/>
          <w:lang w:val="es-ES"/>
        </w:rPr>
        <w:t xml:space="preserve">: enfermedad grave o accidente del estudiante, nacimiento de un hijo (a), citación judicial, fallecimiento de </w:t>
      </w:r>
    </w:p>
    <w:p w:rsidR="00060956" w:rsidRDefault="00060956" w:rsidP="00060956">
      <w:pPr>
        <w:pStyle w:val="Prrafodelista"/>
        <w:rPr>
          <w:rFonts w:ascii="Arial" w:hAnsi="Arial" w:cs="Arial"/>
          <w:spacing w:val="-3"/>
          <w:lang w:val="es-ES"/>
        </w:rPr>
      </w:pPr>
    </w:p>
    <w:p w:rsidR="00995935" w:rsidRPr="00571400" w:rsidRDefault="00995935" w:rsidP="000609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</w:rPr>
      </w:pPr>
      <w:r w:rsidRPr="00571400">
        <w:rPr>
          <w:rFonts w:ascii="Arial" w:hAnsi="Arial" w:cs="Arial"/>
          <w:spacing w:val="-3"/>
          <w:lang w:val="es-ES"/>
        </w:rPr>
        <w:t xml:space="preserve">familiares en  primer  grado de  consanguinidad  (5  días  hábiles), matrimonio o desastre  natural  comprobado. Las ausencias que correspondan a alguna de estas causas deben justificarse por escrito con los documentos probatorios respectivos y entregarse al o la profesor (a) en un lapso de </w:t>
      </w:r>
      <w:r>
        <w:rPr>
          <w:rFonts w:ascii="Arial" w:hAnsi="Arial" w:cs="Arial"/>
          <w:spacing w:val="-3"/>
          <w:lang w:val="es-ES"/>
        </w:rPr>
        <w:t xml:space="preserve">cinco días hábiles </w:t>
      </w:r>
      <w:r w:rsidRPr="00571400">
        <w:rPr>
          <w:rFonts w:ascii="Arial" w:hAnsi="Arial" w:cs="Arial"/>
          <w:spacing w:val="-3"/>
          <w:lang w:val="es-ES"/>
        </w:rPr>
        <w:t>a partir del a ausencia.</w:t>
      </w:r>
    </w:p>
    <w:p w:rsidR="00995935" w:rsidRPr="00571400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</w:rPr>
      </w:pPr>
    </w:p>
    <w:p w:rsidR="00995935" w:rsidRPr="00571400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</w:rPr>
      </w:pPr>
      <w:r w:rsidRPr="00571400">
        <w:rPr>
          <w:rFonts w:ascii="Arial" w:hAnsi="Arial" w:cs="Arial"/>
        </w:rPr>
        <w:t>Se debe prestar siempre atención a posibles cambios en el programa y cronograma de actividades.</w:t>
      </w:r>
    </w:p>
    <w:p w:rsidR="00995935" w:rsidRPr="00571400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  <w:lang w:val="es-ES_tradnl"/>
        </w:rPr>
      </w:pPr>
    </w:p>
    <w:p w:rsidR="00995935" w:rsidRPr="00571400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</w:rPr>
      </w:pPr>
      <w:r w:rsidRPr="00571400">
        <w:rPr>
          <w:rFonts w:ascii="Arial" w:hAnsi="Arial" w:cs="Arial"/>
          <w:spacing w:val="-3"/>
          <w:lang w:val="es-ES"/>
        </w:rPr>
        <w:t>Todo aparato que reproduzca audio o video, emita ruido, o sirva para la transmisión de mensajes deberá permanecer apagado durante la clase.</w:t>
      </w:r>
      <w:r w:rsidRPr="00571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debe recordar </w:t>
      </w:r>
      <w:r w:rsidRPr="00571400">
        <w:rPr>
          <w:rFonts w:ascii="Arial" w:hAnsi="Arial" w:cs="Arial"/>
        </w:rPr>
        <w:t xml:space="preserve">que las reglas de la universidad son enfáticas en este punto y estipulan que </w:t>
      </w:r>
      <w:r>
        <w:rPr>
          <w:rFonts w:ascii="Arial" w:hAnsi="Arial" w:cs="Arial"/>
        </w:rPr>
        <w:t xml:space="preserve">estos aparatos </w:t>
      </w:r>
      <w:r w:rsidRPr="00571400">
        <w:rPr>
          <w:rFonts w:ascii="Arial" w:hAnsi="Arial" w:cs="Arial"/>
        </w:rPr>
        <w:t xml:space="preserve">deben </w:t>
      </w:r>
      <w:r>
        <w:rPr>
          <w:rFonts w:ascii="Arial" w:hAnsi="Arial" w:cs="Arial"/>
        </w:rPr>
        <w:t xml:space="preserve">permanecer </w:t>
      </w:r>
      <w:r w:rsidRPr="00571400">
        <w:rPr>
          <w:rFonts w:ascii="Arial" w:hAnsi="Arial" w:cs="Arial"/>
        </w:rPr>
        <w:t xml:space="preserve">apagados durante las lecciones. </w:t>
      </w:r>
    </w:p>
    <w:p w:rsidR="00995935" w:rsidRPr="00860024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eastAsia="Times New Roman" w:hAnsi="Arial" w:cs="Arial"/>
          <w:b/>
          <w:bCs/>
          <w:noProof/>
          <w:lang w:val="es-ES_tradnl" w:eastAsia="zh-CN"/>
        </w:rPr>
      </w:pPr>
    </w:p>
    <w:p w:rsidR="00995935" w:rsidRPr="00571400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eastAsia="Times New Roman" w:hAnsi="Arial" w:cs="Arial"/>
          <w:b/>
          <w:bCs/>
          <w:noProof/>
          <w:lang w:val="es-ES" w:eastAsia="zh-CN"/>
        </w:rPr>
      </w:pPr>
      <w:r w:rsidRPr="00571400">
        <w:rPr>
          <w:rFonts w:ascii="Arial" w:hAnsi="Arial" w:cs="Arial"/>
        </w:rPr>
        <w:t>Este curso se aprueba con una nota mínima de 7.0. Los o las estudiantes cuya nota esté entre 6.0 y 6.5 tienen derecho a realizar el examen de ampliación.</w:t>
      </w:r>
      <w:bookmarkStart w:id="0" w:name="PictureBullets"/>
      <w:bookmarkEnd w:id="0"/>
      <w:r w:rsidRPr="00571400">
        <w:rPr>
          <w:rFonts w:ascii="Arial" w:eastAsia="Times New Roman" w:hAnsi="Arial" w:cs="Arial"/>
          <w:noProof/>
          <w:lang w:val="es-ES" w:eastAsia="zh-CN"/>
        </w:rPr>
        <w:t xml:space="preserve"> Si el o la estudiante logran aprobar el examen, su nota final será de 7.0. En este examen serán evaluados todos los contenidos del curso.</w:t>
      </w:r>
    </w:p>
    <w:p w:rsidR="00995935" w:rsidRPr="00860024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Arial" w:hAnsi="Arial" w:cs="Arial"/>
          <w:lang w:val="es-ES_tradnl"/>
        </w:rPr>
      </w:pPr>
    </w:p>
    <w:p w:rsidR="00995935" w:rsidRPr="007B18AA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pacing w:val="-3"/>
          <w:lang w:val="es-ES"/>
        </w:rPr>
        <w:t xml:space="preserve">Por su naturaleza, </w:t>
      </w:r>
      <w:r w:rsidRPr="00185943">
        <w:rPr>
          <w:rFonts w:ascii="Arial" w:hAnsi="Arial" w:cs="Arial"/>
          <w:b/>
          <w:spacing w:val="-3"/>
          <w:lang w:val="es-ES"/>
        </w:rPr>
        <w:t>los quices no serán anunciados</w:t>
      </w:r>
      <w:r>
        <w:rPr>
          <w:rFonts w:ascii="Arial" w:hAnsi="Arial" w:cs="Arial"/>
          <w:spacing w:val="-3"/>
          <w:lang w:val="es-ES"/>
        </w:rPr>
        <w:t xml:space="preserve">, salvo que el docente así lo decida. Asimismo, queda a criterio del docente anunciar la hora en que se aplicarán dichos quices. El o la estudiante que no esté presente a la hora de la aplicación de los quices no tendrá derecho a reprogramación, salvo en los casos contemplados en el punto número 2. </w:t>
      </w:r>
    </w:p>
    <w:p w:rsidR="00995935" w:rsidRPr="00571400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</w:rPr>
      </w:pPr>
    </w:p>
    <w:p w:rsidR="00204064" w:rsidRPr="00204064" w:rsidRDefault="00995935" w:rsidP="00204064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hAnsi="Arial" w:cs="Arial"/>
          <w:lang w:val="es-ES_tradnl"/>
        </w:rPr>
      </w:pPr>
      <w:r w:rsidRPr="00571400">
        <w:rPr>
          <w:rFonts w:ascii="Arial" w:hAnsi="Arial" w:cs="Arial"/>
          <w:spacing w:val="-3"/>
          <w:lang w:val="es-ES"/>
        </w:rPr>
        <w:t>El  registro  de  asistencia  es  el  único  medio  probatorio  de  que  el/la  estudiante estuvo  en  clase.  Es responsabilidad de cada estudiante asegurarse de firmar dicho registro en cada</w:t>
      </w:r>
      <w:r w:rsidR="00204064">
        <w:rPr>
          <w:rFonts w:ascii="Arial" w:hAnsi="Arial" w:cs="Arial"/>
          <w:lang w:val="es-ES_tradnl"/>
        </w:rPr>
        <w:t xml:space="preserve"> </w:t>
      </w:r>
      <w:r w:rsidRPr="00204064">
        <w:rPr>
          <w:rFonts w:ascii="Arial" w:hAnsi="Arial" w:cs="Arial"/>
          <w:spacing w:val="-3"/>
          <w:lang w:val="es-ES"/>
        </w:rPr>
        <w:t xml:space="preserve">una de las sesiones del  curso.  En  la  eventualidad  de  no  hacerlo,  quedará  oficialmente  ausente  de  la  sesión correspondiente, lo que se tomará en </w:t>
      </w:r>
    </w:p>
    <w:p w:rsidR="00204064" w:rsidRDefault="00204064" w:rsidP="00204064">
      <w:pPr>
        <w:pStyle w:val="Prrafodelista"/>
        <w:rPr>
          <w:rFonts w:ascii="Arial" w:hAnsi="Arial" w:cs="Arial"/>
          <w:spacing w:val="-3"/>
          <w:lang w:val="es-ES"/>
        </w:rPr>
      </w:pPr>
    </w:p>
    <w:p w:rsidR="00995935" w:rsidRPr="00204064" w:rsidRDefault="00204064" w:rsidP="00204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pacing w:val="-3"/>
          <w:lang w:val="es-ES"/>
        </w:rPr>
        <w:lastRenderedPageBreak/>
        <w:tab/>
      </w:r>
      <w:r w:rsidR="00995935" w:rsidRPr="00204064">
        <w:rPr>
          <w:rFonts w:ascii="Arial" w:hAnsi="Arial" w:cs="Arial"/>
          <w:spacing w:val="-3"/>
          <w:lang w:val="es-ES"/>
        </w:rPr>
        <w:t xml:space="preserve">cuenta para controles de evaluación y otros aspectos formales del curso. </w:t>
      </w:r>
    </w:p>
    <w:p w:rsidR="00995935" w:rsidRPr="00571400" w:rsidRDefault="00995935" w:rsidP="00995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60"/>
        <w:jc w:val="both"/>
        <w:rPr>
          <w:rFonts w:ascii="Arial" w:hAnsi="Arial" w:cs="Arial"/>
          <w:lang w:val="es-ES_tradnl"/>
        </w:rPr>
      </w:pPr>
    </w:p>
    <w:p w:rsidR="00995935" w:rsidRPr="003100D9" w:rsidRDefault="00995935" w:rsidP="00995935">
      <w:pPr>
        <w:numPr>
          <w:ilvl w:val="3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hanging="76"/>
        <w:jc w:val="both"/>
        <w:rPr>
          <w:rFonts w:ascii="Arial" w:eastAsia="Calibri" w:hAnsi="Arial" w:cs="Arial"/>
          <w:b/>
          <w:u w:val="single"/>
        </w:rPr>
      </w:pPr>
      <w:r w:rsidRPr="00571400">
        <w:rPr>
          <w:rFonts w:ascii="Arial" w:eastAsia="Times New Roman" w:hAnsi="Arial" w:cs="Arial"/>
          <w:noProof/>
          <w:u w:val="single"/>
          <w:lang w:val="es-ES" w:eastAsia="zh-CN"/>
        </w:rPr>
        <w:t>EXAMEN DE AMPLIACIÓN:</w:t>
      </w:r>
      <w:r w:rsidRPr="00571400">
        <w:rPr>
          <w:rFonts w:ascii="Arial" w:eastAsia="Times New Roman" w:hAnsi="Arial" w:cs="Arial"/>
          <w:noProof/>
          <w:lang w:val="es-ES" w:eastAsia="zh-CN"/>
        </w:rPr>
        <w:t xml:space="preserve"> Tienen derecho a realizar la prueba de ampliación los o las estudiantes que al finalizar el curso obtengan un promedio igual a 6.0 y menor que 6.5. </w:t>
      </w:r>
    </w:p>
    <w:p w:rsidR="00995935" w:rsidRPr="004366F1" w:rsidRDefault="00995935" w:rsidP="00EF2902">
      <w:pPr>
        <w:spacing w:after="0"/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sectPr w:rsidR="00995935" w:rsidRPr="004366F1" w:rsidSect="006512A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9A" w:rsidRDefault="001D419A" w:rsidP="00381A70">
      <w:pPr>
        <w:spacing w:after="0" w:line="240" w:lineRule="auto"/>
      </w:pPr>
      <w:r>
        <w:separator/>
      </w:r>
    </w:p>
  </w:endnote>
  <w:endnote w:type="continuationSeparator" w:id="0">
    <w:p w:rsidR="001D419A" w:rsidRDefault="001D419A" w:rsidP="0038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A70" w:rsidRDefault="008B25FB" w:rsidP="00FA705E">
    <w:pPr>
      <w:widowControl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Myriad-Roman" w:eastAsia="Calibri" w:hAnsi="Myriad-Roman" w:cs="Myriad-Roman"/>
        <w:color w:val="000000"/>
        <w:sz w:val="16"/>
        <w:szCs w:val="15"/>
      </w:rPr>
    </w:pPr>
    <w:r>
      <w:rPr>
        <w:rFonts w:ascii="Myriad-Roman" w:eastAsia="Calibri" w:hAnsi="Myriad-Roman" w:cs="Myriad-Roman"/>
        <w:noProof/>
        <w:color w:val="000000"/>
        <w:sz w:val="16"/>
        <w:szCs w:val="15"/>
      </w:rPr>
      <w:pict>
        <v:line id="Conector recto 7" o:spid="_x0000_s2049" style="position:absolute;left:0;text-align:left;z-index:251659264;visibility:visible;mso-wrap-distance-top:-3e-5mm;mso-wrap-distance-bottom:-3e-5mm" from="-68.25pt,-10.3pt" to="507.7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" strokeweight=".5pt">
          <v:shadow on="t" opacity="22938f" offset="0"/>
        </v:line>
      </w:pict>
    </w:r>
    <w:r w:rsidR="00381A70" w:rsidRPr="00DE417D">
      <w:rPr>
        <w:rFonts w:ascii="Myriad-Roman" w:eastAsia="Calibri" w:hAnsi="Myriad-Roman" w:cs="Myriad-Roman"/>
        <w:color w:val="000000"/>
        <w:sz w:val="16"/>
        <w:szCs w:val="15"/>
      </w:rPr>
      <w:t>Ciudad Universitaria Carlos Monge Alfaro. San Ramón, Alajuela</w:t>
    </w:r>
  </w:p>
  <w:p w:rsidR="00DB6368" w:rsidRDefault="00DB6368" w:rsidP="00FA705E">
    <w:pPr>
      <w:widowControl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Myriad-Roman" w:eastAsia="Calibri" w:hAnsi="Myriad-Roman" w:cs="Myriad-Roman"/>
        <w:color w:val="000000"/>
        <w:sz w:val="16"/>
        <w:szCs w:val="15"/>
      </w:rPr>
    </w:pPr>
    <w:r>
      <w:rPr>
        <w:rFonts w:ascii="Myriad-Roman" w:eastAsia="Calibri" w:hAnsi="Myriad-Roman" w:cs="Myriad-Roman"/>
        <w:color w:val="000000"/>
        <w:sz w:val="16"/>
        <w:szCs w:val="15"/>
      </w:rPr>
      <w:t>Teléfono Oficina: (506) 2511 7194</w:t>
    </w:r>
  </w:p>
  <w:p w:rsidR="005459E1" w:rsidRPr="005459E1" w:rsidRDefault="005459E1" w:rsidP="00FA705E">
    <w:pPr>
      <w:widowControl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Myriad-Roman" w:eastAsia="Calibri" w:hAnsi="Myriad-Roman" w:cs="Myriad-Roman"/>
        <w:color w:val="000000"/>
        <w:sz w:val="16"/>
        <w:szCs w:val="15"/>
      </w:rPr>
    </w:pPr>
    <w:r>
      <w:rPr>
        <w:rFonts w:ascii="Myriad-Roman" w:eastAsia="Calibri" w:hAnsi="Myriad-Roman" w:cs="Myriad-Roman"/>
        <w:color w:val="000000"/>
        <w:sz w:val="16"/>
        <w:szCs w:val="15"/>
      </w:rPr>
      <w:t>LM-1030 Estrategias de Lectura en Inglés</w:t>
    </w:r>
    <w:r w:rsidR="00DB6368">
      <w:rPr>
        <w:rFonts w:ascii="Myriad-Roman" w:eastAsia="Calibri" w:hAnsi="Myriad-Roman" w:cs="Myriad-Roman"/>
        <w:color w:val="000000"/>
        <w:sz w:val="16"/>
        <w:szCs w:val="15"/>
      </w:rPr>
      <w:t xml:space="preserve"> I</w:t>
    </w:r>
  </w:p>
  <w:p w:rsidR="00381A70" w:rsidRPr="00AA4117" w:rsidRDefault="00FA705E" w:rsidP="00AA4117">
    <w:pPr>
      <w:spacing w:after="0" w:line="240" w:lineRule="auto"/>
      <w:jc w:val="center"/>
      <w:rPr>
        <w:rFonts w:ascii="Myriad-Roman" w:eastAsia="Calibri" w:hAnsi="Myriad-Roman" w:cs="Myriad-Roman"/>
        <w:color w:val="000000"/>
        <w:sz w:val="16"/>
        <w:szCs w:val="15"/>
      </w:rPr>
    </w:pPr>
    <w:r w:rsidRPr="00DE417D">
      <w:rPr>
        <w:rFonts w:ascii="Myriad-Roman" w:eastAsia="Calibri" w:hAnsi="Myriad-Roman" w:cs="Myriad-Roman"/>
        <w:color w:val="000000"/>
        <w:sz w:val="16"/>
        <w:szCs w:val="15"/>
      </w:rPr>
      <w:t>M.A. Henry Sevilla</w:t>
    </w:r>
    <w:r w:rsidR="00EF7673" w:rsidRPr="00DE417D">
      <w:rPr>
        <w:rFonts w:ascii="Myriad-Roman" w:eastAsia="Calibri" w:hAnsi="Myriad-Roman" w:cs="Myriad-Roman"/>
        <w:color w:val="000000"/>
        <w:sz w:val="16"/>
        <w:szCs w:val="15"/>
      </w:rPr>
      <w:t xml:space="preserve">: </w:t>
    </w:r>
    <w:r w:rsidR="00AA4117">
      <w:rPr>
        <w:rFonts w:ascii="Myriad-Roman" w:eastAsia="Calibri" w:hAnsi="Myriad-Roman" w:cs="Myriad-Roman"/>
        <w:color w:val="000000"/>
        <w:sz w:val="16"/>
        <w:szCs w:val="15"/>
      </w:rPr>
      <w:t>henry.sevillamorales</w:t>
    </w:r>
    <w:r w:rsidR="00AA4117" w:rsidRPr="00DE417D">
      <w:rPr>
        <w:rFonts w:ascii="Myriad-Roman" w:eastAsia="Calibri" w:hAnsi="Myriad-Roman" w:cs="Myriad-Roman"/>
        <w:color w:val="000000"/>
        <w:sz w:val="16"/>
        <w:szCs w:val="15"/>
      </w:rPr>
      <w:t>@</w:t>
    </w:r>
    <w:r w:rsidR="00AA4117">
      <w:rPr>
        <w:rFonts w:ascii="Myriad-Roman" w:eastAsia="Calibri" w:hAnsi="Myriad-Roman" w:cs="Myriad-Roman"/>
        <w:color w:val="000000"/>
        <w:sz w:val="16"/>
        <w:szCs w:val="15"/>
      </w:rPr>
      <w:t xml:space="preserve">ucr.ac.cr; </w:t>
    </w:r>
    <w:r w:rsidRPr="00DE417D">
      <w:rPr>
        <w:rFonts w:ascii="Myriad-Roman" w:eastAsia="Calibri" w:hAnsi="Myriad-Roman" w:cs="Myriad-Roman"/>
        <w:noProof/>
        <w:color w:val="000000"/>
        <w:sz w:val="16"/>
        <w:szCs w:val="15"/>
      </w:rPr>
      <w:drawing>
        <wp:inline distT="0" distB="0" distL="0" distR="0">
          <wp:extent cx="9525" cy="9525"/>
          <wp:effectExtent l="0" t="0" r="0" b="0"/>
          <wp:docPr id="2" name="Imagen 2" descr="https://mail.google.com/mail/u/0/images/cleard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mail/u/0/images/cleardo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417D">
      <w:rPr>
        <w:rFonts w:ascii="Myriad-Roman" w:eastAsia="Calibri" w:hAnsi="Myriad-Roman" w:cs="Myriad-Roman"/>
        <w:color w:val="000000"/>
        <w:sz w:val="16"/>
        <w:szCs w:val="15"/>
      </w:rPr>
      <w:t>al_deron@hotmail.com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9A" w:rsidRDefault="001D419A" w:rsidP="00381A70">
      <w:pPr>
        <w:spacing w:after="0" w:line="240" w:lineRule="auto"/>
      </w:pPr>
      <w:r>
        <w:separator/>
      </w:r>
    </w:p>
  </w:footnote>
  <w:footnote w:type="continuationSeparator" w:id="0">
    <w:p w:rsidR="001D419A" w:rsidRDefault="001D419A" w:rsidP="0038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18F2F8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  <w:lang w:val="es-CR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b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>
    <w:nsid w:val="040A13AD"/>
    <w:multiLevelType w:val="hybridMultilevel"/>
    <w:tmpl w:val="13AE365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061"/>
    <w:multiLevelType w:val="hybridMultilevel"/>
    <w:tmpl w:val="6FE2D3A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E7C0A"/>
    <w:multiLevelType w:val="hybridMultilevel"/>
    <w:tmpl w:val="A020786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933"/>
    <w:multiLevelType w:val="hybridMultilevel"/>
    <w:tmpl w:val="3B7A2D64"/>
    <w:lvl w:ilvl="0" w:tplc="1486D8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5">
    <w:nsid w:val="14A95B4E"/>
    <w:multiLevelType w:val="hybridMultilevel"/>
    <w:tmpl w:val="ED72C864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E602C"/>
    <w:multiLevelType w:val="hybridMultilevel"/>
    <w:tmpl w:val="C486D8E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97BF5"/>
    <w:multiLevelType w:val="hybridMultilevel"/>
    <w:tmpl w:val="78280E2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329E7"/>
    <w:multiLevelType w:val="hybridMultilevel"/>
    <w:tmpl w:val="4A225D9E"/>
    <w:lvl w:ilvl="0" w:tplc="B40A92F6">
      <w:start w:val="15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B0207"/>
    <w:multiLevelType w:val="multilevel"/>
    <w:tmpl w:val="CE8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E1B69"/>
    <w:multiLevelType w:val="hybridMultilevel"/>
    <w:tmpl w:val="A616326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1F171E"/>
    <w:multiLevelType w:val="hybridMultilevel"/>
    <w:tmpl w:val="427E275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E706C"/>
    <w:multiLevelType w:val="hybridMultilevel"/>
    <w:tmpl w:val="806C1E2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9A564C"/>
    <w:multiLevelType w:val="hybridMultilevel"/>
    <w:tmpl w:val="CD944EF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B01C1"/>
    <w:multiLevelType w:val="hybridMultilevel"/>
    <w:tmpl w:val="03FC5370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953626"/>
    <w:multiLevelType w:val="hybridMultilevel"/>
    <w:tmpl w:val="1630A806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B1997"/>
    <w:multiLevelType w:val="hybridMultilevel"/>
    <w:tmpl w:val="D626EC28"/>
    <w:lvl w:ilvl="0" w:tplc="E0E2D4D6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935E8"/>
    <w:multiLevelType w:val="hybridMultilevel"/>
    <w:tmpl w:val="9758A50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C4E0A"/>
    <w:multiLevelType w:val="hybridMultilevel"/>
    <w:tmpl w:val="3F8E7DB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D1FAF"/>
    <w:multiLevelType w:val="hybridMultilevel"/>
    <w:tmpl w:val="C840B530"/>
    <w:lvl w:ilvl="0" w:tplc="80D4DFF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68C5BF1"/>
    <w:multiLevelType w:val="hybridMultilevel"/>
    <w:tmpl w:val="6D32703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C0CD7"/>
    <w:multiLevelType w:val="hybridMultilevel"/>
    <w:tmpl w:val="ACACCFE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D2C27"/>
    <w:multiLevelType w:val="hybridMultilevel"/>
    <w:tmpl w:val="35FA2E3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60681"/>
    <w:multiLevelType w:val="hybridMultilevel"/>
    <w:tmpl w:val="5C1AD3F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94C8E"/>
    <w:multiLevelType w:val="hybridMultilevel"/>
    <w:tmpl w:val="2F10E214"/>
    <w:lvl w:ilvl="0" w:tplc="2C0A0013">
      <w:start w:val="1"/>
      <w:numFmt w:val="upperRoman"/>
      <w:lvlText w:val="%1."/>
      <w:lvlJc w:val="righ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1D5CC9"/>
    <w:multiLevelType w:val="hybridMultilevel"/>
    <w:tmpl w:val="C596A42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C7B2A"/>
    <w:multiLevelType w:val="hybridMultilevel"/>
    <w:tmpl w:val="B2529CD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1304F"/>
    <w:multiLevelType w:val="hybridMultilevel"/>
    <w:tmpl w:val="97C28888"/>
    <w:lvl w:ilvl="0" w:tplc="7578E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90"/>
        </w:tabs>
        <w:ind w:left="90" w:hanging="360"/>
      </w:pPr>
    </w:lvl>
    <w:lvl w:ilvl="2" w:tplc="0C0A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C0A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C0A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C0A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C0A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C0A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C0A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28">
    <w:nsid w:val="7BD605BB"/>
    <w:multiLevelType w:val="hybridMultilevel"/>
    <w:tmpl w:val="04C8D36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9"/>
  </w:num>
  <w:num w:numId="7">
    <w:abstractNumId w:val="12"/>
  </w:num>
  <w:num w:numId="8">
    <w:abstractNumId w:val="10"/>
  </w:num>
  <w:num w:numId="9">
    <w:abstractNumId w:val="6"/>
  </w:num>
  <w:num w:numId="10">
    <w:abstractNumId w:val="24"/>
  </w:num>
  <w:num w:numId="11">
    <w:abstractNumId w:val="14"/>
  </w:num>
  <w:num w:numId="12">
    <w:abstractNumId w:val="2"/>
  </w:num>
  <w:num w:numId="13">
    <w:abstractNumId w:val="22"/>
  </w:num>
  <w:num w:numId="14">
    <w:abstractNumId w:val="4"/>
  </w:num>
  <w:num w:numId="15">
    <w:abstractNumId w:val="26"/>
  </w:num>
  <w:num w:numId="16">
    <w:abstractNumId w:val="0"/>
  </w:num>
  <w:num w:numId="17">
    <w:abstractNumId w:val="25"/>
  </w:num>
  <w:num w:numId="18">
    <w:abstractNumId w:val="11"/>
  </w:num>
  <w:num w:numId="19">
    <w:abstractNumId w:val="5"/>
  </w:num>
  <w:num w:numId="20">
    <w:abstractNumId w:val="7"/>
  </w:num>
  <w:num w:numId="21">
    <w:abstractNumId w:val="18"/>
  </w:num>
  <w:num w:numId="22">
    <w:abstractNumId w:val="28"/>
  </w:num>
  <w:num w:numId="23">
    <w:abstractNumId w:val="1"/>
  </w:num>
  <w:num w:numId="24">
    <w:abstractNumId w:val="21"/>
  </w:num>
  <w:num w:numId="25">
    <w:abstractNumId w:val="3"/>
  </w:num>
  <w:num w:numId="26">
    <w:abstractNumId w:val="23"/>
  </w:num>
  <w:num w:numId="27">
    <w:abstractNumId w:val="15"/>
  </w:num>
  <w:num w:numId="28">
    <w:abstractNumId w:val="13"/>
  </w:num>
  <w:num w:numId="29">
    <w:abstractNumId w:val="2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2E44"/>
    <w:rsid w:val="000131EF"/>
    <w:rsid w:val="00020E92"/>
    <w:rsid w:val="00060956"/>
    <w:rsid w:val="00070BA9"/>
    <w:rsid w:val="00083F27"/>
    <w:rsid w:val="000A0C52"/>
    <w:rsid w:val="000A3C0D"/>
    <w:rsid w:val="000A4C2B"/>
    <w:rsid w:val="000A73DB"/>
    <w:rsid w:val="00115721"/>
    <w:rsid w:val="0012210A"/>
    <w:rsid w:val="00161262"/>
    <w:rsid w:val="00177D68"/>
    <w:rsid w:val="00185943"/>
    <w:rsid w:val="00193E16"/>
    <w:rsid w:val="001A0080"/>
    <w:rsid w:val="001B4C5A"/>
    <w:rsid w:val="001D419A"/>
    <w:rsid w:val="001E5A0B"/>
    <w:rsid w:val="001F7AFE"/>
    <w:rsid w:val="00200CD3"/>
    <w:rsid w:val="00202C95"/>
    <w:rsid w:val="00204064"/>
    <w:rsid w:val="00225B18"/>
    <w:rsid w:val="00236E7A"/>
    <w:rsid w:val="00256199"/>
    <w:rsid w:val="00282F69"/>
    <w:rsid w:val="002A2A83"/>
    <w:rsid w:val="002B35A2"/>
    <w:rsid w:val="002C605F"/>
    <w:rsid w:val="002E7AE6"/>
    <w:rsid w:val="00314440"/>
    <w:rsid w:val="003400F8"/>
    <w:rsid w:val="00341E85"/>
    <w:rsid w:val="00355117"/>
    <w:rsid w:val="00360B16"/>
    <w:rsid w:val="003637AE"/>
    <w:rsid w:val="00374436"/>
    <w:rsid w:val="00375B0A"/>
    <w:rsid w:val="00381A70"/>
    <w:rsid w:val="003A0487"/>
    <w:rsid w:val="003A600E"/>
    <w:rsid w:val="003B0EAE"/>
    <w:rsid w:val="003C0780"/>
    <w:rsid w:val="003D6A08"/>
    <w:rsid w:val="003E323C"/>
    <w:rsid w:val="0040615B"/>
    <w:rsid w:val="004329C3"/>
    <w:rsid w:val="004366F1"/>
    <w:rsid w:val="004715E2"/>
    <w:rsid w:val="004D1F0C"/>
    <w:rsid w:val="00516FB0"/>
    <w:rsid w:val="00526BA4"/>
    <w:rsid w:val="005459E1"/>
    <w:rsid w:val="00564364"/>
    <w:rsid w:val="00586B71"/>
    <w:rsid w:val="005A2AC8"/>
    <w:rsid w:val="005A73E3"/>
    <w:rsid w:val="005B4D1E"/>
    <w:rsid w:val="005F6821"/>
    <w:rsid w:val="00647FA4"/>
    <w:rsid w:val="006512A6"/>
    <w:rsid w:val="006745CA"/>
    <w:rsid w:val="00682CF5"/>
    <w:rsid w:val="006B6243"/>
    <w:rsid w:val="00703FB8"/>
    <w:rsid w:val="00711AC6"/>
    <w:rsid w:val="00744979"/>
    <w:rsid w:val="0075511A"/>
    <w:rsid w:val="0077198F"/>
    <w:rsid w:val="00774B79"/>
    <w:rsid w:val="007A0180"/>
    <w:rsid w:val="007B2DEA"/>
    <w:rsid w:val="0081254C"/>
    <w:rsid w:val="008203C4"/>
    <w:rsid w:val="00884649"/>
    <w:rsid w:val="00884E88"/>
    <w:rsid w:val="00885109"/>
    <w:rsid w:val="008B25FB"/>
    <w:rsid w:val="008E708B"/>
    <w:rsid w:val="008E751C"/>
    <w:rsid w:val="00912E98"/>
    <w:rsid w:val="00920447"/>
    <w:rsid w:val="00944748"/>
    <w:rsid w:val="00961429"/>
    <w:rsid w:val="009907E0"/>
    <w:rsid w:val="00991978"/>
    <w:rsid w:val="00992252"/>
    <w:rsid w:val="00995935"/>
    <w:rsid w:val="009A4678"/>
    <w:rsid w:val="009B6A52"/>
    <w:rsid w:val="009C4B17"/>
    <w:rsid w:val="00A036E6"/>
    <w:rsid w:val="00A0739D"/>
    <w:rsid w:val="00A709FB"/>
    <w:rsid w:val="00A837DE"/>
    <w:rsid w:val="00AA4117"/>
    <w:rsid w:val="00AC6D76"/>
    <w:rsid w:val="00B23BF3"/>
    <w:rsid w:val="00B54330"/>
    <w:rsid w:val="00B63947"/>
    <w:rsid w:val="00B82E44"/>
    <w:rsid w:val="00BB25FB"/>
    <w:rsid w:val="00BB4EAF"/>
    <w:rsid w:val="00BF69A1"/>
    <w:rsid w:val="00BF6BF8"/>
    <w:rsid w:val="00C92283"/>
    <w:rsid w:val="00CB25C5"/>
    <w:rsid w:val="00CB6247"/>
    <w:rsid w:val="00CD5514"/>
    <w:rsid w:val="00CE5AA6"/>
    <w:rsid w:val="00CF022B"/>
    <w:rsid w:val="00CF62EC"/>
    <w:rsid w:val="00D21D05"/>
    <w:rsid w:val="00D24EC7"/>
    <w:rsid w:val="00D852FD"/>
    <w:rsid w:val="00D91378"/>
    <w:rsid w:val="00DA6C64"/>
    <w:rsid w:val="00DB39FF"/>
    <w:rsid w:val="00DB6368"/>
    <w:rsid w:val="00DC7DCD"/>
    <w:rsid w:val="00DD2C66"/>
    <w:rsid w:val="00DD2FDE"/>
    <w:rsid w:val="00DD4F3F"/>
    <w:rsid w:val="00DE417D"/>
    <w:rsid w:val="00DE7A71"/>
    <w:rsid w:val="00DF5E29"/>
    <w:rsid w:val="00DF6F22"/>
    <w:rsid w:val="00E12131"/>
    <w:rsid w:val="00E2541F"/>
    <w:rsid w:val="00E360D9"/>
    <w:rsid w:val="00E4374F"/>
    <w:rsid w:val="00E5634F"/>
    <w:rsid w:val="00E75B4C"/>
    <w:rsid w:val="00E81D61"/>
    <w:rsid w:val="00E931B7"/>
    <w:rsid w:val="00E94D41"/>
    <w:rsid w:val="00ED0634"/>
    <w:rsid w:val="00EF2902"/>
    <w:rsid w:val="00EF7673"/>
    <w:rsid w:val="00F26A42"/>
    <w:rsid w:val="00F30D30"/>
    <w:rsid w:val="00F4721A"/>
    <w:rsid w:val="00F70CE3"/>
    <w:rsid w:val="00F95F4C"/>
    <w:rsid w:val="00FA705E"/>
    <w:rsid w:val="00FC2D77"/>
    <w:rsid w:val="00FD0E2D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1C"/>
  </w:style>
  <w:style w:type="paragraph" w:styleId="Ttulo1">
    <w:name w:val="heading 1"/>
    <w:basedOn w:val="Normal"/>
    <w:next w:val="Normal"/>
    <w:link w:val="Ttulo1Car"/>
    <w:uiPriority w:val="9"/>
    <w:qFormat/>
    <w:rsid w:val="00406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82E44"/>
    <w:pPr>
      <w:keepNext/>
      <w:tabs>
        <w:tab w:val="left" w:pos="3312"/>
      </w:tabs>
      <w:spacing w:after="0" w:line="240" w:lineRule="auto"/>
      <w:ind w:right="2016"/>
      <w:outlineLvl w:val="2"/>
    </w:pPr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54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E4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B82E44"/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447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6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2E7AE6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2541F"/>
    <w:rPr>
      <w:color w:val="0000FF" w:themeColor="hyperlink"/>
      <w:u w:val="single"/>
    </w:rPr>
  </w:style>
  <w:style w:type="table" w:styleId="Sombreadomedio2-nfasis3">
    <w:name w:val="Medium Shading 2 Accent 3"/>
    <w:basedOn w:val="Tablanormal"/>
    <w:uiPriority w:val="64"/>
    <w:rsid w:val="00FC2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A70"/>
  </w:style>
  <w:style w:type="paragraph" w:styleId="Piedepgina">
    <w:name w:val="footer"/>
    <w:basedOn w:val="Normal"/>
    <w:link w:val="Piedepgina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6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82E44"/>
    <w:pPr>
      <w:keepNext/>
      <w:tabs>
        <w:tab w:val="left" w:pos="3312"/>
      </w:tabs>
      <w:spacing w:after="0" w:line="240" w:lineRule="auto"/>
      <w:ind w:right="2016"/>
      <w:outlineLvl w:val="2"/>
    </w:pPr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54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2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E44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B82E44"/>
    <w:rPr>
      <w:rFonts w:ascii="Times New Roman" w:eastAsia="Times New Roman" w:hAnsi="Times New Roman" w:cs="Times New Roman"/>
      <w:b/>
      <w:bCs/>
      <w:spacing w:val="-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4474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6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2E7AE6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5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E2541F"/>
    <w:rPr>
      <w:color w:val="0000FF" w:themeColor="hyperlink"/>
      <w:u w:val="single"/>
    </w:rPr>
  </w:style>
  <w:style w:type="table" w:styleId="Sombreadomedio2-nfasis3">
    <w:name w:val="Medium Shading 2 Accent 3"/>
    <w:basedOn w:val="Tablanormal"/>
    <w:uiPriority w:val="64"/>
    <w:rsid w:val="00FC2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25B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A70"/>
  </w:style>
  <w:style w:type="paragraph" w:styleId="Piedepgina">
    <w:name w:val="footer"/>
    <w:basedOn w:val="Normal"/>
    <w:link w:val="PiedepginaCar"/>
    <w:uiPriority w:val="99"/>
    <w:unhideWhenUsed/>
    <w:rsid w:val="00381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EB12-AAEF-49A3-B5AF-F3F71F81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</dc:creator>
  <cp:lastModifiedBy>Usuario</cp:lastModifiedBy>
  <cp:revision>2</cp:revision>
  <cp:lastPrinted>2015-08-11T18:22:00Z</cp:lastPrinted>
  <dcterms:created xsi:type="dcterms:W3CDTF">2016-01-19T14:11:00Z</dcterms:created>
  <dcterms:modified xsi:type="dcterms:W3CDTF">2016-01-19T14:11:00Z</dcterms:modified>
</cp:coreProperties>
</file>