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96" w:rsidRDefault="00A27196" w:rsidP="00A27196">
      <w:pPr>
        <w:pStyle w:val="Ttulo2"/>
        <w:ind w:right="-158"/>
        <w:rPr>
          <w:rFonts w:ascii="Arial" w:hAnsi="Arial"/>
          <w:sz w:val="18"/>
        </w:rPr>
      </w:pPr>
      <w:bookmarkStart w:id="0" w:name="_GoBack"/>
      <w:bookmarkEnd w:id="0"/>
    </w:p>
    <w:p w:rsidR="00612ABD" w:rsidRDefault="00612ABD" w:rsidP="00A27196">
      <w:pPr>
        <w:pStyle w:val="Ttulo2"/>
        <w:ind w:right="-158"/>
        <w:rPr>
          <w:rFonts w:ascii="Arial" w:hAnsi="Arial"/>
          <w:sz w:val="18"/>
        </w:rPr>
      </w:pPr>
    </w:p>
    <w:p w:rsidR="00A27196" w:rsidRDefault="00A27196" w:rsidP="001C018D">
      <w:pPr>
        <w:pStyle w:val="Ttulo2"/>
        <w:ind w:right="11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Misión </w:t>
      </w:r>
    </w:p>
    <w:p w:rsidR="00A27196" w:rsidRDefault="00A27196" w:rsidP="00A27196"/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A4E4F">
        <w:rPr>
          <w:rFonts w:ascii="Arial" w:hAnsi="Arial"/>
          <w:sz w:val="20"/>
        </w:rPr>
        <w:t>Promover la formación humanista y profesional en el área de los negocios, con ética y responsabilidad social, excelencia académica y capacidad de gestión global, mediante la docencia, la investigación y la acción social, para generar los líderes y los cambios que demanda el desarrollo del país</w:t>
      </w:r>
    </w:p>
    <w:p w:rsidR="00A27196" w:rsidRPr="00AA4E4F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val="es-ES_tradnl" w:eastAsia="es-CR"/>
        </w:rPr>
      </w:pPr>
    </w:p>
    <w:p w:rsidR="00A27196" w:rsidRPr="00AA4E4F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18"/>
        </w:rPr>
      </w:pPr>
      <w:r w:rsidRPr="00AA4E4F">
        <w:rPr>
          <w:rFonts w:ascii="Arial" w:hAnsi="Arial"/>
          <w:b/>
          <w:sz w:val="18"/>
        </w:rPr>
        <w:t>Visión</w:t>
      </w:r>
    </w:p>
    <w:p w:rsidR="00A27196" w:rsidRPr="00AA4E4F" w:rsidRDefault="00A27196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AA4E4F" w:rsidRDefault="001C018D" w:rsidP="001C018D">
      <w:pPr>
        <w:pStyle w:val="Textoindependiente"/>
        <w:ind w:right="-158"/>
        <w:rPr>
          <w:sz w:val="20"/>
          <w:lang w:val="es-ES"/>
        </w:rPr>
      </w:pPr>
      <w:r w:rsidRPr="00AA4E4F">
        <w:rPr>
          <w:sz w:val="20"/>
          <w:lang w:val="es-ES"/>
        </w:rPr>
        <w:t>Ser líderes universitarios en la formación humanista y el desarrollo profesional en la gestión integral de los negocios, para obtener las transformaciones que la sociedad globalizada necesita para el logro del bien común</w:t>
      </w:r>
    </w:p>
    <w:p w:rsidR="001C018D" w:rsidRPr="00AA4E4F" w:rsidRDefault="001C018D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bookmarkStart w:id="1" w:name="OLE_LINK6"/>
      <w:bookmarkStart w:id="2" w:name="OLE_LINK7"/>
      <w:r w:rsidRPr="00AA4E4F">
        <w:rPr>
          <w:rFonts w:ascii="Arial" w:hAnsi="Arial"/>
          <w:b/>
          <w:sz w:val="20"/>
        </w:rPr>
        <w:t xml:space="preserve">Valores </w:t>
      </w:r>
    </w:p>
    <w:bookmarkEnd w:id="1"/>
    <w:bookmarkEnd w:id="2"/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Ética</w:t>
      </w: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Tolerancia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Solidaridad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Perseverancia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Alegría</w:t>
      </w:r>
    </w:p>
    <w:p w:rsidR="001C018D" w:rsidRPr="00AA4E4F" w:rsidRDefault="001C018D" w:rsidP="001C018D">
      <w:pPr>
        <w:pStyle w:val="Default"/>
        <w:rPr>
          <w:rFonts w:cs="Times New Roman"/>
          <w:color w:val="auto"/>
          <w:sz w:val="20"/>
          <w:szCs w:val="20"/>
          <w:lang w:val="es-ES" w:eastAsia="es-ES"/>
        </w:rPr>
      </w:pP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r w:rsidRPr="00AA4E4F">
        <w:rPr>
          <w:rFonts w:ascii="Arial" w:hAnsi="Arial"/>
          <w:b/>
          <w:sz w:val="20"/>
        </w:rPr>
        <w:t>Ejes Transversales</w:t>
      </w: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Emprendedurismo</w:t>
      </w: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Valores y Ética</w:t>
      </w:r>
    </w:p>
    <w:p w:rsidR="001C018D" w:rsidRDefault="001C018D" w:rsidP="001C018D">
      <w:pPr>
        <w:pStyle w:val="Default"/>
        <w:ind w:left="720"/>
        <w:rPr>
          <w:rFonts w:cs="Times New Roman"/>
          <w:color w:val="auto"/>
          <w:sz w:val="20"/>
          <w:szCs w:val="20"/>
          <w:lang w:val="es-ES" w:eastAsia="es-ES"/>
        </w:rPr>
      </w:pPr>
    </w:p>
    <w:p w:rsidR="00A27196" w:rsidRDefault="00A27196" w:rsidP="00A27196">
      <w:pPr>
        <w:spacing w:line="360" w:lineRule="auto"/>
      </w:pPr>
    </w:p>
    <w:p w:rsidR="00A27196" w:rsidRPr="00A27196" w:rsidRDefault="00A27196" w:rsidP="00A27196">
      <w:pPr>
        <w:spacing w:line="360" w:lineRule="auto"/>
      </w:pPr>
    </w:p>
    <w:p w:rsidR="00A27196" w:rsidRDefault="00A27196" w:rsidP="00A27196"/>
    <w:p w:rsidR="00A27196" w:rsidRDefault="00A27196" w:rsidP="00A27196"/>
    <w:p w:rsidR="00A27196" w:rsidRDefault="00A27196" w:rsidP="00A27196"/>
    <w:p w:rsidR="00A27196" w:rsidRDefault="00A27196" w:rsidP="00A27196">
      <w:pPr>
        <w:pStyle w:val="Ttulo3"/>
        <w:spacing w:after="120"/>
        <w:jc w:val="center"/>
        <w:rPr>
          <w:rFonts w:ascii="Arial Black" w:hAnsi="Arial Black"/>
          <w:b w:val="0"/>
          <w:sz w:val="18"/>
        </w:rPr>
      </w:pPr>
    </w:p>
    <w:p w:rsidR="00612ABD" w:rsidRPr="00BA2A10" w:rsidRDefault="00612ABD" w:rsidP="00A27196">
      <w:pPr>
        <w:pStyle w:val="Ttulo3"/>
        <w:spacing w:after="120"/>
        <w:jc w:val="center"/>
        <w:rPr>
          <w:rFonts w:cs="Arial"/>
          <w:b w:val="0"/>
          <w:sz w:val="22"/>
          <w:szCs w:val="22"/>
        </w:rPr>
      </w:pPr>
      <w:r w:rsidRPr="00BA2A10">
        <w:rPr>
          <w:rFonts w:cs="Arial"/>
          <w:b w:val="0"/>
          <w:sz w:val="22"/>
          <w:szCs w:val="22"/>
        </w:rPr>
        <w:t xml:space="preserve">CARRERA DE </w:t>
      </w:r>
      <w:r w:rsidR="00EF5ACD" w:rsidRPr="00BA2A10">
        <w:rPr>
          <w:rFonts w:cs="Arial"/>
          <w:b w:val="0"/>
          <w:sz w:val="22"/>
          <w:szCs w:val="22"/>
        </w:rPr>
        <w:t>DIRECCIÓN DE EMPRESAS</w:t>
      </w:r>
    </w:p>
    <w:p w:rsidR="00EF5ACD" w:rsidRPr="00BA2A10" w:rsidRDefault="00101603" w:rsidP="002B1762">
      <w:pPr>
        <w:pStyle w:val="Ttulo3"/>
        <w:rPr>
          <w:rFonts w:ascii="Arial Black" w:hAnsi="Arial Black" w:cs="Arial"/>
          <w:b w:val="0"/>
          <w:sz w:val="20"/>
          <w:lang w:val="es-CR"/>
        </w:rPr>
      </w:pPr>
      <w:r>
        <w:rPr>
          <w:rFonts w:ascii="Arial Black" w:hAnsi="Arial Black" w:cs="Arial"/>
          <w:b w:val="0"/>
          <w:sz w:val="20"/>
          <w:lang w:val="es-CR"/>
        </w:rPr>
        <w:t xml:space="preserve">CÁTEDRA </w:t>
      </w:r>
      <w:r w:rsidR="00BA2A10" w:rsidRPr="00BA2A10">
        <w:rPr>
          <w:rFonts w:ascii="Arial Black" w:hAnsi="Arial Black" w:cs="Arial"/>
          <w:b w:val="0"/>
          <w:sz w:val="20"/>
          <w:lang w:val="es-CR"/>
        </w:rPr>
        <w:t>G</w:t>
      </w:r>
      <w:r w:rsidR="00EF5ACD" w:rsidRPr="00BA2A10">
        <w:rPr>
          <w:rFonts w:ascii="Arial Black" w:hAnsi="Arial Black" w:cs="Arial"/>
          <w:b w:val="0"/>
          <w:sz w:val="20"/>
          <w:lang w:val="es-CR"/>
        </w:rPr>
        <w:t xml:space="preserve">ERENCIA DE </w:t>
      </w:r>
      <w:r w:rsidR="002B1762">
        <w:rPr>
          <w:rFonts w:ascii="Arial Black" w:hAnsi="Arial Black" w:cs="Arial"/>
          <w:b w:val="0"/>
          <w:sz w:val="20"/>
          <w:lang w:val="es-CR"/>
        </w:rPr>
        <w:t>RELACIONES CON EL CONSUMIDOR</w:t>
      </w:r>
    </w:p>
    <w:p w:rsidR="00101603" w:rsidRPr="002B1762" w:rsidRDefault="00101603" w:rsidP="00101603">
      <w:pPr>
        <w:pStyle w:val="Ttulo3"/>
        <w:jc w:val="center"/>
        <w:rPr>
          <w:rFonts w:ascii="Arial Black" w:hAnsi="Arial Black" w:cs="Arial"/>
          <w:b w:val="0"/>
          <w:sz w:val="20"/>
          <w:lang w:val="es-CR"/>
        </w:rPr>
      </w:pPr>
    </w:p>
    <w:p w:rsidR="00101603" w:rsidRPr="00BA2A10" w:rsidRDefault="00101603" w:rsidP="00101603">
      <w:pPr>
        <w:pStyle w:val="Ttulo3"/>
        <w:jc w:val="center"/>
        <w:rPr>
          <w:rFonts w:ascii="Arial Black" w:hAnsi="Arial Black" w:cs="Arial"/>
          <w:b w:val="0"/>
          <w:sz w:val="20"/>
          <w:lang w:val="es-CR"/>
        </w:rPr>
      </w:pPr>
      <w:r w:rsidRPr="00BA2A10">
        <w:rPr>
          <w:rFonts w:ascii="Arial Black" w:hAnsi="Arial Black" w:cs="Arial"/>
          <w:b w:val="0"/>
          <w:sz w:val="20"/>
        </w:rPr>
        <w:t xml:space="preserve">PROGRAMA DEL CURSO </w:t>
      </w:r>
      <w:r w:rsidRPr="00BA2A10">
        <w:rPr>
          <w:rFonts w:ascii="Arial Black" w:hAnsi="Arial Black" w:cs="Arial"/>
          <w:b w:val="0"/>
          <w:sz w:val="20"/>
          <w:lang w:val="es-CR"/>
        </w:rPr>
        <w:t>DN</w:t>
      </w:r>
      <w:r>
        <w:rPr>
          <w:rFonts w:ascii="Arial Black" w:hAnsi="Arial Black" w:cs="Arial"/>
          <w:b w:val="0"/>
          <w:sz w:val="20"/>
          <w:lang w:val="es-CR"/>
        </w:rPr>
        <w:t>-</w:t>
      </w:r>
      <w:r w:rsidRPr="00BA2A10">
        <w:rPr>
          <w:rFonts w:ascii="Arial Black" w:hAnsi="Arial Black" w:cs="Arial"/>
          <w:b w:val="0"/>
          <w:sz w:val="20"/>
          <w:lang w:val="es-CR"/>
        </w:rPr>
        <w:t>0</w:t>
      </w:r>
      <w:r w:rsidR="002B1762">
        <w:rPr>
          <w:rFonts w:ascii="Arial Black" w:hAnsi="Arial Black" w:cs="Arial"/>
          <w:b w:val="0"/>
          <w:sz w:val="20"/>
          <w:lang w:val="es-CR"/>
        </w:rPr>
        <w:t>526</w:t>
      </w:r>
      <w:r w:rsidRPr="00BA2A10">
        <w:rPr>
          <w:rFonts w:ascii="Arial Black" w:hAnsi="Arial Black" w:cs="Arial"/>
          <w:b w:val="0"/>
          <w:sz w:val="20"/>
          <w:lang w:val="es-CR"/>
        </w:rPr>
        <w:t xml:space="preserve"> </w:t>
      </w:r>
    </w:p>
    <w:p w:rsidR="00612ABD" w:rsidRPr="00E04D9B" w:rsidRDefault="00612ABD" w:rsidP="00A27196">
      <w:pPr>
        <w:jc w:val="both"/>
        <w:rPr>
          <w:rFonts w:ascii="Arial" w:hAnsi="Arial" w:cs="Arial"/>
          <w:b/>
          <w:sz w:val="22"/>
          <w:szCs w:val="22"/>
        </w:rPr>
      </w:pPr>
    </w:p>
    <w:p w:rsidR="00E04D9B" w:rsidRPr="00E04D9B" w:rsidRDefault="002108A9" w:rsidP="00E04D9B">
      <w:pPr>
        <w:rPr>
          <w:rFonts w:ascii="Arial Black" w:hAnsi="Arial Black" w:cs="Arial"/>
          <w:b/>
          <w:bCs/>
          <w:sz w:val="20"/>
        </w:rPr>
      </w:pPr>
      <w:r>
        <w:rPr>
          <w:rFonts w:ascii="Arial Black" w:hAnsi="Arial Black" w:cs="Arial"/>
          <w:b/>
          <w:bCs/>
          <w:sz w:val="20"/>
        </w:rPr>
        <w:t>Ciclo: I</w:t>
      </w:r>
      <w:r w:rsidR="002022D7">
        <w:rPr>
          <w:rFonts w:ascii="Arial Black" w:hAnsi="Arial Black" w:cs="Arial"/>
          <w:b/>
          <w:bCs/>
          <w:sz w:val="20"/>
        </w:rPr>
        <w:t>-201</w:t>
      </w:r>
      <w:r w:rsidR="00367F7D">
        <w:rPr>
          <w:rFonts w:ascii="Arial Black" w:hAnsi="Arial Black" w:cs="Arial"/>
          <w:b/>
          <w:bCs/>
          <w:sz w:val="20"/>
        </w:rPr>
        <w:t>6</w:t>
      </w:r>
      <w:r>
        <w:rPr>
          <w:rFonts w:ascii="Arial Black" w:hAnsi="Arial Black" w:cs="Arial"/>
          <w:b/>
          <w:bCs/>
          <w:sz w:val="20"/>
        </w:rPr>
        <w:tab/>
      </w:r>
      <w:r w:rsidR="00E04D9B" w:rsidRPr="00E04D9B">
        <w:rPr>
          <w:rFonts w:ascii="Arial Black" w:hAnsi="Arial Black" w:cs="Arial"/>
          <w:b/>
          <w:bCs/>
          <w:sz w:val="20"/>
        </w:rPr>
        <w:tab/>
        <w:t xml:space="preserve">Créditos: 3 </w:t>
      </w:r>
      <w:r w:rsidR="00E04D9B" w:rsidRPr="00E04D9B">
        <w:rPr>
          <w:rFonts w:ascii="Arial Black" w:hAnsi="Arial Black" w:cs="Arial"/>
          <w:b/>
          <w:bCs/>
          <w:sz w:val="20"/>
        </w:rPr>
        <w:tab/>
      </w:r>
      <w:r w:rsidR="00E04D9B" w:rsidRPr="00E04D9B">
        <w:rPr>
          <w:rFonts w:ascii="Arial Black" w:hAnsi="Arial Black" w:cs="Arial"/>
          <w:b/>
          <w:bCs/>
          <w:sz w:val="20"/>
        </w:rPr>
        <w:tab/>
        <w:t>Horas de teoría: 3</w:t>
      </w:r>
    </w:p>
    <w:p w:rsidR="00E04D9B" w:rsidRPr="00E04D9B" w:rsidRDefault="00E04D9B" w:rsidP="001C018D">
      <w:pPr>
        <w:ind w:left="142"/>
        <w:rPr>
          <w:rFonts w:ascii="Arial Black" w:hAnsi="Arial Black" w:cs="Arial"/>
          <w:b/>
          <w:bCs/>
          <w:sz w:val="20"/>
        </w:rPr>
      </w:pPr>
    </w:p>
    <w:p w:rsidR="00A27196" w:rsidRPr="00E04D9B" w:rsidRDefault="00E04D9B" w:rsidP="00A27196">
      <w:pPr>
        <w:rPr>
          <w:rFonts w:ascii="Arial Black" w:hAnsi="Arial Black" w:cs="Arial"/>
          <w:b/>
          <w:bCs/>
          <w:sz w:val="20"/>
        </w:rPr>
      </w:pPr>
      <w:r w:rsidRPr="00E04D9B">
        <w:rPr>
          <w:rFonts w:ascii="Arial Black" w:hAnsi="Arial Black" w:cs="Arial"/>
          <w:b/>
          <w:bCs/>
          <w:sz w:val="20"/>
        </w:rPr>
        <w:t>Requisito:</w:t>
      </w:r>
      <w:r w:rsidRPr="00E04D9B">
        <w:rPr>
          <w:rFonts w:ascii="Arial Black" w:hAnsi="Arial Black" w:cs="Arial"/>
          <w:b/>
          <w:bCs/>
          <w:sz w:val="20"/>
        </w:rPr>
        <w:tab/>
      </w:r>
      <w:r w:rsidR="00FE5F45" w:rsidRPr="00E04D9B">
        <w:rPr>
          <w:rFonts w:ascii="Arial Black" w:hAnsi="Arial Black" w:cs="Arial"/>
          <w:b/>
          <w:bCs/>
          <w:sz w:val="20"/>
        </w:rPr>
        <w:t>DN</w:t>
      </w:r>
      <w:r w:rsidR="00BA2A10">
        <w:rPr>
          <w:rFonts w:ascii="Arial Black" w:hAnsi="Arial Black" w:cs="Arial"/>
          <w:b/>
          <w:bCs/>
          <w:sz w:val="20"/>
        </w:rPr>
        <w:t>-</w:t>
      </w:r>
      <w:r w:rsidR="00FE5F45" w:rsidRPr="00E04D9B">
        <w:rPr>
          <w:rFonts w:ascii="Arial Black" w:hAnsi="Arial Black" w:cs="Arial"/>
          <w:b/>
          <w:bCs/>
          <w:sz w:val="20"/>
        </w:rPr>
        <w:t>0</w:t>
      </w:r>
      <w:r w:rsidR="002B1762">
        <w:rPr>
          <w:rFonts w:ascii="Arial Black" w:hAnsi="Arial Black" w:cs="Arial"/>
          <w:b/>
          <w:bCs/>
          <w:sz w:val="20"/>
        </w:rPr>
        <w:t>424 MERCADEO GERENCIAL</w:t>
      </w:r>
    </w:p>
    <w:p w:rsidR="000064EA" w:rsidRDefault="000064EA" w:rsidP="00A27196">
      <w:pPr>
        <w:rPr>
          <w:rFonts w:ascii="Arial" w:hAnsi="Arial" w:cs="Arial"/>
          <w:b/>
          <w:sz w:val="22"/>
          <w:szCs w:val="22"/>
        </w:rPr>
      </w:pPr>
    </w:p>
    <w:p w:rsidR="00A27196" w:rsidRPr="00E04D9B" w:rsidRDefault="00A27196" w:rsidP="00A27196">
      <w:pPr>
        <w:rPr>
          <w:rFonts w:ascii="Arial" w:hAnsi="Arial" w:cs="Arial"/>
          <w:b/>
          <w:bCs/>
          <w:sz w:val="22"/>
          <w:szCs w:val="22"/>
        </w:rPr>
      </w:pPr>
      <w:r w:rsidRPr="00E04D9B">
        <w:rPr>
          <w:rFonts w:ascii="Arial" w:hAnsi="Arial" w:cs="Arial"/>
          <w:b/>
          <w:bCs/>
          <w:sz w:val="22"/>
          <w:szCs w:val="22"/>
        </w:rPr>
        <w:t>La Cátedra está compuesta por:</w:t>
      </w:r>
    </w:p>
    <w:p w:rsidR="002B1762" w:rsidRDefault="00A27196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01: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2B1762" w:rsidRPr="00E04D9B">
        <w:rPr>
          <w:rFonts w:ascii="Arial" w:hAnsi="Arial" w:cs="Arial"/>
          <w:bCs/>
          <w:sz w:val="22"/>
          <w:szCs w:val="22"/>
          <w:lang w:val="pt-BR"/>
        </w:rPr>
        <w:t>Alfredo Abdelnour Esquivel</w:t>
      </w:r>
    </w:p>
    <w:p w:rsidR="00A27196" w:rsidRPr="00E04D9B" w:rsidRDefault="00A27196" w:rsidP="00A27196">
      <w:pPr>
        <w:rPr>
          <w:rFonts w:ascii="Arial" w:hAnsi="Arial" w:cs="Arial"/>
          <w:bCs/>
          <w:sz w:val="22"/>
          <w:szCs w:val="22"/>
          <w:lang w:val="pt-BR"/>
        </w:rPr>
      </w:pPr>
      <w:r w:rsidRPr="00E04D9B">
        <w:rPr>
          <w:rFonts w:ascii="Arial" w:hAnsi="Arial" w:cs="Arial"/>
          <w:bCs/>
          <w:sz w:val="22"/>
          <w:szCs w:val="22"/>
          <w:lang w:val="pt-BR"/>
        </w:rPr>
        <w:t xml:space="preserve">Grupo 03: </w:t>
      </w:r>
      <w:r w:rsidR="00E04D9B">
        <w:rPr>
          <w:rFonts w:ascii="Arial" w:hAnsi="Arial" w:cs="Arial"/>
          <w:bCs/>
          <w:sz w:val="22"/>
          <w:szCs w:val="22"/>
          <w:lang w:val="pt-BR"/>
        </w:rPr>
        <w:tab/>
      </w:r>
      <w:r w:rsidR="002B1762">
        <w:rPr>
          <w:rFonts w:ascii="Arial" w:hAnsi="Arial" w:cs="Arial"/>
          <w:bCs/>
          <w:sz w:val="22"/>
          <w:szCs w:val="22"/>
          <w:lang w:val="pt-BR"/>
        </w:rPr>
        <w:t>José Paz Barahona</w:t>
      </w:r>
    </w:p>
    <w:p w:rsidR="00A27196" w:rsidRPr="00E04D9B" w:rsidRDefault="00A27196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04: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FE5F45" w:rsidRPr="00E04D9B">
        <w:rPr>
          <w:rFonts w:ascii="Arial" w:hAnsi="Arial" w:cs="Arial"/>
          <w:bCs/>
          <w:sz w:val="22"/>
          <w:szCs w:val="22"/>
        </w:rPr>
        <w:t>David Peralta Di Luca</w:t>
      </w:r>
      <w:r w:rsidR="00E04D9B">
        <w:rPr>
          <w:rFonts w:ascii="Arial" w:hAnsi="Arial" w:cs="Arial"/>
          <w:bCs/>
          <w:sz w:val="22"/>
          <w:szCs w:val="22"/>
        </w:rPr>
        <w:t xml:space="preserve">, </w:t>
      </w:r>
      <w:r w:rsidR="00516778">
        <w:rPr>
          <w:rFonts w:ascii="Arial" w:hAnsi="Arial" w:cs="Arial"/>
          <w:bCs/>
          <w:sz w:val="22"/>
          <w:szCs w:val="22"/>
        </w:rPr>
        <w:t>*</w:t>
      </w:r>
      <w:r w:rsidR="00E04D9B">
        <w:rPr>
          <w:rFonts w:ascii="Arial" w:hAnsi="Arial" w:cs="Arial"/>
          <w:bCs/>
          <w:sz w:val="22"/>
          <w:szCs w:val="22"/>
        </w:rPr>
        <w:t>Coordinador</w:t>
      </w:r>
    </w:p>
    <w:p w:rsidR="00E04D9B" w:rsidRDefault="00FE5F45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Grupo 05: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363671">
        <w:rPr>
          <w:rFonts w:ascii="Arial" w:hAnsi="Arial" w:cs="Arial"/>
          <w:bCs/>
          <w:sz w:val="22"/>
          <w:szCs w:val="22"/>
        </w:rPr>
        <w:t>Walter Monge Edwards</w:t>
      </w:r>
    </w:p>
    <w:p w:rsidR="00363671" w:rsidRDefault="00363671" w:rsidP="00A27196">
      <w:pPr>
        <w:rPr>
          <w:rFonts w:ascii="Arial" w:hAnsi="Arial" w:cs="Arial"/>
          <w:bCs/>
          <w:sz w:val="22"/>
          <w:szCs w:val="22"/>
        </w:rPr>
      </w:pPr>
    </w:p>
    <w:p w:rsidR="00E04D9B" w:rsidRPr="00E04D9B" w:rsidRDefault="00E04D9B" w:rsidP="00E04D9B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E04D9B">
        <w:rPr>
          <w:rFonts w:ascii="Arial" w:hAnsi="Arial" w:cs="Arial"/>
          <w:sz w:val="22"/>
          <w:szCs w:val="22"/>
        </w:rPr>
        <w:t xml:space="preserve">Sede Guanacaste: </w:t>
      </w:r>
      <w:r>
        <w:rPr>
          <w:rFonts w:ascii="Arial" w:hAnsi="Arial" w:cs="Arial"/>
          <w:sz w:val="22"/>
          <w:szCs w:val="22"/>
        </w:rPr>
        <w:tab/>
      </w:r>
      <w:r w:rsidR="002B1762" w:rsidRPr="002B1762">
        <w:rPr>
          <w:rFonts w:ascii="Arial" w:hAnsi="Arial" w:cs="Arial"/>
          <w:sz w:val="22"/>
          <w:szCs w:val="22"/>
        </w:rPr>
        <w:t>Lic. Jaime Prada Bou</w:t>
      </w:r>
    </w:p>
    <w:p w:rsidR="002B1762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Sede Pacífico: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2B1762" w:rsidRPr="002B1762">
        <w:rPr>
          <w:rFonts w:ascii="Arial" w:hAnsi="Arial" w:cs="Arial"/>
          <w:bCs/>
          <w:sz w:val="22"/>
          <w:szCs w:val="22"/>
        </w:rPr>
        <w:t>MBA. Kathia García Cousin</w:t>
      </w:r>
    </w:p>
    <w:p w:rsidR="002B1762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Sede Occidente: 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2B1762" w:rsidRPr="002B1762">
        <w:rPr>
          <w:rFonts w:ascii="Arial" w:hAnsi="Arial" w:cs="Arial"/>
          <w:bCs/>
          <w:sz w:val="22"/>
          <w:szCs w:val="22"/>
        </w:rPr>
        <w:t>MBA. Mainor Molina Salas</w:t>
      </w:r>
    </w:p>
    <w:p w:rsidR="00E04D9B" w:rsidRDefault="00747CB4" w:rsidP="00A27196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>Sede Caribe:</w:t>
      </w:r>
      <w:r w:rsidR="00E04D9B">
        <w:rPr>
          <w:rFonts w:ascii="Arial" w:hAnsi="Arial" w:cs="Arial"/>
          <w:bCs/>
          <w:sz w:val="22"/>
          <w:szCs w:val="22"/>
        </w:rPr>
        <w:tab/>
      </w:r>
      <w:r w:rsidR="00E04D9B">
        <w:rPr>
          <w:rFonts w:ascii="Arial" w:hAnsi="Arial" w:cs="Arial"/>
          <w:bCs/>
          <w:sz w:val="22"/>
          <w:szCs w:val="22"/>
        </w:rPr>
        <w:tab/>
      </w:r>
      <w:r w:rsidR="002B1762" w:rsidRPr="002B1762">
        <w:rPr>
          <w:rFonts w:ascii="Arial" w:hAnsi="Arial" w:cs="Arial"/>
          <w:bCs/>
          <w:sz w:val="22"/>
          <w:szCs w:val="22"/>
        </w:rPr>
        <w:t>MBA. Rocio Valverde Rojas</w:t>
      </w:r>
    </w:p>
    <w:p w:rsidR="00E04D9B" w:rsidRDefault="00E04D9B" w:rsidP="00E04D9B">
      <w:pPr>
        <w:rPr>
          <w:rFonts w:ascii="Arial" w:hAnsi="Arial" w:cs="Arial"/>
          <w:bCs/>
          <w:sz w:val="22"/>
          <w:szCs w:val="22"/>
        </w:rPr>
      </w:pPr>
      <w:r w:rsidRPr="00E04D9B">
        <w:rPr>
          <w:rFonts w:ascii="Arial" w:hAnsi="Arial" w:cs="Arial"/>
          <w:bCs/>
          <w:sz w:val="22"/>
          <w:szCs w:val="22"/>
        </w:rPr>
        <w:t xml:space="preserve">Recinto Paraíso: </w:t>
      </w:r>
      <w:r>
        <w:rPr>
          <w:rFonts w:ascii="Arial" w:hAnsi="Arial" w:cs="Arial"/>
          <w:bCs/>
          <w:sz w:val="22"/>
          <w:szCs w:val="22"/>
        </w:rPr>
        <w:tab/>
      </w:r>
      <w:r w:rsidR="002B1762">
        <w:rPr>
          <w:rFonts w:ascii="Arial" w:hAnsi="Arial" w:cs="Arial"/>
          <w:bCs/>
          <w:sz w:val="22"/>
          <w:szCs w:val="22"/>
        </w:rPr>
        <w:t xml:space="preserve">MBA </w:t>
      </w:r>
      <w:r w:rsidRPr="00E04D9B">
        <w:rPr>
          <w:rFonts w:ascii="Arial" w:hAnsi="Arial" w:cs="Arial"/>
          <w:bCs/>
          <w:sz w:val="22"/>
          <w:szCs w:val="22"/>
        </w:rPr>
        <w:t xml:space="preserve"> </w:t>
      </w:r>
      <w:r w:rsidR="002B1762" w:rsidRPr="002B1762">
        <w:rPr>
          <w:rFonts w:ascii="Arial" w:hAnsi="Arial" w:cs="Arial"/>
          <w:bCs/>
          <w:sz w:val="22"/>
          <w:szCs w:val="22"/>
        </w:rPr>
        <w:t>Jose A. Rivera Monge</w:t>
      </w:r>
    </w:p>
    <w:p w:rsidR="00E04D9B" w:rsidRPr="00E04D9B" w:rsidRDefault="00E04D9B" w:rsidP="00E04D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Recinto </w:t>
      </w:r>
      <w:r w:rsidRPr="00E04D9B">
        <w:rPr>
          <w:rFonts w:ascii="Arial" w:hAnsi="Arial" w:cs="Arial"/>
          <w:bCs/>
          <w:sz w:val="22"/>
          <w:szCs w:val="22"/>
        </w:rPr>
        <w:t xml:space="preserve">Guápiles: </w:t>
      </w:r>
      <w:r>
        <w:rPr>
          <w:rFonts w:ascii="Arial" w:hAnsi="Arial" w:cs="Arial"/>
          <w:bCs/>
          <w:sz w:val="22"/>
          <w:szCs w:val="22"/>
        </w:rPr>
        <w:tab/>
      </w:r>
      <w:r w:rsidR="00BA3091">
        <w:rPr>
          <w:rFonts w:ascii="Arial" w:hAnsi="Arial" w:cs="Arial"/>
          <w:bCs/>
          <w:sz w:val="22"/>
          <w:szCs w:val="22"/>
        </w:rPr>
        <w:t xml:space="preserve">Lic. </w:t>
      </w:r>
      <w:r w:rsidR="00363671">
        <w:rPr>
          <w:rFonts w:ascii="Arial" w:hAnsi="Arial" w:cs="Arial"/>
          <w:bCs/>
          <w:sz w:val="22"/>
          <w:szCs w:val="22"/>
        </w:rPr>
        <w:t>Karol Palavicini López</w:t>
      </w:r>
    </w:p>
    <w:p w:rsidR="00A27196" w:rsidRDefault="00A27196" w:rsidP="000768CB">
      <w:pPr>
        <w:pStyle w:val="Sangradetextonormal"/>
        <w:spacing w:after="120"/>
        <w:ind w:left="0"/>
        <w:rPr>
          <w:rFonts w:ascii="Arial" w:hAnsi="Arial" w:cs="Arial"/>
          <w:sz w:val="22"/>
          <w:szCs w:val="22"/>
        </w:rPr>
      </w:pPr>
    </w:p>
    <w:p w:rsidR="00516778" w:rsidRPr="00E04D9B" w:rsidRDefault="00516778" w:rsidP="000768CB">
      <w:pPr>
        <w:pStyle w:val="Sangradetextonormal"/>
        <w:spacing w:after="120"/>
        <w:ind w:left="0"/>
        <w:rPr>
          <w:rFonts w:ascii="Arial" w:hAnsi="Arial" w:cs="Arial"/>
          <w:sz w:val="22"/>
          <w:szCs w:val="22"/>
        </w:rPr>
      </w:pPr>
    </w:p>
    <w:p w:rsidR="000768CB" w:rsidRPr="009A5629" w:rsidRDefault="009A5629" w:rsidP="009A562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9A5629">
        <w:rPr>
          <w:rFonts w:ascii="Arial" w:hAnsi="Arial" w:cs="Arial"/>
          <w:b/>
          <w:sz w:val="22"/>
          <w:szCs w:val="22"/>
        </w:rPr>
        <w:t xml:space="preserve">DESCRIPCIÓN DEL CURSO </w:t>
      </w:r>
    </w:p>
    <w:p w:rsidR="009A5629" w:rsidRPr="009A5629" w:rsidRDefault="009A5629" w:rsidP="009A5629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1C018D" w:rsidRDefault="002B1762" w:rsidP="000064E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2B1762">
        <w:rPr>
          <w:rFonts w:ascii="Arial" w:hAnsi="Arial" w:cs="Arial"/>
          <w:spacing w:val="-3"/>
          <w:sz w:val="22"/>
          <w:szCs w:val="22"/>
        </w:rPr>
        <w:t>Gerencia de Relaciones con el Consumidor es un curso  que le provee a los profesores y estudiantes los fundamentos teóricos para comprender la conducta de las personas cuando éstas deben tomar decisiones relacionadas con el consumo de bienes y servicios y con ello, las posibles estrategias que pueden aplicar las organizaciones para buscar en todo momento la satisfacción de dichas personas.</w:t>
      </w:r>
    </w:p>
    <w:p w:rsidR="002B1762" w:rsidRDefault="002B1762" w:rsidP="000064EA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1C018D" w:rsidRDefault="001C018D" w:rsidP="001C018D">
      <w:pPr>
        <w:jc w:val="both"/>
        <w:rPr>
          <w:rFonts w:ascii="Arial" w:hAnsi="Arial"/>
          <w:sz w:val="22"/>
          <w:szCs w:val="22"/>
        </w:rPr>
      </w:pPr>
      <w:r w:rsidRPr="00AA4E4F">
        <w:rPr>
          <w:rFonts w:ascii="Arial" w:hAnsi="Arial"/>
          <w:sz w:val="22"/>
          <w:szCs w:val="22"/>
        </w:rPr>
        <w:t xml:space="preserve">Se busca que la persona profesional de </w:t>
      </w:r>
      <w:r w:rsidRPr="00AA4E4F">
        <w:rPr>
          <w:rFonts w:ascii="Arial" w:hAnsi="Arial"/>
          <w:b/>
          <w:sz w:val="22"/>
          <w:szCs w:val="22"/>
        </w:rPr>
        <w:t>Dirección de Empresas</w:t>
      </w:r>
      <w:r w:rsidRPr="00AA4E4F">
        <w:rPr>
          <w:rFonts w:ascii="Arial" w:hAnsi="Arial"/>
          <w:sz w:val="22"/>
          <w:szCs w:val="22"/>
        </w:rPr>
        <w:t xml:space="preserve"> sea además de una persona preparada en las áreas técnicas de mercadeo y ventas, alguien emprendedor, con sentido de la ética y la responsabilidad social, que se desempeñe y tome decisiones tomando en cuenta valores como la solidaridad, la tolerancia y la perseverancia, y destrezas tales como la comunicación asertiva y el trabajo en equipo. La población estudiantil debe dirigir su actuar durante el curso acorde con dichos valores y competencias</w:t>
      </w:r>
      <w:r w:rsidRPr="00AA4E4F">
        <w:rPr>
          <w:rFonts w:ascii="Arial" w:hAnsi="Arial"/>
          <w:sz w:val="20"/>
        </w:rPr>
        <w:t xml:space="preserve">, </w:t>
      </w:r>
      <w:r w:rsidRPr="00AA4E4F">
        <w:rPr>
          <w:rFonts w:ascii="Arial" w:hAnsi="Arial"/>
          <w:sz w:val="22"/>
          <w:szCs w:val="22"/>
        </w:rPr>
        <w:t>y aplicarlos  en el d</w:t>
      </w:r>
      <w:r w:rsidR="00F36601">
        <w:rPr>
          <w:rFonts w:ascii="Arial" w:hAnsi="Arial"/>
          <w:sz w:val="22"/>
          <w:szCs w:val="22"/>
        </w:rPr>
        <w:t xml:space="preserve">esarrollo </w:t>
      </w:r>
      <w:r w:rsidRPr="00AA4E4F">
        <w:rPr>
          <w:rFonts w:ascii="Arial" w:hAnsi="Arial"/>
          <w:sz w:val="22"/>
          <w:szCs w:val="22"/>
        </w:rPr>
        <w:t xml:space="preserve">un proyecto de </w:t>
      </w:r>
      <w:r w:rsidR="00F36601">
        <w:rPr>
          <w:rFonts w:ascii="Arial" w:hAnsi="Arial"/>
          <w:sz w:val="22"/>
          <w:szCs w:val="22"/>
        </w:rPr>
        <w:t>investigación.</w:t>
      </w:r>
    </w:p>
    <w:p w:rsidR="002B1762" w:rsidRDefault="002B1762" w:rsidP="001C018D">
      <w:pPr>
        <w:jc w:val="both"/>
        <w:rPr>
          <w:rFonts w:ascii="Arial" w:hAnsi="Arial"/>
          <w:sz w:val="22"/>
          <w:szCs w:val="22"/>
        </w:rPr>
      </w:pPr>
    </w:p>
    <w:p w:rsidR="002B1762" w:rsidRDefault="002B1762" w:rsidP="001C018D">
      <w:pPr>
        <w:jc w:val="both"/>
        <w:rPr>
          <w:rFonts w:ascii="Arial" w:hAnsi="Arial"/>
          <w:sz w:val="22"/>
          <w:szCs w:val="22"/>
        </w:rPr>
      </w:pPr>
    </w:p>
    <w:p w:rsidR="002B1762" w:rsidRDefault="002B1762" w:rsidP="001C018D">
      <w:pPr>
        <w:jc w:val="both"/>
        <w:rPr>
          <w:rFonts w:ascii="Arial" w:hAnsi="Arial"/>
          <w:sz w:val="22"/>
          <w:szCs w:val="22"/>
        </w:rPr>
      </w:pPr>
    </w:p>
    <w:p w:rsidR="002B1762" w:rsidRPr="008A3905" w:rsidRDefault="002B1762" w:rsidP="001C018D">
      <w:pPr>
        <w:jc w:val="both"/>
        <w:rPr>
          <w:rFonts w:ascii="Arial" w:hAnsi="Arial"/>
          <w:sz w:val="22"/>
          <w:szCs w:val="22"/>
        </w:rPr>
      </w:pPr>
    </w:p>
    <w:p w:rsidR="00A27196" w:rsidRPr="00E04D9B" w:rsidRDefault="00A27196" w:rsidP="00A27196">
      <w:pPr>
        <w:pStyle w:val="Ttulo4"/>
        <w:tabs>
          <w:tab w:val="left" w:pos="480"/>
        </w:tabs>
        <w:spacing w:after="120"/>
        <w:rPr>
          <w:rFonts w:ascii="Arial" w:hAnsi="Arial" w:cs="Arial"/>
          <w:b w:val="0"/>
          <w:sz w:val="22"/>
          <w:szCs w:val="22"/>
        </w:rPr>
        <w:sectPr w:rsidR="00A27196" w:rsidRPr="00E04D9B" w:rsidSect="002B176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383" w:right="1134" w:bottom="1134" w:left="1418" w:header="720" w:footer="533" w:gutter="0"/>
          <w:cols w:num="2" w:sep="1" w:space="708" w:equalWidth="0">
            <w:col w:w="2465" w:space="455"/>
            <w:col w:w="6769"/>
          </w:cols>
          <w:docGrid w:linePitch="360"/>
        </w:sectPr>
      </w:pPr>
    </w:p>
    <w:p w:rsidR="002B1762" w:rsidRPr="002B1762" w:rsidRDefault="002B1762" w:rsidP="002B1762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2B1762">
        <w:rPr>
          <w:rFonts w:ascii="Arial" w:hAnsi="Arial" w:cs="Arial"/>
          <w:b/>
          <w:sz w:val="22"/>
          <w:szCs w:val="22"/>
        </w:rPr>
        <w:lastRenderedPageBreak/>
        <w:t xml:space="preserve">OBJETIVO GENERAL: </w:t>
      </w:r>
    </w:p>
    <w:p w:rsidR="002B1762" w:rsidRPr="002B1762" w:rsidRDefault="002B1762" w:rsidP="002B1762">
      <w:pPr>
        <w:rPr>
          <w:rFonts w:ascii="Arial" w:hAnsi="Arial" w:cs="Arial"/>
          <w:sz w:val="22"/>
          <w:szCs w:val="22"/>
        </w:rPr>
      </w:pPr>
    </w:p>
    <w:p w:rsid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  <w:r w:rsidRPr="002B1762">
        <w:rPr>
          <w:rFonts w:ascii="Arial" w:hAnsi="Arial" w:cs="Arial"/>
          <w:sz w:val="22"/>
          <w:szCs w:val="22"/>
        </w:rPr>
        <w:t xml:space="preserve">Estudiar, analizar y comprender las diferentes variables que intervienen en la conducta del consumidor y que conllevan a la definición de estrategias del marketing como respuesta  por parte de la organización. </w:t>
      </w:r>
    </w:p>
    <w:p w:rsidR="002B1762" w:rsidRP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</w:p>
    <w:p w:rsidR="002B1762" w:rsidRP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</w:p>
    <w:p w:rsidR="002B1762" w:rsidRPr="002B1762" w:rsidRDefault="002B1762" w:rsidP="002B1762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2B1762">
        <w:rPr>
          <w:rFonts w:ascii="Arial" w:hAnsi="Arial" w:cs="Arial"/>
          <w:b/>
          <w:sz w:val="22"/>
          <w:szCs w:val="22"/>
        </w:rPr>
        <w:t xml:space="preserve">OBJETIVOS ESPECÍFICOS: </w:t>
      </w:r>
    </w:p>
    <w:p w:rsidR="002B1762" w:rsidRPr="002B1762" w:rsidRDefault="002B1762" w:rsidP="002B1762">
      <w:pPr>
        <w:rPr>
          <w:rFonts w:ascii="Arial" w:hAnsi="Arial" w:cs="Arial"/>
          <w:sz w:val="22"/>
          <w:szCs w:val="22"/>
        </w:rPr>
      </w:pPr>
    </w:p>
    <w:p w:rsidR="002B1762" w:rsidRPr="00AE0D12" w:rsidRDefault="002B1762" w:rsidP="002B1762">
      <w:pPr>
        <w:pStyle w:val="Ttulo9"/>
        <w:keepLines w:val="0"/>
        <w:numPr>
          <w:ilvl w:val="0"/>
          <w:numId w:val="21"/>
        </w:numPr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AE0D12">
        <w:rPr>
          <w:rFonts w:ascii="Arial" w:hAnsi="Arial" w:cs="Arial"/>
          <w:i w:val="0"/>
          <w:sz w:val="22"/>
          <w:szCs w:val="22"/>
        </w:rPr>
        <w:t>Desarrollar modelos de comunicación y persuasión hacia el consumidor.</w:t>
      </w:r>
    </w:p>
    <w:p w:rsidR="002B1762" w:rsidRPr="00AE0D12" w:rsidRDefault="002B1762" w:rsidP="002B1762">
      <w:pPr>
        <w:pStyle w:val="Ttulo9"/>
        <w:keepLines w:val="0"/>
        <w:numPr>
          <w:ilvl w:val="0"/>
          <w:numId w:val="21"/>
        </w:numPr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AE0D12">
        <w:rPr>
          <w:rFonts w:ascii="Arial" w:hAnsi="Arial" w:cs="Arial"/>
          <w:i w:val="0"/>
          <w:sz w:val="22"/>
          <w:szCs w:val="22"/>
        </w:rPr>
        <w:t>Estudiar el modelo de estímulo respuesta que experimenta el consumidor y los factores que influyen en él.</w:t>
      </w:r>
    </w:p>
    <w:p w:rsidR="002B1762" w:rsidRPr="00AE0D12" w:rsidRDefault="002B1762" w:rsidP="002B1762">
      <w:pPr>
        <w:pStyle w:val="Ttulo9"/>
        <w:keepLines w:val="0"/>
        <w:numPr>
          <w:ilvl w:val="0"/>
          <w:numId w:val="21"/>
        </w:numPr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AE0D12">
        <w:rPr>
          <w:rFonts w:ascii="Arial" w:hAnsi="Arial" w:cs="Arial"/>
          <w:i w:val="0"/>
          <w:sz w:val="22"/>
          <w:szCs w:val="22"/>
        </w:rPr>
        <w:t>Conocer y desarrollar estrategias de mercadeo que permitan una mayor efectividad en la comunicación con el consumidor.</w:t>
      </w:r>
    </w:p>
    <w:p w:rsidR="002B1762" w:rsidRPr="00AE0D12" w:rsidRDefault="002B1762" w:rsidP="002B1762">
      <w:pPr>
        <w:pStyle w:val="Ttulo9"/>
        <w:keepLines w:val="0"/>
        <w:numPr>
          <w:ilvl w:val="0"/>
          <w:numId w:val="21"/>
        </w:numPr>
        <w:spacing w:before="0"/>
        <w:jc w:val="both"/>
        <w:rPr>
          <w:rFonts w:ascii="Arial" w:hAnsi="Arial" w:cs="Arial"/>
          <w:i w:val="0"/>
          <w:sz w:val="22"/>
          <w:szCs w:val="22"/>
        </w:rPr>
      </w:pPr>
      <w:r w:rsidRPr="00AE0D12">
        <w:rPr>
          <w:rFonts w:ascii="Arial" w:hAnsi="Arial" w:cs="Arial"/>
          <w:i w:val="0"/>
          <w:sz w:val="22"/>
          <w:szCs w:val="22"/>
        </w:rPr>
        <w:t>Investigar y comprender las interrogantes que rodean el proceso de conducta del consumidor</w:t>
      </w:r>
    </w:p>
    <w:p w:rsidR="002B1762" w:rsidRPr="002B1762" w:rsidRDefault="002B1762" w:rsidP="002B1762"/>
    <w:p w:rsidR="002B1762" w:rsidRPr="002B1762" w:rsidRDefault="002B1762" w:rsidP="002B1762">
      <w:pPr>
        <w:pStyle w:val="Ttulo9"/>
        <w:numPr>
          <w:ilvl w:val="0"/>
          <w:numId w:val="19"/>
        </w:numPr>
        <w:rPr>
          <w:rFonts w:ascii="Arial" w:hAnsi="Arial" w:cs="Arial"/>
          <w:b/>
          <w:i w:val="0"/>
          <w:sz w:val="22"/>
          <w:szCs w:val="22"/>
        </w:rPr>
      </w:pPr>
      <w:r w:rsidRPr="002B1762">
        <w:rPr>
          <w:rFonts w:ascii="Arial" w:hAnsi="Arial" w:cs="Arial"/>
          <w:b/>
          <w:i w:val="0"/>
          <w:sz w:val="22"/>
          <w:szCs w:val="22"/>
        </w:rPr>
        <w:t>CON</w:t>
      </w:r>
      <w:r w:rsidR="00712ED0">
        <w:rPr>
          <w:rFonts w:ascii="Arial" w:hAnsi="Arial" w:cs="Arial"/>
          <w:b/>
          <w:i w:val="0"/>
          <w:sz w:val="22"/>
          <w:szCs w:val="22"/>
        </w:rPr>
        <w:t>T</w:t>
      </w:r>
      <w:r w:rsidRPr="002B1762">
        <w:rPr>
          <w:rFonts w:ascii="Arial" w:hAnsi="Arial" w:cs="Arial"/>
          <w:b/>
          <w:i w:val="0"/>
          <w:sz w:val="22"/>
          <w:szCs w:val="22"/>
        </w:rPr>
        <w:t>ENIDO PROGRAMÁTICO</w:t>
      </w:r>
    </w:p>
    <w:p w:rsidR="002B1762" w:rsidRPr="002B1762" w:rsidRDefault="002B1762" w:rsidP="002B1762">
      <w:pPr>
        <w:pStyle w:val="Ttulo9"/>
        <w:rPr>
          <w:rFonts w:ascii="Arial" w:hAnsi="Arial" w:cs="Arial"/>
          <w:i w:val="0"/>
          <w:sz w:val="22"/>
          <w:szCs w:val="22"/>
        </w:rPr>
      </w:pPr>
      <w:r w:rsidRPr="002B1762">
        <w:rPr>
          <w:rFonts w:ascii="Arial" w:hAnsi="Arial" w:cs="Arial"/>
          <w:i w:val="0"/>
          <w:sz w:val="22"/>
          <w:szCs w:val="22"/>
        </w:rPr>
        <w:t xml:space="preserve">El curso abarcará los siguientes temas generales: </w:t>
      </w:r>
    </w:p>
    <w:p w:rsidR="002B1762" w:rsidRPr="002B1762" w:rsidRDefault="002B1762" w:rsidP="002B1762">
      <w:pPr>
        <w:pStyle w:val="Ttulo9"/>
        <w:rPr>
          <w:rFonts w:ascii="Arial" w:hAnsi="Arial" w:cs="Arial"/>
          <w:i w:val="0"/>
          <w:sz w:val="22"/>
          <w:szCs w:val="22"/>
        </w:rPr>
      </w:pPr>
      <w:r w:rsidRPr="002B1762">
        <w:rPr>
          <w:rFonts w:ascii="Arial" w:hAnsi="Arial" w:cs="Arial"/>
          <w:i w:val="0"/>
          <w:sz w:val="22"/>
          <w:szCs w:val="22"/>
        </w:rPr>
        <w:t>Tema I</w:t>
      </w:r>
      <w:r w:rsidR="008A7C39">
        <w:rPr>
          <w:rFonts w:ascii="Arial" w:hAnsi="Arial" w:cs="Arial"/>
          <w:i w:val="0"/>
          <w:sz w:val="22"/>
          <w:szCs w:val="22"/>
        </w:rPr>
        <w:t>:</w:t>
      </w:r>
      <w:r w:rsidRPr="002B1762">
        <w:rPr>
          <w:rFonts w:ascii="Arial" w:hAnsi="Arial" w:cs="Arial"/>
          <w:i w:val="0"/>
          <w:sz w:val="22"/>
          <w:szCs w:val="22"/>
        </w:rPr>
        <w:t xml:space="preserve"> </w:t>
      </w:r>
      <w:r w:rsidR="008A7C39">
        <w:rPr>
          <w:rFonts w:ascii="Arial" w:hAnsi="Arial" w:cs="Arial"/>
          <w:i w:val="0"/>
          <w:sz w:val="22"/>
          <w:szCs w:val="22"/>
        </w:rPr>
        <w:tab/>
      </w:r>
      <w:r w:rsidR="00B55FFA">
        <w:rPr>
          <w:rFonts w:ascii="Arial" w:hAnsi="Arial" w:cs="Arial"/>
          <w:i w:val="0"/>
          <w:sz w:val="22"/>
          <w:szCs w:val="22"/>
        </w:rPr>
        <w:t>Introducción al Comportamiento del Consumidor</w:t>
      </w:r>
    </w:p>
    <w:p w:rsidR="002B1762" w:rsidRPr="002B1762" w:rsidRDefault="002B1762" w:rsidP="002B1762">
      <w:pPr>
        <w:pStyle w:val="Ttulo9"/>
        <w:rPr>
          <w:rFonts w:ascii="Arial" w:hAnsi="Arial" w:cs="Arial"/>
          <w:i w:val="0"/>
          <w:sz w:val="22"/>
          <w:szCs w:val="22"/>
        </w:rPr>
      </w:pPr>
      <w:r w:rsidRPr="002B1762">
        <w:rPr>
          <w:rFonts w:ascii="Arial" w:hAnsi="Arial" w:cs="Arial"/>
          <w:i w:val="0"/>
          <w:sz w:val="22"/>
          <w:szCs w:val="22"/>
        </w:rPr>
        <w:t>Tema II</w:t>
      </w:r>
      <w:r w:rsidR="008A7C39">
        <w:rPr>
          <w:rFonts w:ascii="Arial" w:hAnsi="Arial" w:cs="Arial"/>
          <w:i w:val="0"/>
          <w:sz w:val="22"/>
          <w:szCs w:val="22"/>
        </w:rPr>
        <w:t>:</w:t>
      </w:r>
      <w:r w:rsidRPr="002B1762">
        <w:rPr>
          <w:rFonts w:ascii="Arial" w:hAnsi="Arial" w:cs="Arial"/>
          <w:i w:val="0"/>
          <w:sz w:val="22"/>
          <w:szCs w:val="22"/>
        </w:rPr>
        <w:t xml:space="preserve"> </w:t>
      </w:r>
      <w:r w:rsidR="008A7C39">
        <w:rPr>
          <w:rFonts w:ascii="Arial" w:hAnsi="Arial" w:cs="Arial"/>
          <w:i w:val="0"/>
          <w:sz w:val="22"/>
          <w:szCs w:val="22"/>
        </w:rPr>
        <w:tab/>
      </w:r>
      <w:r w:rsidR="00B55FFA">
        <w:rPr>
          <w:rFonts w:ascii="Arial" w:hAnsi="Arial" w:cs="Arial"/>
          <w:i w:val="0"/>
          <w:sz w:val="22"/>
          <w:szCs w:val="22"/>
        </w:rPr>
        <w:t xml:space="preserve">El Núcleo Psicológico </w:t>
      </w:r>
    </w:p>
    <w:p w:rsidR="002B1762" w:rsidRPr="002B1762" w:rsidRDefault="002B1762" w:rsidP="002B1762">
      <w:pPr>
        <w:pStyle w:val="Ttulo9"/>
        <w:rPr>
          <w:rFonts w:ascii="Arial" w:hAnsi="Arial" w:cs="Arial"/>
          <w:i w:val="0"/>
          <w:sz w:val="22"/>
          <w:szCs w:val="22"/>
        </w:rPr>
      </w:pPr>
      <w:r w:rsidRPr="002B1762">
        <w:rPr>
          <w:rFonts w:ascii="Arial" w:hAnsi="Arial" w:cs="Arial"/>
          <w:i w:val="0"/>
          <w:sz w:val="22"/>
          <w:szCs w:val="22"/>
        </w:rPr>
        <w:t>Tema III</w:t>
      </w:r>
      <w:r w:rsidR="008A7C39">
        <w:rPr>
          <w:rFonts w:ascii="Arial" w:hAnsi="Arial" w:cs="Arial"/>
          <w:i w:val="0"/>
          <w:sz w:val="22"/>
          <w:szCs w:val="22"/>
        </w:rPr>
        <w:t>:</w:t>
      </w:r>
      <w:r w:rsidRPr="002B1762">
        <w:rPr>
          <w:rFonts w:ascii="Arial" w:hAnsi="Arial" w:cs="Arial"/>
          <w:i w:val="0"/>
          <w:sz w:val="22"/>
          <w:szCs w:val="22"/>
        </w:rPr>
        <w:t xml:space="preserve"> </w:t>
      </w:r>
      <w:r w:rsidR="008A7C39">
        <w:rPr>
          <w:rFonts w:ascii="Arial" w:hAnsi="Arial" w:cs="Arial"/>
          <w:i w:val="0"/>
          <w:sz w:val="22"/>
          <w:szCs w:val="22"/>
        </w:rPr>
        <w:tab/>
      </w:r>
      <w:r w:rsidR="00B55FFA">
        <w:rPr>
          <w:rFonts w:ascii="Arial" w:hAnsi="Arial" w:cs="Arial"/>
          <w:i w:val="0"/>
          <w:sz w:val="22"/>
          <w:szCs w:val="22"/>
        </w:rPr>
        <w:t>El Proceso de T</w:t>
      </w:r>
      <w:r w:rsidRPr="002B1762">
        <w:rPr>
          <w:rFonts w:ascii="Arial" w:hAnsi="Arial" w:cs="Arial"/>
          <w:i w:val="0"/>
          <w:sz w:val="22"/>
          <w:szCs w:val="22"/>
        </w:rPr>
        <w:t xml:space="preserve">oma de </w:t>
      </w:r>
      <w:r w:rsidR="00B55FFA">
        <w:rPr>
          <w:rFonts w:ascii="Arial" w:hAnsi="Arial" w:cs="Arial"/>
          <w:i w:val="0"/>
          <w:sz w:val="22"/>
          <w:szCs w:val="22"/>
        </w:rPr>
        <w:t>D</w:t>
      </w:r>
      <w:r w:rsidRPr="002B1762">
        <w:rPr>
          <w:rFonts w:ascii="Arial" w:hAnsi="Arial" w:cs="Arial"/>
          <w:i w:val="0"/>
          <w:sz w:val="22"/>
          <w:szCs w:val="22"/>
        </w:rPr>
        <w:t>ecisiones</w:t>
      </w:r>
    </w:p>
    <w:p w:rsidR="002B1762" w:rsidRDefault="002B1762" w:rsidP="002B1762">
      <w:pPr>
        <w:pStyle w:val="Ttulo9"/>
        <w:rPr>
          <w:rFonts w:ascii="Arial" w:hAnsi="Arial" w:cs="Arial"/>
          <w:i w:val="0"/>
          <w:sz w:val="22"/>
          <w:szCs w:val="22"/>
        </w:rPr>
      </w:pPr>
      <w:r w:rsidRPr="002B1762">
        <w:rPr>
          <w:rFonts w:ascii="Arial" w:hAnsi="Arial" w:cs="Arial"/>
          <w:i w:val="0"/>
          <w:sz w:val="22"/>
          <w:szCs w:val="22"/>
        </w:rPr>
        <w:t>Tema IV</w:t>
      </w:r>
      <w:r w:rsidR="008A7C39">
        <w:rPr>
          <w:rFonts w:ascii="Arial" w:hAnsi="Arial" w:cs="Arial"/>
          <w:i w:val="0"/>
          <w:sz w:val="22"/>
          <w:szCs w:val="22"/>
        </w:rPr>
        <w:t>:</w:t>
      </w:r>
      <w:r w:rsidRPr="002B1762">
        <w:rPr>
          <w:rFonts w:ascii="Arial" w:hAnsi="Arial" w:cs="Arial"/>
          <w:i w:val="0"/>
          <w:sz w:val="22"/>
          <w:szCs w:val="22"/>
        </w:rPr>
        <w:t xml:space="preserve"> </w:t>
      </w:r>
      <w:r w:rsidR="008A7C39">
        <w:rPr>
          <w:rFonts w:ascii="Arial" w:hAnsi="Arial" w:cs="Arial"/>
          <w:i w:val="0"/>
          <w:sz w:val="22"/>
          <w:szCs w:val="22"/>
        </w:rPr>
        <w:tab/>
      </w:r>
      <w:r w:rsidRPr="002B1762">
        <w:rPr>
          <w:rFonts w:ascii="Arial" w:hAnsi="Arial" w:cs="Arial"/>
          <w:i w:val="0"/>
          <w:sz w:val="22"/>
          <w:szCs w:val="22"/>
        </w:rPr>
        <w:t>L</w:t>
      </w:r>
      <w:r w:rsidR="00B55FFA">
        <w:rPr>
          <w:rFonts w:ascii="Arial" w:hAnsi="Arial" w:cs="Arial"/>
          <w:i w:val="0"/>
          <w:sz w:val="22"/>
          <w:szCs w:val="22"/>
        </w:rPr>
        <w:t>a Cultura del Consumidor</w:t>
      </w:r>
    </w:p>
    <w:p w:rsidR="00B55FFA" w:rsidRPr="00B55FFA" w:rsidRDefault="00B55FFA" w:rsidP="00B55FFA"/>
    <w:p w:rsidR="002B1762" w:rsidRPr="002B1762" w:rsidRDefault="002B1762" w:rsidP="002B1762">
      <w:pPr>
        <w:pStyle w:val="Ttulo9"/>
        <w:numPr>
          <w:ilvl w:val="0"/>
          <w:numId w:val="19"/>
        </w:numPr>
        <w:rPr>
          <w:rFonts w:ascii="Arial" w:hAnsi="Arial" w:cs="Arial"/>
          <w:b/>
          <w:i w:val="0"/>
          <w:sz w:val="22"/>
          <w:szCs w:val="22"/>
        </w:rPr>
      </w:pPr>
      <w:r w:rsidRPr="002B1762">
        <w:rPr>
          <w:rFonts w:ascii="Arial" w:hAnsi="Arial" w:cs="Arial"/>
          <w:b/>
          <w:i w:val="0"/>
          <w:sz w:val="22"/>
          <w:szCs w:val="22"/>
        </w:rPr>
        <w:t>METODOLOGÍA</w:t>
      </w:r>
    </w:p>
    <w:p w:rsid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</w:p>
    <w:p w:rsidR="002B1762" w:rsidRP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  <w:r w:rsidRPr="002B1762">
        <w:rPr>
          <w:rFonts w:ascii="Arial" w:hAnsi="Arial" w:cs="Arial"/>
          <w:sz w:val="22"/>
          <w:szCs w:val="22"/>
        </w:rPr>
        <w:t>Las sesiones se desarrollaran mediante exposición del profesor</w:t>
      </w:r>
      <w:r w:rsidR="00607EC2">
        <w:rPr>
          <w:rFonts w:ascii="Arial" w:hAnsi="Arial" w:cs="Arial"/>
          <w:sz w:val="22"/>
          <w:szCs w:val="22"/>
        </w:rPr>
        <w:t xml:space="preserve"> y discusión de los temas con la participación de los estudiantes</w:t>
      </w:r>
      <w:r w:rsidRPr="002B1762">
        <w:rPr>
          <w:rFonts w:ascii="Arial" w:hAnsi="Arial" w:cs="Arial"/>
          <w:sz w:val="22"/>
          <w:szCs w:val="22"/>
        </w:rPr>
        <w:t>, la realización y exposición de asignaciones individuales y grupales y la ejecución de una investigación</w:t>
      </w:r>
      <w:r w:rsidRPr="002B1762">
        <w:rPr>
          <w:rFonts w:ascii="Arial" w:hAnsi="Arial" w:cs="Arial"/>
          <w:sz w:val="22"/>
          <w:szCs w:val="22"/>
          <w:lang w:val="es-CR"/>
        </w:rPr>
        <w:t xml:space="preserve"> de campo. Se usarán ayudas audiovisuales tales como proyecciones en Power Point, videos, etc. material impreso. </w:t>
      </w:r>
    </w:p>
    <w:p w:rsidR="002B1762" w:rsidRPr="00B47F00" w:rsidRDefault="002B1762" w:rsidP="00FD58F6">
      <w:pPr>
        <w:pStyle w:val="Sangradetextonormal"/>
        <w:tabs>
          <w:tab w:val="left" w:pos="120"/>
        </w:tabs>
        <w:ind w:left="0"/>
        <w:rPr>
          <w:rFonts w:ascii="Arial" w:hAnsi="Arial" w:cs="Arial"/>
          <w:bCs/>
          <w:color w:val="1F497D" w:themeColor="text2"/>
          <w:sz w:val="22"/>
          <w:szCs w:val="22"/>
        </w:rPr>
      </w:pPr>
      <w:r w:rsidRPr="002B1762">
        <w:rPr>
          <w:rFonts w:ascii="Arial" w:hAnsi="Arial" w:cs="Arial"/>
          <w:bCs/>
          <w:sz w:val="22"/>
          <w:szCs w:val="22"/>
        </w:rPr>
        <w:t xml:space="preserve">Cada profesor indicará las horas de consulta para los estudiantes, vía presencial, </w:t>
      </w:r>
      <w:r w:rsidR="002022D7">
        <w:rPr>
          <w:rFonts w:ascii="Arial" w:hAnsi="Arial" w:cs="Arial"/>
          <w:bCs/>
          <w:sz w:val="22"/>
          <w:szCs w:val="22"/>
        </w:rPr>
        <w:t>teléfono o correo electrónico.</w:t>
      </w:r>
      <w:r w:rsidR="00B47F00">
        <w:rPr>
          <w:rFonts w:ascii="Arial" w:hAnsi="Arial" w:cs="Arial"/>
          <w:bCs/>
          <w:sz w:val="22"/>
          <w:szCs w:val="22"/>
        </w:rPr>
        <w:t xml:space="preserve"> </w:t>
      </w:r>
    </w:p>
    <w:p w:rsidR="002B1762" w:rsidRDefault="002B1762" w:rsidP="00FD58F6">
      <w:pPr>
        <w:pStyle w:val="Ttulo9"/>
        <w:spacing w:before="0"/>
        <w:ind w:left="1080"/>
        <w:rPr>
          <w:rFonts w:ascii="Arial" w:hAnsi="Arial" w:cs="Arial"/>
          <w:b/>
          <w:sz w:val="22"/>
          <w:szCs w:val="22"/>
        </w:rPr>
      </w:pPr>
    </w:p>
    <w:p w:rsidR="002B1762" w:rsidRPr="00AA4E4F" w:rsidRDefault="002B1762" w:rsidP="00C468BE">
      <w:pPr>
        <w:jc w:val="both"/>
        <w:rPr>
          <w:rFonts w:ascii="Arial" w:hAnsi="Arial" w:cs="Arial"/>
          <w:sz w:val="22"/>
          <w:szCs w:val="22"/>
        </w:rPr>
      </w:pPr>
      <w:r w:rsidRPr="00AA4E4F">
        <w:rPr>
          <w:rFonts w:ascii="Arial" w:hAnsi="Arial" w:cs="Arial"/>
          <w:sz w:val="22"/>
          <w:szCs w:val="22"/>
        </w:rPr>
        <w:t>A través de los siguientes componentes de la evaluación, en lo que resulte pertinente en cada uno de los temas, se integrarán  aspectos sobre ética, responsabilidad social y emprendedurismo. También  se tomará en consideración la aplicación de los valores y competencias  referidos en la descripción del  curso,  mediante la aplicación de la rúbrica de evaluación cualitativa.</w:t>
      </w:r>
    </w:p>
    <w:p w:rsidR="00C468BE" w:rsidRDefault="00C468BE" w:rsidP="00C468BE">
      <w:pPr>
        <w:jc w:val="both"/>
        <w:rPr>
          <w:rFonts w:ascii="Arial" w:hAnsi="Arial" w:cs="Arial"/>
          <w:sz w:val="22"/>
          <w:szCs w:val="22"/>
        </w:rPr>
      </w:pPr>
    </w:p>
    <w:p w:rsidR="002B1762" w:rsidRDefault="002B1762" w:rsidP="00C468BE">
      <w:pPr>
        <w:jc w:val="both"/>
        <w:rPr>
          <w:rFonts w:ascii="Arial" w:hAnsi="Arial" w:cs="Arial"/>
          <w:sz w:val="22"/>
          <w:szCs w:val="22"/>
        </w:rPr>
      </w:pPr>
      <w:r w:rsidRPr="00AA4E4F">
        <w:rPr>
          <w:rFonts w:ascii="Arial" w:hAnsi="Arial" w:cs="Arial"/>
          <w:sz w:val="22"/>
          <w:szCs w:val="22"/>
        </w:rPr>
        <w:t>Para este curso, la evaluación de los temas de ética, valores, responsabilidad social  y emprededurismo se llevará a cabo a través de</w:t>
      </w:r>
      <w:r w:rsidR="00317EDB">
        <w:rPr>
          <w:rFonts w:ascii="Arial" w:hAnsi="Arial" w:cs="Arial"/>
          <w:sz w:val="22"/>
          <w:szCs w:val="22"/>
        </w:rPr>
        <w:t xml:space="preserve">l foro de discusión, </w:t>
      </w:r>
      <w:r w:rsidRPr="00AA4E4F">
        <w:rPr>
          <w:rFonts w:ascii="Arial" w:hAnsi="Arial" w:cs="Arial"/>
          <w:sz w:val="22"/>
          <w:szCs w:val="22"/>
        </w:rPr>
        <w:t>la</w:t>
      </w:r>
      <w:r w:rsidR="00AE0D12" w:rsidRPr="00AA4E4F">
        <w:rPr>
          <w:rFonts w:ascii="Arial" w:hAnsi="Arial" w:cs="Arial"/>
          <w:sz w:val="22"/>
          <w:szCs w:val="22"/>
        </w:rPr>
        <w:t>s asignaciones grupales</w:t>
      </w:r>
      <w:r w:rsidR="00317EDB">
        <w:rPr>
          <w:rFonts w:ascii="Arial" w:hAnsi="Arial" w:cs="Arial"/>
          <w:sz w:val="22"/>
          <w:szCs w:val="22"/>
        </w:rPr>
        <w:t xml:space="preserve"> y </w:t>
      </w:r>
      <w:r w:rsidRPr="00AA4E4F">
        <w:rPr>
          <w:rFonts w:ascii="Arial" w:hAnsi="Arial" w:cs="Arial"/>
          <w:sz w:val="22"/>
          <w:szCs w:val="22"/>
        </w:rPr>
        <w:t xml:space="preserve">el </w:t>
      </w:r>
      <w:r w:rsidR="00E270AB" w:rsidRPr="00AA4E4F">
        <w:rPr>
          <w:rFonts w:ascii="Arial" w:hAnsi="Arial" w:cs="Arial"/>
          <w:sz w:val="22"/>
          <w:szCs w:val="22"/>
        </w:rPr>
        <w:t xml:space="preserve">proyecto </w:t>
      </w:r>
      <w:r w:rsidRPr="00AA4E4F">
        <w:rPr>
          <w:rFonts w:ascii="Arial" w:hAnsi="Arial" w:cs="Arial"/>
          <w:sz w:val="22"/>
          <w:szCs w:val="22"/>
        </w:rPr>
        <w:t>final de investigación.</w:t>
      </w:r>
    </w:p>
    <w:p w:rsidR="00317EDB" w:rsidRDefault="00317EDB" w:rsidP="00C468BE">
      <w:pPr>
        <w:jc w:val="both"/>
        <w:rPr>
          <w:rFonts w:ascii="Arial" w:hAnsi="Arial" w:cs="Arial"/>
          <w:sz w:val="22"/>
          <w:szCs w:val="22"/>
        </w:rPr>
      </w:pPr>
    </w:p>
    <w:p w:rsidR="002B1762" w:rsidRPr="00AE0D12" w:rsidRDefault="00AE0D12" w:rsidP="002B1762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AE0D12">
        <w:rPr>
          <w:rFonts w:ascii="Arial" w:hAnsi="Arial" w:cs="Arial"/>
          <w:b/>
          <w:sz w:val="22"/>
          <w:szCs w:val="22"/>
        </w:rPr>
        <w:lastRenderedPageBreak/>
        <w:t xml:space="preserve">SISTEMA DE EVALUACIÓN </w:t>
      </w:r>
    </w:p>
    <w:p w:rsidR="002B1762" w:rsidRPr="002B1762" w:rsidRDefault="002B1762" w:rsidP="002B1762"/>
    <w:p w:rsidR="002B1762" w:rsidRDefault="002B1762" w:rsidP="002B1762">
      <w:pPr>
        <w:rPr>
          <w:rFonts w:ascii="Arial" w:hAnsi="Arial" w:cs="Arial"/>
          <w:sz w:val="22"/>
          <w:szCs w:val="22"/>
        </w:rPr>
      </w:pPr>
      <w:r w:rsidRPr="002B1762">
        <w:rPr>
          <w:rFonts w:ascii="Arial" w:hAnsi="Arial" w:cs="Arial"/>
          <w:sz w:val="22"/>
          <w:szCs w:val="22"/>
        </w:rPr>
        <w:t xml:space="preserve">El curso será evaluado mediante los siguientes rubros: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</w:tblGrid>
      <w:tr w:rsidR="00AE0D12" w:rsidRPr="00AE0D12" w:rsidTr="004E3B7D">
        <w:tc>
          <w:tcPr>
            <w:tcW w:w="3794" w:type="dxa"/>
          </w:tcPr>
          <w:p w:rsidR="00AE0D12" w:rsidRPr="00AE0D12" w:rsidRDefault="00AE0D12" w:rsidP="00AE0D12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E0D12">
              <w:rPr>
                <w:rFonts w:ascii="Arial" w:hAnsi="Arial" w:cs="Arial"/>
                <w:b/>
                <w:spacing w:val="-3"/>
                <w:sz w:val="22"/>
                <w:szCs w:val="22"/>
              </w:rPr>
              <w:t>Rubro</w:t>
            </w:r>
          </w:p>
        </w:tc>
        <w:tc>
          <w:tcPr>
            <w:tcW w:w="1417" w:type="dxa"/>
          </w:tcPr>
          <w:p w:rsidR="00AE0D12" w:rsidRPr="00AE0D12" w:rsidRDefault="00AE0D12" w:rsidP="00AE0D12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E0D12">
              <w:rPr>
                <w:rFonts w:ascii="Arial" w:hAnsi="Arial" w:cs="Arial"/>
                <w:b/>
                <w:spacing w:val="-3"/>
                <w:sz w:val="22"/>
                <w:szCs w:val="22"/>
              </w:rPr>
              <w:t>Porcentaje</w:t>
            </w: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AE0D12" w:rsidP="00AE0D12">
            <w:pPr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417" w:type="dxa"/>
          </w:tcPr>
          <w:p w:rsidR="00AE0D12" w:rsidRPr="00AE0D12" w:rsidRDefault="00AE0D12" w:rsidP="00AE0D12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AE0D12" w:rsidP="00E40A9A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Pruebas cortas</w:t>
            </w:r>
            <w:r w:rsidR="00E40A9A">
              <w:rPr>
                <w:rFonts w:ascii="Arial" w:hAnsi="Arial" w:cs="Arial"/>
                <w:spacing w:val="-3"/>
                <w:sz w:val="22"/>
                <w:szCs w:val="22"/>
              </w:rPr>
              <w:t>, casos y foros</w:t>
            </w:r>
            <w:r w:rsidR="00191D6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AE0D12" w:rsidRPr="00AE0D12" w:rsidRDefault="004641C2" w:rsidP="004641C2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40</w:t>
            </w:r>
            <w:r w:rsidR="00AE0D12">
              <w:rPr>
                <w:rFonts w:ascii="Arial" w:hAnsi="Arial" w:cs="Arial"/>
                <w:spacing w:val="-3"/>
                <w:sz w:val="22"/>
                <w:szCs w:val="22"/>
              </w:rPr>
              <w:t>%</w:t>
            </w: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4E3B7D" w:rsidP="004E3B7D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Asignaciones </w:t>
            </w:r>
            <w:r w:rsidR="00AE0D12">
              <w:rPr>
                <w:rFonts w:ascii="Arial" w:hAnsi="Arial" w:cs="Arial"/>
                <w:spacing w:val="-3"/>
                <w:sz w:val="22"/>
                <w:szCs w:val="22"/>
              </w:rPr>
              <w:t xml:space="preserve">individuales </w:t>
            </w:r>
            <w:r w:rsidR="00191D6E">
              <w:rPr>
                <w:rFonts w:ascii="Arial" w:hAnsi="Arial" w:cs="Arial"/>
                <w:spacing w:val="-3"/>
                <w:sz w:val="22"/>
                <w:szCs w:val="22"/>
              </w:rPr>
              <w:t>(2)</w:t>
            </w:r>
          </w:p>
        </w:tc>
        <w:tc>
          <w:tcPr>
            <w:tcW w:w="1417" w:type="dxa"/>
          </w:tcPr>
          <w:p w:rsidR="00AE0D12" w:rsidRPr="00AE0D12" w:rsidRDefault="004E3B7D" w:rsidP="004641C2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</w:t>
            </w:r>
            <w:r w:rsidR="004641C2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%</w:t>
            </w: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AE0D12" w:rsidP="00B65E08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Asignaciones grupales  </w:t>
            </w:r>
            <w:r w:rsidR="00191D6E">
              <w:rPr>
                <w:rFonts w:ascii="Arial" w:hAnsi="Arial" w:cs="Arial"/>
                <w:spacing w:val="-3"/>
                <w:sz w:val="22"/>
                <w:szCs w:val="22"/>
              </w:rPr>
              <w:t>(</w:t>
            </w:r>
            <w:r w:rsidR="00B65E08">
              <w:rPr>
                <w:rFonts w:ascii="Arial" w:hAnsi="Arial" w:cs="Arial"/>
                <w:spacing w:val="-3"/>
                <w:sz w:val="22"/>
                <w:szCs w:val="22"/>
              </w:rPr>
              <w:t>2</w:t>
            </w:r>
            <w:r w:rsidR="00191D6E">
              <w:rPr>
                <w:rFonts w:ascii="Arial" w:hAnsi="Arial" w:cs="Arial"/>
                <w:spacing w:val="-3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AE0D12" w:rsidRPr="00AE0D12" w:rsidRDefault="00581913" w:rsidP="004641C2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1</w:t>
            </w:r>
            <w:r w:rsidR="004641C2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 w:rsidR="00AE0D12" w:rsidRPr="00AE0D12">
              <w:rPr>
                <w:rFonts w:ascii="Arial" w:hAnsi="Arial" w:cs="Arial"/>
                <w:spacing w:val="-3"/>
                <w:sz w:val="22"/>
                <w:szCs w:val="22"/>
              </w:rPr>
              <w:t>%</w:t>
            </w: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AE0D12" w:rsidP="00AE0D12">
            <w:pPr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Proyecto de Investigación</w:t>
            </w:r>
          </w:p>
        </w:tc>
        <w:tc>
          <w:tcPr>
            <w:tcW w:w="1417" w:type="dxa"/>
          </w:tcPr>
          <w:p w:rsidR="00AE0D12" w:rsidRPr="00AE0D12" w:rsidRDefault="00AE0D12" w:rsidP="00AE0D12">
            <w:pPr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E0D12">
              <w:rPr>
                <w:rFonts w:ascii="Arial" w:hAnsi="Arial" w:cs="Arial"/>
                <w:spacing w:val="-3"/>
                <w:sz w:val="22"/>
                <w:szCs w:val="22"/>
              </w:rPr>
              <w:t>30%</w:t>
            </w:r>
          </w:p>
        </w:tc>
      </w:tr>
      <w:tr w:rsidR="00AE0D12" w:rsidRPr="00AE0D12" w:rsidTr="004E3B7D">
        <w:tc>
          <w:tcPr>
            <w:tcW w:w="3794" w:type="dxa"/>
          </w:tcPr>
          <w:p w:rsidR="00AE0D12" w:rsidRPr="00AE0D12" w:rsidRDefault="00AE0D12" w:rsidP="00AE0D12">
            <w:pPr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E0D12">
              <w:rPr>
                <w:rFonts w:ascii="Arial" w:hAnsi="Arial" w:cs="Arial"/>
                <w:b/>
                <w:spacing w:val="-3"/>
                <w:sz w:val="22"/>
                <w:szCs w:val="22"/>
              </w:rPr>
              <w:t>TOTAL</w:t>
            </w:r>
          </w:p>
        </w:tc>
        <w:tc>
          <w:tcPr>
            <w:tcW w:w="1417" w:type="dxa"/>
          </w:tcPr>
          <w:p w:rsidR="00AE0D12" w:rsidRPr="00AE0D12" w:rsidRDefault="00AE0D12" w:rsidP="00AE0D12">
            <w:pPr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AE0D12">
              <w:rPr>
                <w:rFonts w:ascii="Arial" w:hAnsi="Arial" w:cs="Arial"/>
                <w:b/>
                <w:spacing w:val="-3"/>
                <w:sz w:val="22"/>
                <w:szCs w:val="22"/>
              </w:rPr>
              <w:t>100%</w:t>
            </w:r>
          </w:p>
        </w:tc>
      </w:tr>
    </w:tbl>
    <w:p w:rsidR="00AE0D12" w:rsidRDefault="00AE0D12" w:rsidP="002B1762">
      <w:pPr>
        <w:rPr>
          <w:rFonts w:ascii="Arial" w:hAnsi="Arial" w:cs="Arial"/>
          <w:sz w:val="22"/>
          <w:szCs w:val="22"/>
        </w:rPr>
      </w:pPr>
    </w:p>
    <w:p w:rsidR="00AE0D12" w:rsidRDefault="00AE0D12" w:rsidP="002B1762">
      <w:pPr>
        <w:rPr>
          <w:rFonts w:ascii="Arial" w:hAnsi="Arial" w:cs="Arial"/>
          <w:sz w:val="22"/>
          <w:szCs w:val="22"/>
        </w:rPr>
      </w:pPr>
    </w:p>
    <w:p w:rsidR="002B1762" w:rsidRPr="00AE0D12" w:rsidRDefault="002B1762" w:rsidP="002B176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E0D12">
        <w:rPr>
          <w:rFonts w:ascii="Arial" w:hAnsi="Arial" w:cs="Arial"/>
          <w:b/>
          <w:bCs/>
          <w:sz w:val="22"/>
          <w:szCs w:val="22"/>
          <w:u w:val="single"/>
        </w:rPr>
        <w:t>Explicación de los rubros de evaluación:</w:t>
      </w:r>
    </w:p>
    <w:p w:rsidR="00AE0D12" w:rsidRPr="002B1762" w:rsidRDefault="00AE0D12" w:rsidP="002B1762">
      <w:pPr>
        <w:jc w:val="both"/>
        <w:rPr>
          <w:rFonts w:ascii="Arial" w:hAnsi="Arial" w:cs="Arial"/>
          <w:bCs/>
        </w:rPr>
      </w:pPr>
    </w:p>
    <w:p w:rsidR="00AE0D12" w:rsidRPr="00AE0D12" w:rsidRDefault="00AE0D12" w:rsidP="00AE0D1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AE0D12">
        <w:rPr>
          <w:rFonts w:ascii="Arial" w:hAnsi="Arial" w:cs="Arial"/>
          <w:b/>
          <w:sz w:val="22"/>
          <w:szCs w:val="22"/>
          <w:lang w:val="es-CR"/>
        </w:rPr>
        <w:t xml:space="preserve">Pruebas cortas </w:t>
      </w:r>
      <w:r w:rsidR="00191D6E">
        <w:rPr>
          <w:rFonts w:ascii="Arial" w:hAnsi="Arial" w:cs="Arial"/>
          <w:b/>
          <w:sz w:val="22"/>
          <w:szCs w:val="22"/>
          <w:lang w:val="es-CR"/>
        </w:rPr>
        <w:t xml:space="preserve">y </w:t>
      </w:r>
      <w:r w:rsidR="00AA4E4F">
        <w:rPr>
          <w:rFonts w:ascii="Arial" w:hAnsi="Arial" w:cs="Arial"/>
          <w:b/>
          <w:sz w:val="22"/>
          <w:szCs w:val="22"/>
          <w:lang w:val="es-CR"/>
        </w:rPr>
        <w:t>casos/</w:t>
      </w:r>
      <w:r w:rsidR="00191D6E">
        <w:rPr>
          <w:rFonts w:ascii="Arial" w:hAnsi="Arial" w:cs="Arial"/>
          <w:b/>
          <w:sz w:val="22"/>
          <w:szCs w:val="22"/>
          <w:lang w:val="es-CR"/>
        </w:rPr>
        <w:t xml:space="preserve">dinámicas de grupo </w:t>
      </w:r>
      <w:r w:rsidRPr="00AE0D12">
        <w:rPr>
          <w:rFonts w:ascii="Arial" w:hAnsi="Arial" w:cs="Arial"/>
          <w:b/>
          <w:sz w:val="22"/>
          <w:szCs w:val="22"/>
          <w:lang w:val="es-CR"/>
        </w:rPr>
        <w:t>(</w:t>
      </w:r>
      <w:r w:rsidR="00DF7244">
        <w:rPr>
          <w:rFonts w:ascii="Arial" w:hAnsi="Arial" w:cs="Arial"/>
          <w:b/>
          <w:sz w:val="22"/>
          <w:szCs w:val="22"/>
          <w:lang w:val="es-CR"/>
        </w:rPr>
        <w:t>4</w:t>
      </w:r>
      <w:r w:rsidR="0024078F">
        <w:rPr>
          <w:rFonts w:ascii="Arial" w:hAnsi="Arial" w:cs="Arial"/>
          <w:b/>
          <w:sz w:val="22"/>
          <w:szCs w:val="22"/>
          <w:lang w:val="es-CR"/>
        </w:rPr>
        <w:t>0</w:t>
      </w:r>
      <w:r w:rsidRPr="00AE0D12">
        <w:rPr>
          <w:rFonts w:ascii="Arial" w:hAnsi="Arial" w:cs="Arial"/>
          <w:b/>
          <w:sz w:val="22"/>
          <w:szCs w:val="22"/>
          <w:lang w:val="es-CR"/>
        </w:rPr>
        <w:t>%)</w:t>
      </w:r>
    </w:p>
    <w:p w:rsidR="00581913" w:rsidRDefault="00581913" w:rsidP="00DF7244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DF7244" w:rsidRPr="00F05152" w:rsidRDefault="00C00CC4" w:rsidP="00DF7244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00CC4">
        <w:rPr>
          <w:rFonts w:ascii="Arial" w:hAnsi="Arial" w:cs="Arial"/>
          <w:spacing w:val="-3"/>
          <w:sz w:val="22"/>
          <w:szCs w:val="22"/>
        </w:rPr>
        <w:t>El material asignado será valorado en forma individual durante la sesión a través de una prueba corta o ejercicio práctico</w:t>
      </w:r>
      <w:r w:rsidR="00191D6E">
        <w:rPr>
          <w:rFonts w:ascii="Arial" w:hAnsi="Arial" w:cs="Arial"/>
          <w:spacing w:val="-3"/>
          <w:sz w:val="22"/>
          <w:szCs w:val="22"/>
        </w:rPr>
        <w:t xml:space="preserve"> ya sea individual o grupal</w:t>
      </w:r>
      <w:r w:rsidRPr="00C00CC4">
        <w:rPr>
          <w:rFonts w:ascii="Arial" w:hAnsi="Arial" w:cs="Arial"/>
          <w:spacing w:val="-3"/>
          <w:sz w:val="22"/>
          <w:szCs w:val="22"/>
        </w:rPr>
        <w:t xml:space="preserve">, en el momento que el profesor considere pertinente. </w:t>
      </w:r>
      <w:r w:rsidR="00DF7244" w:rsidRPr="00581913">
        <w:rPr>
          <w:rFonts w:ascii="Arial" w:hAnsi="Arial" w:cs="Arial"/>
          <w:bCs/>
          <w:sz w:val="22"/>
          <w:szCs w:val="22"/>
        </w:rPr>
        <w:t>El desarrollo grupal de casos prácticos permitirá la aplicación de los contenidos teóricos a un contexto empresarial y fomentará la habilidad de toma de decisiones del estudiante</w:t>
      </w:r>
      <w:r w:rsidR="00DF7244" w:rsidRPr="00F05152">
        <w:rPr>
          <w:rFonts w:ascii="Arial" w:hAnsi="Arial" w:cs="Arial"/>
          <w:bCs/>
          <w:color w:val="FF0000"/>
          <w:sz w:val="22"/>
          <w:szCs w:val="22"/>
        </w:rPr>
        <w:t xml:space="preserve">. </w:t>
      </w:r>
    </w:p>
    <w:p w:rsidR="002B1762" w:rsidRPr="00AE0D12" w:rsidRDefault="002B1762" w:rsidP="002B1762">
      <w:pPr>
        <w:jc w:val="both"/>
        <w:rPr>
          <w:rFonts w:ascii="Arial" w:hAnsi="Arial" w:cs="Arial"/>
          <w:bCs/>
          <w:sz w:val="22"/>
          <w:szCs w:val="22"/>
        </w:rPr>
      </w:pPr>
    </w:p>
    <w:p w:rsidR="009709BA" w:rsidRDefault="00191D6E" w:rsidP="009709BA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A060A5">
        <w:rPr>
          <w:rFonts w:ascii="Arial" w:hAnsi="Arial" w:cs="Arial"/>
          <w:b/>
          <w:bCs/>
          <w:sz w:val="22"/>
          <w:szCs w:val="22"/>
        </w:rPr>
        <w:t>signaciones individuales (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E40A9A">
        <w:rPr>
          <w:rFonts w:ascii="Arial" w:hAnsi="Arial" w:cs="Arial"/>
          <w:b/>
          <w:bCs/>
          <w:sz w:val="22"/>
          <w:szCs w:val="22"/>
        </w:rPr>
        <w:t>5</w:t>
      </w:r>
      <w:r w:rsidR="00A060A5">
        <w:rPr>
          <w:rFonts w:ascii="Arial" w:hAnsi="Arial" w:cs="Arial"/>
          <w:b/>
          <w:bCs/>
          <w:sz w:val="22"/>
          <w:szCs w:val="22"/>
        </w:rPr>
        <w:t>%)</w:t>
      </w:r>
    </w:p>
    <w:p w:rsidR="00581913" w:rsidRPr="009709BA" w:rsidRDefault="00581913" w:rsidP="00581913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A060A5" w:rsidRDefault="00581913" w:rsidP="00A060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realizarán dos investigaciones </w:t>
      </w:r>
      <w:r w:rsidR="009709BA" w:rsidRPr="00A060A5">
        <w:rPr>
          <w:rFonts w:ascii="Arial" w:hAnsi="Arial" w:cs="Arial"/>
          <w:bCs/>
          <w:sz w:val="22"/>
          <w:szCs w:val="22"/>
        </w:rPr>
        <w:t>individuales relacionadas con la temática del curso</w:t>
      </w:r>
      <w:r>
        <w:rPr>
          <w:rFonts w:ascii="Arial" w:hAnsi="Arial" w:cs="Arial"/>
          <w:bCs/>
          <w:sz w:val="22"/>
          <w:szCs w:val="22"/>
        </w:rPr>
        <w:t>:</w:t>
      </w:r>
    </w:p>
    <w:p w:rsidR="00A060A5" w:rsidRPr="00317EDB" w:rsidRDefault="00A060A5" w:rsidP="004E3B7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317EDB">
        <w:rPr>
          <w:rFonts w:ascii="Arial" w:hAnsi="Arial" w:cs="Arial"/>
          <w:bCs/>
          <w:sz w:val="22"/>
          <w:szCs w:val="22"/>
        </w:rPr>
        <w:t>Asignación individual #</w:t>
      </w:r>
      <w:r w:rsidR="004E3B7D" w:rsidRPr="00317EDB">
        <w:rPr>
          <w:rFonts w:ascii="Arial" w:hAnsi="Arial" w:cs="Arial"/>
          <w:bCs/>
          <w:sz w:val="22"/>
          <w:szCs w:val="22"/>
        </w:rPr>
        <w:t>1</w:t>
      </w:r>
      <w:r w:rsidRPr="00317EDB">
        <w:rPr>
          <w:rFonts w:ascii="Arial" w:hAnsi="Arial" w:cs="Arial"/>
          <w:bCs/>
          <w:sz w:val="22"/>
          <w:szCs w:val="22"/>
        </w:rPr>
        <w:t>:</w:t>
      </w:r>
      <w:r w:rsidRPr="00317EDB">
        <w:rPr>
          <w:rFonts w:ascii="Arial" w:hAnsi="Arial" w:cs="Arial"/>
          <w:bCs/>
          <w:sz w:val="22"/>
          <w:szCs w:val="22"/>
        </w:rPr>
        <w:tab/>
      </w:r>
      <w:r w:rsidR="00902439" w:rsidRPr="00317EDB">
        <w:rPr>
          <w:rFonts w:ascii="Arial" w:hAnsi="Arial" w:cs="Arial"/>
          <w:bCs/>
          <w:sz w:val="22"/>
          <w:szCs w:val="22"/>
        </w:rPr>
        <w:t xml:space="preserve"> </w:t>
      </w:r>
      <w:r w:rsidR="004E3B7D" w:rsidRPr="00317EDB">
        <w:rPr>
          <w:rFonts w:ascii="Arial" w:hAnsi="Arial" w:cs="Arial"/>
          <w:bCs/>
          <w:sz w:val="22"/>
          <w:szCs w:val="22"/>
        </w:rPr>
        <w:t>Trade Marketing</w:t>
      </w:r>
      <w:r w:rsidR="00E40A9A" w:rsidRPr="00317EDB">
        <w:rPr>
          <w:rFonts w:ascii="Arial" w:hAnsi="Arial" w:cs="Arial"/>
          <w:bCs/>
          <w:sz w:val="22"/>
          <w:szCs w:val="22"/>
        </w:rPr>
        <w:t>, Shopper Marketing</w:t>
      </w:r>
      <w:r w:rsidR="004E3B7D" w:rsidRPr="00317EDB">
        <w:rPr>
          <w:rFonts w:ascii="Arial" w:hAnsi="Arial" w:cs="Arial"/>
          <w:bCs/>
          <w:sz w:val="22"/>
          <w:szCs w:val="22"/>
        </w:rPr>
        <w:t xml:space="preserve"> &amp; </w:t>
      </w:r>
      <w:r w:rsidRPr="00317EDB">
        <w:rPr>
          <w:rFonts w:ascii="Arial" w:hAnsi="Arial" w:cs="Arial"/>
          <w:bCs/>
          <w:sz w:val="22"/>
          <w:szCs w:val="22"/>
        </w:rPr>
        <w:t>Administración de Categorías</w:t>
      </w:r>
      <w:r w:rsidRPr="00317EDB">
        <w:rPr>
          <w:rFonts w:ascii="Arial" w:hAnsi="Arial" w:cs="Arial"/>
          <w:bCs/>
          <w:sz w:val="22"/>
          <w:szCs w:val="22"/>
        </w:rPr>
        <w:tab/>
      </w:r>
    </w:p>
    <w:p w:rsidR="004E3B7D" w:rsidRPr="00317EDB" w:rsidRDefault="004E3B7D" w:rsidP="004E3B7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317EDB">
        <w:rPr>
          <w:rFonts w:ascii="Arial" w:hAnsi="Arial" w:cs="Arial"/>
          <w:bCs/>
          <w:sz w:val="22"/>
          <w:szCs w:val="22"/>
        </w:rPr>
        <w:t>Asignación individual #2:</w:t>
      </w:r>
      <w:r w:rsidRPr="00317EDB">
        <w:rPr>
          <w:rFonts w:ascii="Arial" w:hAnsi="Arial" w:cs="Arial"/>
          <w:bCs/>
          <w:sz w:val="22"/>
          <w:szCs w:val="22"/>
        </w:rPr>
        <w:tab/>
      </w:r>
      <w:r w:rsidR="00902439" w:rsidRPr="00317EDB">
        <w:rPr>
          <w:rFonts w:ascii="Arial" w:hAnsi="Arial" w:cs="Arial"/>
          <w:bCs/>
          <w:sz w:val="22"/>
          <w:szCs w:val="22"/>
        </w:rPr>
        <w:t xml:space="preserve"> </w:t>
      </w:r>
      <w:r w:rsidRPr="00317EDB">
        <w:rPr>
          <w:rFonts w:ascii="Arial" w:hAnsi="Arial" w:cs="Arial"/>
          <w:bCs/>
          <w:sz w:val="22"/>
          <w:szCs w:val="22"/>
        </w:rPr>
        <w:t>Social Media Marketing – Estrategias de Marketing Digital</w:t>
      </w:r>
    </w:p>
    <w:p w:rsidR="00A060A5" w:rsidRDefault="00A060A5" w:rsidP="00A060A5">
      <w:pPr>
        <w:jc w:val="both"/>
        <w:rPr>
          <w:rFonts w:ascii="Arial" w:hAnsi="Arial" w:cs="Arial"/>
          <w:bCs/>
          <w:sz w:val="22"/>
          <w:szCs w:val="22"/>
        </w:rPr>
      </w:pPr>
    </w:p>
    <w:p w:rsidR="002B1762" w:rsidRDefault="002B1762" w:rsidP="002B1762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E0D12">
        <w:rPr>
          <w:rFonts w:ascii="Arial" w:hAnsi="Arial" w:cs="Arial"/>
          <w:b/>
          <w:bCs/>
          <w:sz w:val="22"/>
          <w:szCs w:val="22"/>
        </w:rPr>
        <w:t>Asignaciones grupales (</w:t>
      </w:r>
      <w:r w:rsidR="00A060A5">
        <w:rPr>
          <w:rFonts w:ascii="Arial" w:hAnsi="Arial" w:cs="Arial"/>
          <w:b/>
          <w:bCs/>
          <w:sz w:val="22"/>
          <w:szCs w:val="22"/>
        </w:rPr>
        <w:t>1</w:t>
      </w:r>
      <w:r w:rsidR="00E40A9A">
        <w:rPr>
          <w:rFonts w:ascii="Arial" w:hAnsi="Arial" w:cs="Arial"/>
          <w:b/>
          <w:bCs/>
          <w:sz w:val="22"/>
          <w:szCs w:val="22"/>
        </w:rPr>
        <w:t>5</w:t>
      </w:r>
      <w:r w:rsidRPr="00AE0D12">
        <w:rPr>
          <w:rFonts w:ascii="Arial" w:hAnsi="Arial" w:cs="Arial"/>
          <w:b/>
          <w:bCs/>
          <w:sz w:val="22"/>
          <w:szCs w:val="22"/>
        </w:rPr>
        <w:t xml:space="preserve">%): </w:t>
      </w:r>
    </w:p>
    <w:p w:rsidR="00581913" w:rsidRPr="00AE0D12" w:rsidRDefault="00581913" w:rsidP="00581913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B65E08" w:rsidRDefault="002B1762" w:rsidP="00B65E08">
      <w:pPr>
        <w:jc w:val="both"/>
        <w:rPr>
          <w:rFonts w:ascii="Arial" w:hAnsi="Arial" w:cs="Arial"/>
          <w:bCs/>
          <w:sz w:val="22"/>
          <w:szCs w:val="22"/>
        </w:rPr>
      </w:pPr>
      <w:r w:rsidRPr="00AE0D12">
        <w:rPr>
          <w:rFonts w:ascii="Arial" w:hAnsi="Arial" w:cs="Arial"/>
          <w:bCs/>
          <w:sz w:val="22"/>
          <w:szCs w:val="22"/>
        </w:rPr>
        <w:t xml:space="preserve">Son trabajos </w:t>
      </w:r>
      <w:r w:rsidR="00AE0D12">
        <w:rPr>
          <w:rFonts w:ascii="Arial" w:hAnsi="Arial" w:cs="Arial"/>
          <w:bCs/>
          <w:sz w:val="22"/>
          <w:szCs w:val="22"/>
        </w:rPr>
        <w:t>cortos que se hacen en grupo</w:t>
      </w:r>
      <w:r w:rsidR="00E64B57">
        <w:rPr>
          <w:rFonts w:ascii="Arial" w:hAnsi="Arial" w:cs="Arial"/>
          <w:bCs/>
          <w:sz w:val="22"/>
          <w:szCs w:val="22"/>
        </w:rPr>
        <w:t>s (máx 5 personas)</w:t>
      </w:r>
      <w:r w:rsidR="00AE0D12">
        <w:rPr>
          <w:rFonts w:ascii="Arial" w:hAnsi="Arial" w:cs="Arial"/>
          <w:bCs/>
          <w:sz w:val="22"/>
          <w:szCs w:val="22"/>
        </w:rPr>
        <w:t xml:space="preserve">. </w:t>
      </w:r>
      <w:r w:rsidRPr="00AE0D12">
        <w:rPr>
          <w:rFonts w:ascii="Arial" w:hAnsi="Arial" w:cs="Arial"/>
          <w:bCs/>
          <w:sz w:val="22"/>
          <w:szCs w:val="22"/>
        </w:rPr>
        <w:t>Pueden implicar investigación de campo, análisis de documentos, estudio de casos y la observación de situaciones reales entre otros. Cada grupo debe presentar un informe escrito con todas las for</w:t>
      </w:r>
      <w:r w:rsidR="00A060A5">
        <w:rPr>
          <w:rFonts w:ascii="Arial" w:hAnsi="Arial" w:cs="Arial"/>
          <w:bCs/>
          <w:sz w:val="22"/>
          <w:szCs w:val="22"/>
        </w:rPr>
        <w:t>malidades del caso</w:t>
      </w:r>
      <w:r w:rsidR="00B65E08">
        <w:rPr>
          <w:rFonts w:ascii="Arial" w:hAnsi="Arial" w:cs="Arial"/>
          <w:bCs/>
          <w:sz w:val="22"/>
          <w:szCs w:val="22"/>
        </w:rPr>
        <w:t>.</w:t>
      </w:r>
    </w:p>
    <w:p w:rsidR="00A060A5" w:rsidRPr="00317EDB" w:rsidRDefault="00A060A5" w:rsidP="00B65E08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</w:rPr>
      </w:pPr>
      <w:r w:rsidRPr="00317EDB">
        <w:rPr>
          <w:rFonts w:ascii="Arial" w:hAnsi="Arial" w:cs="Arial"/>
          <w:bCs/>
          <w:sz w:val="22"/>
          <w:szCs w:val="22"/>
        </w:rPr>
        <w:t>Asignación grupal #1:</w:t>
      </w:r>
      <w:r w:rsidRPr="00317EDB">
        <w:rPr>
          <w:rFonts w:ascii="Arial" w:hAnsi="Arial" w:cs="Arial"/>
          <w:bCs/>
          <w:sz w:val="22"/>
          <w:szCs w:val="22"/>
        </w:rPr>
        <w:tab/>
      </w:r>
      <w:r w:rsidR="00C71136" w:rsidRPr="00317EDB">
        <w:rPr>
          <w:rFonts w:ascii="Arial" w:hAnsi="Arial" w:cs="Arial"/>
          <w:bCs/>
          <w:sz w:val="22"/>
          <w:szCs w:val="22"/>
        </w:rPr>
        <w:t xml:space="preserve">Marketing de Nostalgia y </w:t>
      </w:r>
      <w:r w:rsidR="004E3B7D" w:rsidRPr="00317EDB">
        <w:rPr>
          <w:rFonts w:ascii="Arial" w:hAnsi="Arial" w:cs="Arial"/>
          <w:bCs/>
          <w:sz w:val="22"/>
          <w:szCs w:val="22"/>
        </w:rPr>
        <w:t>M</w:t>
      </w:r>
      <w:r w:rsidRPr="00317EDB">
        <w:rPr>
          <w:rFonts w:ascii="Arial" w:hAnsi="Arial" w:cs="Arial"/>
          <w:bCs/>
          <w:sz w:val="22"/>
          <w:szCs w:val="22"/>
        </w:rPr>
        <w:t>oda Retro</w:t>
      </w:r>
      <w:r w:rsidR="00E36F5F" w:rsidRPr="00317EDB">
        <w:rPr>
          <w:rFonts w:ascii="Arial" w:hAnsi="Arial" w:cs="Arial"/>
          <w:bCs/>
          <w:sz w:val="22"/>
          <w:szCs w:val="22"/>
        </w:rPr>
        <w:t xml:space="preserve"> con Desarrollo de </w:t>
      </w:r>
      <w:r w:rsidR="00C71136" w:rsidRPr="00317EDB">
        <w:rPr>
          <w:rFonts w:ascii="Arial" w:hAnsi="Arial" w:cs="Arial"/>
          <w:bCs/>
          <w:sz w:val="22"/>
          <w:szCs w:val="22"/>
        </w:rPr>
        <w:t>un Producto.</w:t>
      </w:r>
    </w:p>
    <w:p w:rsidR="00A060A5" w:rsidRPr="00317EDB" w:rsidRDefault="00A060A5" w:rsidP="00A060A5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317EDB">
        <w:rPr>
          <w:rFonts w:ascii="Arial" w:hAnsi="Arial" w:cs="Arial"/>
          <w:bCs/>
          <w:sz w:val="22"/>
          <w:szCs w:val="22"/>
        </w:rPr>
        <w:t>Asignación grupal #</w:t>
      </w:r>
      <w:r w:rsidR="00E40A9A" w:rsidRPr="00317EDB">
        <w:rPr>
          <w:rFonts w:ascii="Arial" w:hAnsi="Arial" w:cs="Arial"/>
          <w:bCs/>
          <w:sz w:val="22"/>
          <w:szCs w:val="22"/>
        </w:rPr>
        <w:t>2</w:t>
      </w:r>
      <w:r w:rsidRPr="00317EDB">
        <w:rPr>
          <w:rFonts w:ascii="Arial" w:hAnsi="Arial" w:cs="Arial"/>
          <w:bCs/>
          <w:sz w:val="22"/>
          <w:szCs w:val="22"/>
        </w:rPr>
        <w:t xml:space="preserve">: </w:t>
      </w:r>
      <w:r w:rsidRPr="00317EDB">
        <w:rPr>
          <w:rFonts w:ascii="Arial" w:hAnsi="Arial" w:cs="Arial"/>
          <w:bCs/>
          <w:sz w:val="22"/>
          <w:szCs w:val="22"/>
        </w:rPr>
        <w:tab/>
        <w:t>Las Tribus Urbanas</w:t>
      </w:r>
      <w:r w:rsidR="00C71136" w:rsidRPr="00317EDB">
        <w:rPr>
          <w:rFonts w:ascii="Arial" w:hAnsi="Arial" w:cs="Arial"/>
          <w:bCs/>
          <w:sz w:val="22"/>
          <w:szCs w:val="22"/>
        </w:rPr>
        <w:t xml:space="preserve"> en Costa Rica</w:t>
      </w:r>
    </w:p>
    <w:p w:rsidR="00AE0D12" w:rsidRPr="00AE0D12" w:rsidRDefault="00AE0D12" w:rsidP="002B1762">
      <w:pPr>
        <w:jc w:val="both"/>
        <w:rPr>
          <w:rFonts w:ascii="Arial" w:hAnsi="Arial" w:cs="Arial"/>
          <w:bCs/>
          <w:sz w:val="22"/>
          <w:szCs w:val="22"/>
        </w:rPr>
      </w:pPr>
    </w:p>
    <w:p w:rsidR="002B1762" w:rsidRPr="00AE0D12" w:rsidRDefault="002B1762" w:rsidP="002B1762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E0D12">
        <w:rPr>
          <w:rFonts w:ascii="Arial" w:hAnsi="Arial" w:cs="Arial"/>
          <w:b/>
          <w:bCs/>
          <w:sz w:val="22"/>
          <w:szCs w:val="22"/>
        </w:rPr>
        <w:t>Proyecto final de investigación (30%)</w:t>
      </w:r>
    </w:p>
    <w:p w:rsidR="00244084" w:rsidRDefault="00244084" w:rsidP="002B1762">
      <w:pPr>
        <w:jc w:val="both"/>
        <w:rPr>
          <w:rFonts w:ascii="Arial" w:hAnsi="Arial" w:cs="Arial"/>
          <w:sz w:val="22"/>
          <w:szCs w:val="22"/>
        </w:rPr>
      </w:pPr>
    </w:p>
    <w:p w:rsidR="002B1762" w:rsidRDefault="002B1762" w:rsidP="002B1762">
      <w:pPr>
        <w:jc w:val="both"/>
        <w:rPr>
          <w:rFonts w:ascii="Arial" w:hAnsi="Arial" w:cs="Arial"/>
          <w:sz w:val="22"/>
          <w:szCs w:val="22"/>
        </w:rPr>
      </w:pPr>
      <w:r w:rsidRPr="00AE0D12">
        <w:rPr>
          <w:rFonts w:ascii="Arial" w:hAnsi="Arial" w:cs="Arial"/>
          <w:sz w:val="22"/>
          <w:szCs w:val="22"/>
        </w:rPr>
        <w:t>E</w:t>
      </w:r>
      <w:r w:rsidR="00244084">
        <w:rPr>
          <w:rFonts w:ascii="Arial" w:hAnsi="Arial" w:cs="Arial"/>
          <w:sz w:val="22"/>
          <w:szCs w:val="22"/>
        </w:rPr>
        <w:t>l</w:t>
      </w:r>
      <w:r w:rsidRPr="00AE0D12">
        <w:rPr>
          <w:rFonts w:ascii="Arial" w:hAnsi="Arial" w:cs="Arial"/>
          <w:sz w:val="22"/>
          <w:szCs w:val="22"/>
        </w:rPr>
        <w:t xml:space="preserve"> Proyecto de Investigación es un mecanismo que facilita el proceso enseñanza – aprendizaje al permitirle al estudiante relacionar los conceptos teóricos adquiridos en el curso, con la realidad de las organizaciones, y  sirve como complemento para  alcanzar los objetivos  que se persiguen con la formación académica.  </w:t>
      </w:r>
    </w:p>
    <w:p w:rsidR="00581913" w:rsidRDefault="0097606E" w:rsidP="002B17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Cada grupo deberá presentar un informe de avance en la sesión del martes 1</w:t>
      </w:r>
      <w:r w:rsidR="00E64B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mayo con los puntos indicados en la Guía para el Proyecto Final de Investigación. Este informe tiene un valor del 10% y la entrega y exposición final del proyecto en la sesión del 1</w:t>
      </w:r>
      <w:r w:rsidR="00E64B5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 junio equivale al restante 20%.</w:t>
      </w:r>
    </w:p>
    <w:p w:rsidR="007664E8" w:rsidRDefault="007664E8" w:rsidP="007664E8">
      <w:pPr>
        <w:pStyle w:val="Sangradetextonormal"/>
        <w:numPr>
          <w:ilvl w:val="0"/>
          <w:numId w:val="19"/>
        </w:numPr>
        <w:tabs>
          <w:tab w:val="left" w:pos="12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CRONOGRAMA </w:t>
      </w:r>
    </w:p>
    <w:tbl>
      <w:tblPr>
        <w:tblW w:w="5253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369"/>
        <w:gridCol w:w="7150"/>
      </w:tblGrid>
      <w:tr w:rsidR="00C00CC4" w:rsidRPr="00344E00" w:rsidTr="00317EDB">
        <w:tc>
          <w:tcPr>
            <w:tcW w:w="526" w:type="pct"/>
          </w:tcPr>
          <w:p w:rsidR="00C00CC4" w:rsidRPr="00317EDB" w:rsidRDefault="00317EDB" w:rsidP="00C00CC4">
            <w:pPr>
              <w:pStyle w:val="Ttulo1"/>
              <w:ind w:left="360" w:hanging="43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Sesión</w:t>
            </w:r>
          </w:p>
        </w:tc>
        <w:tc>
          <w:tcPr>
            <w:tcW w:w="719" w:type="pct"/>
          </w:tcPr>
          <w:p w:rsidR="00C00CC4" w:rsidRPr="00317EDB" w:rsidRDefault="00C00CC4" w:rsidP="004E3B7D">
            <w:pPr>
              <w:pStyle w:val="Ttulo1"/>
              <w:rPr>
                <w:rFonts w:ascii="Arial" w:hAnsi="Arial" w:cs="Arial"/>
                <w:i/>
                <w:sz w:val="22"/>
                <w:szCs w:val="22"/>
              </w:rPr>
            </w:pPr>
            <w:r w:rsidRPr="00317EDB">
              <w:rPr>
                <w:rFonts w:ascii="Arial" w:hAnsi="Arial" w:cs="Arial"/>
                <w:i/>
                <w:sz w:val="22"/>
                <w:szCs w:val="22"/>
              </w:rPr>
              <w:t>Fecha</w:t>
            </w:r>
          </w:p>
        </w:tc>
        <w:tc>
          <w:tcPr>
            <w:tcW w:w="3755" w:type="pct"/>
          </w:tcPr>
          <w:p w:rsidR="00C00CC4" w:rsidRPr="00317EDB" w:rsidRDefault="00C00CC4" w:rsidP="004E3B7D">
            <w:pPr>
              <w:pStyle w:val="Ttulo1"/>
              <w:rPr>
                <w:rFonts w:ascii="Arial" w:hAnsi="Arial" w:cs="Arial"/>
                <w:i/>
                <w:sz w:val="22"/>
                <w:szCs w:val="22"/>
              </w:rPr>
            </w:pPr>
            <w:r w:rsidRPr="00317EDB">
              <w:rPr>
                <w:rFonts w:ascii="Arial" w:hAnsi="Arial" w:cs="Arial"/>
                <w:i/>
                <w:sz w:val="22"/>
                <w:szCs w:val="22"/>
              </w:rPr>
              <w:t>Temas</w:t>
            </w:r>
            <w:r w:rsidR="00317EDB">
              <w:rPr>
                <w:rFonts w:ascii="Arial" w:hAnsi="Arial" w:cs="Arial"/>
                <w:i/>
                <w:sz w:val="22"/>
                <w:szCs w:val="22"/>
              </w:rPr>
              <w:t xml:space="preserve"> de cada sesión</w:t>
            </w: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317EDB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00CC4" w:rsidRPr="00BB738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9" w:type="pct"/>
            <w:vAlign w:val="center"/>
          </w:tcPr>
          <w:p w:rsidR="00C00CC4" w:rsidRPr="00BB7388" w:rsidRDefault="00331B82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Marzo </w:t>
            </w:r>
            <w:r w:rsidR="00E36F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5" w:type="pct"/>
          </w:tcPr>
          <w:p w:rsidR="00174968" w:rsidRPr="00174968" w:rsidRDefault="00174968" w:rsidP="004E3B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968">
              <w:rPr>
                <w:rFonts w:ascii="Arial" w:hAnsi="Arial" w:cs="Arial"/>
                <w:b/>
                <w:sz w:val="22"/>
                <w:szCs w:val="22"/>
              </w:rPr>
              <w:t>Tema: Presentación del Curso</w:t>
            </w:r>
          </w:p>
          <w:p w:rsidR="00174968" w:rsidRDefault="00C00CC4" w:rsidP="004E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Motivación del Curso.</w:t>
            </w:r>
            <w:r w:rsidR="001749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7388">
              <w:rPr>
                <w:rFonts w:ascii="Arial" w:hAnsi="Arial" w:cs="Arial"/>
                <w:sz w:val="22"/>
                <w:szCs w:val="22"/>
              </w:rPr>
              <w:t>Presentación del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00CC4" w:rsidRDefault="00C00CC4" w:rsidP="004E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Explicación Proyecto Investigación. </w:t>
            </w:r>
            <w:r w:rsidRPr="00BB7388">
              <w:rPr>
                <w:rFonts w:ascii="Arial" w:hAnsi="Arial" w:cs="Arial"/>
                <w:sz w:val="22"/>
                <w:szCs w:val="22"/>
              </w:rPr>
              <w:t>Formación de grupos de trabajo</w:t>
            </w:r>
          </w:p>
          <w:p w:rsidR="001D0572" w:rsidRDefault="001D0572" w:rsidP="004E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Introducción al Comportamiento del Consumidor</w:t>
            </w:r>
          </w:p>
          <w:p w:rsidR="00B55FFA" w:rsidRPr="00BB7388" w:rsidRDefault="001D0572" w:rsidP="004E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B55FFA">
              <w:rPr>
                <w:rFonts w:ascii="Arial" w:hAnsi="Arial" w:cs="Arial"/>
                <w:sz w:val="22"/>
                <w:szCs w:val="22"/>
              </w:rPr>
              <w:t>Presentación y Discusión: El Perfil del Consumidor Costarricense.</w:t>
            </w:r>
          </w:p>
          <w:p w:rsidR="00C00CC4" w:rsidRPr="00BB7388" w:rsidRDefault="00C00CC4" w:rsidP="002022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317EDB" w:rsidRDefault="00317EDB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02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331B82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Marzo 1</w:t>
            </w:r>
            <w:r w:rsidR="00E36F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5" w:type="pct"/>
          </w:tcPr>
          <w:p w:rsidR="00B55FFA" w:rsidRDefault="00C00CC4" w:rsidP="004E3B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926D6" w:rsidRPr="004E3B7D">
              <w:rPr>
                <w:rFonts w:ascii="Arial" w:hAnsi="Arial" w:cs="Arial"/>
                <w:b/>
                <w:sz w:val="22"/>
                <w:szCs w:val="22"/>
              </w:rPr>
              <w:t xml:space="preserve">ema: </w:t>
            </w:r>
            <w:r w:rsidR="00B55FFA" w:rsidRPr="004E3B7D">
              <w:rPr>
                <w:rFonts w:ascii="Arial" w:hAnsi="Arial" w:cs="Arial"/>
                <w:b/>
                <w:sz w:val="22"/>
                <w:szCs w:val="22"/>
              </w:rPr>
              <w:t>El Modelo Cadena de Medios Fines para Aná</w:t>
            </w:r>
            <w:r w:rsidR="00B55FFA">
              <w:rPr>
                <w:rFonts w:ascii="Arial" w:hAnsi="Arial" w:cs="Arial"/>
                <w:b/>
                <w:sz w:val="22"/>
                <w:szCs w:val="22"/>
              </w:rPr>
              <w:t>lisis de Atributos y Beneficios.</w:t>
            </w:r>
          </w:p>
          <w:p w:rsidR="00E80676" w:rsidRDefault="00C00CC4" w:rsidP="004E3B7D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E80676">
              <w:rPr>
                <w:rFonts w:ascii="Arial" w:hAnsi="Arial" w:cs="Arial"/>
                <w:sz w:val="22"/>
                <w:szCs w:val="22"/>
              </w:rPr>
              <w:t xml:space="preserve">Presentación y Discusión: </w:t>
            </w:r>
            <w:r w:rsidR="00B55FFA">
              <w:rPr>
                <w:rFonts w:ascii="Arial" w:hAnsi="Arial" w:cs="Arial"/>
                <w:sz w:val="22"/>
                <w:szCs w:val="22"/>
              </w:rPr>
              <w:t xml:space="preserve">El Modelo de la Cadena de Medios Fines. </w:t>
            </w:r>
          </w:p>
          <w:p w:rsidR="00B55FFA" w:rsidRDefault="00E80676" w:rsidP="004E3B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Lectura: Conocimiento del producto e involucramiento del consumidor. </w:t>
            </w:r>
          </w:p>
          <w:p w:rsidR="00B55FFA" w:rsidRPr="00F77B45" w:rsidRDefault="00F77B45" w:rsidP="00B87DFD">
            <w:pPr>
              <w:rPr>
                <w:rFonts w:ascii="Arial" w:hAnsi="Arial" w:cs="Arial"/>
                <w:sz w:val="22"/>
                <w:szCs w:val="22"/>
              </w:rPr>
            </w:pPr>
            <w:r w:rsidRPr="00F77B45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E80676" w:rsidRPr="00F77B45">
              <w:rPr>
                <w:rFonts w:ascii="Arial" w:hAnsi="Arial" w:cs="Arial"/>
                <w:sz w:val="22"/>
                <w:szCs w:val="22"/>
              </w:rPr>
              <w:t xml:space="preserve">Práctica en grupos: </w:t>
            </w:r>
            <w:r w:rsidR="00B55FFA" w:rsidRPr="00F77B45">
              <w:rPr>
                <w:rFonts w:ascii="Arial" w:hAnsi="Arial" w:cs="Arial"/>
                <w:sz w:val="22"/>
                <w:szCs w:val="22"/>
              </w:rPr>
              <w:t>Resolución de mi</w:t>
            </w:r>
            <w:r w:rsidR="00E80676" w:rsidRPr="00F77B45">
              <w:rPr>
                <w:rFonts w:ascii="Arial" w:hAnsi="Arial" w:cs="Arial"/>
                <w:sz w:val="22"/>
                <w:szCs w:val="22"/>
              </w:rPr>
              <w:t>ni casos para aplicar el modelo.</w:t>
            </w:r>
          </w:p>
          <w:p w:rsidR="00B951E3" w:rsidRPr="00BB7388" w:rsidRDefault="00B951E3" w:rsidP="00B55F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19" w:type="pct"/>
            <w:vAlign w:val="center"/>
          </w:tcPr>
          <w:p w:rsidR="00C00CC4" w:rsidRPr="00BB7388" w:rsidRDefault="00331B82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Marzo 2</w:t>
            </w:r>
            <w:r w:rsidR="00E36F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5" w:type="pct"/>
          </w:tcPr>
          <w:p w:rsidR="00B55FFA" w:rsidRDefault="00C00CC4" w:rsidP="004E3B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</w:rPr>
              <w:t>Tema</w:t>
            </w:r>
            <w:r w:rsidR="00F71EF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E3B7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26389">
              <w:rPr>
                <w:rFonts w:ascii="Arial" w:hAnsi="Arial" w:cs="Arial"/>
                <w:b/>
                <w:sz w:val="22"/>
                <w:szCs w:val="22"/>
              </w:rPr>
              <w:t>Exposición y Entendimiento</w:t>
            </w:r>
          </w:p>
          <w:p w:rsidR="00C468BE" w:rsidRDefault="00C00CC4" w:rsidP="00C468B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 xml:space="preserve">+ Lectura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1D057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26389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  <w:r w:rsidR="00042A8A">
              <w:rPr>
                <w:rFonts w:ascii="Arial" w:hAnsi="Arial" w:cs="Arial"/>
                <w:sz w:val="22"/>
                <w:szCs w:val="22"/>
                <w:lang w:val="es-MX"/>
              </w:rPr>
              <w:t xml:space="preserve"> págs 72-93</w:t>
            </w:r>
          </w:p>
          <w:p w:rsidR="00C00CC4" w:rsidRDefault="00C00CC4" w:rsidP="00B87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</w:t>
            </w:r>
            <w:r w:rsidR="00E80676">
              <w:rPr>
                <w:rFonts w:ascii="Arial" w:hAnsi="Arial" w:cs="Arial"/>
                <w:sz w:val="22"/>
                <w:szCs w:val="22"/>
              </w:rPr>
              <w:t>. P</w:t>
            </w:r>
            <w:r>
              <w:rPr>
                <w:rFonts w:ascii="Arial" w:hAnsi="Arial" w:cs="Arial"/>
                <w:sz w:val="22"/>
                <w:szCs w:val="22"/>
              </w:rPr>
              <w:t>ráctica</w:t>
            </w:r>
            <w:r w:rsidR="00E80676">
              <w:rPr>
                <w:rFonts w:ascii="Arial" w:hAnsi="Arial" w:cs="Arial"/>
                <w:sz w:val="22"/>
                <w:szCs w:val="22"/>
              </w:rPr>
              <w:t>: Caso Under Armour.</w:t>
            </w:r>
          </w:p>
          <w:p w:rsidR="00B951E3" w:rsidRPr="00BB7388" w:rsidRDefault="00B951E3" w:rsidP="00B87D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rPr>
          <w:trHeight w:val="146"/>
        </w:trPr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Marzo </w:t>
            </w:r>
            <w:r w:rsidR="00E36F5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755" w:type="pct"/>
          </w:tcPr>
          <w:p w:rsidR="00B87DFD" w:rsidRPr="00E80676" w:rsidRDefault="00331B82" w:rsidP="00B87D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0676">
              <w:rPr>
                <w:rFonts w:ascii="Arial" w:hAnsi="Arial" w:cs="Arial"/>
                <w:b/>
                <w:bCs/>
                <w:sz w:val="22"/>
                <w:szCs w:val="22"/>
              </w:rPr>
              <w:t>SEMANA SANTA</w:t>
            </w: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</w:t>
            </w:r>
            <w:r w:rsidR="00E65154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Abril </w:t>
            </w:r>
            <w:r w:rsidR="00E36F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5" w:type="pct"/>
          </w:tcPr>
          <w:p w:rsidR="00E80676" w:rsidRDefault="00E80676" w:rsidP="00F71E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5FFA" w:rsidRDefault="00F71EF7" w:rsidP="00F71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</w:rPr>
              <w:t xml:space="preserve">Temas: </w:t>
            </w:r>
            <w:r w:rsidR="00B26389">
              <w:rPr>
                <w:rFonts w:ascii="Arial" w:hAnsi="Arial" w:cs="Arial"/>
                <w:b/>
                <w:sz w:val="22"/>
                <w:szCs w:val="22"/>
              </w:rPr>
              <w:t>Memoria y Conocimiento</w:t>
            </w:r>
          </w:p>
          <w:p w:rsidR="00F71EF7" w:rsidRDefault="00F71EF7" w:rsidP="00B55FF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C468BE" w:rsidRPr="00BB7388">
              <w:rPr>
                <w:rFonts w:ascii="Arial" w:hAnsi="Arial" w:cs="Arial"/>
                <w:sz w:val="22"/>
                <w:szCs w:val="22"/>
              </w:rPr>
              <w:t>Lectura</w:t>
            </w:r>
            <w:r w:rsidR="00E80676">
              <w:rPr>
                <w:rFonts w:ascii="Arial" w:hAnsi="Arial" w:cs="Arial"/>
                <w:sz w:val="22"/>
                <w:szCs w:val="22"/>
              </w:rPr>
              <w:t>:</w:t>
            </w:r>
            <w:r w:rsidR="00C468BE" w:rsidRPr="00BB7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B26389">
              <w:rPr>
                <w:rFonts w:ascii="Arial" w:hAnsi="Arial" w:cs="Arial"/>
                <w:sz w:val="22"/>
                <w:szCs w:val="22"/>
                <w:lang w:val="es-MX"/>
              </w:rPr>
              <w:t xml:space="preserve"> 4</w:t>
            </w:r>
            <w:r w:rsidR="00E80676">
              <w:rPr>
                <w:rFonts w:ascii="Arial" w:hAnsi="Arial" w:cs="Arial"/>
                <w:sz w:val="22"/>
                <w:szCs w:val="22"/>
                <w:lang w:val="es-MX"/>
              </w:rPr>
              <w:t xml:space="preserve"> págs 99-121, Capítulo 7 págs 184-194.</w:t>
            </w:r>
          </w:p>
          <w:p w:rsidR="00B55FFA" w:rsidRDefault="00B55FFA" w:rsidP="00B55F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A060A5" w:rsidRDefault="001D0572" w:rsidP="00405BEF">
            <w:pPr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</w:pPr>
            <w:r w:rsidRPr="00174968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>Asignación grupal #1:</w:t>
            </w:r>
            <w:r w:rsidR="00C71136">
              <w:rPr>
                <w:rFonts w:ascii="Arial" w:hAnsi="Arial" w:cs="Arial"/>
                <w:bCs/>
                <w:color w:val="1F497D" w:themeColor="text2"/>
                <w:sz w:val="22"/>
                <w:szCs w:val="22"/>
              </w:rPr>
              <w:t xml:space="preserve">Marketing de Nostalgia y </w:t>
            </w:r>
            <w:r w:rsidRPr="00174968"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  <w:t xml:space="preserve">La </w:t>
            </w:r>
            <w:r w:rsidR="00405BEF"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  <w:t xml:space="preserve">Moda Retro </w:t>
            </w:r>
            <w:r w:rsidR="00C71136"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  <w:t xml:space="preserve">con </w:t>
            </w:r>
            <w:r w:rsidR="00405BEF"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  <w:t xml:space="preserve"> Desarrollo de </w:t>
            </w:r>
            <w:r w:rsidR="00C71136">
              <w:rPr>
                <w:rFonts w:ascii="Arial" w:hAnsi="Arial" w:cs="Arial"/>
                <w:color w:val="1F497D" w:themeColor="text2"/>
                <w:sz w:val="22"/>
                <w:szCs w:val="22"/>
                <w:lang w:val="es-MX"/>
              </w:rPr>
              <w:t>un Producto.</w:t>
            </w:r>
          </w:p>
          <w:p w:rsidR="00405BEF" w:rsidRPr="00BB7388" w:rsidRDefault="00405BEF" w:rsidP="00405B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</w:t>
            </w:r>
            <w:r w:rsidR="00E65154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Abril 1</w:t>
            </w:r>
            <w:r w:rsidR="00E36F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5" w:type="pct"/>
          </w:tcPr>
          <w:p w:rsidR="00F71EF7" w:rsidRPr="004E3B7D" w:rsidRDefault="00B55FFA" w:rsidP="00F71E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Temas: </w:t>
            </w:r>
            <w:r w:rsidR="00B26389">
              <w:rPr>
                <w:rFonts w:ascii="Arial" w:hAnsi="Arial" w:cs="Arial"/>
                <w:b/>
                <w:sz w:val="22"/>
                <w:szCs w:val="22"/>
              </w:rPr>
              <w:t>Actitudes que se basan en alto esfuerzo</w:t>
            </w:r>
          </w:p>
          <w:p w:rsidR="00C468BE" w:rsidRDefault="00F71EF7" w:rsidP="00C468B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 Lectura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B26389">
              <w:rPr>
                <w:rFonts w:ascii="Arial" w:hAnsi="Arial" w:cs="Arial"/>
                <w:sz w:val="22"/>
                <w:szCs w:val="22"/>
                <w:lang w:val="es-MX"/>
              </w:rPr>
              <w:t xml:space="preserve"> 5</w:t>
            </w:r>
            <w:r w:rsidR="004641C2">
              <w:rPr>
                <w:rFonts w:ascii="Arial" w:hAnsi="Arial" w:cs="Arial"/>
                <w:sz w:val="22"/>
                <w:szCs w:val="22"/>
                <w:lang w:val="es-MX"/>
              </w:rPr>
              <w:t xml:space="preserve"> págs 127-148</w:t>
            </w:r>
          </w:p>
          <w:p w:rsidR="00F71EF7" w:rsidRDefault="00F71EF7" w:rsidP="00F71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práctica</w:t>
            </w:r>
          </w:p>
          <w:p w:rsidR="00C00CC4" w:rsidRPr="00317EDB" w:rsidRDefault="00F71EF7" w:rsidP="00F71EF7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Asignación individual #1: </w:t>
            </w:r>
            <w:r w:rsidR="00C71136"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Shopper - </w:t>
            </w: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>Trade M</w:t>
            </w:r>
            <w:r w:rsidR="00C71136"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>ar</w:t>
            </w: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>k</w:t>
            </w:r>
            <w:r w:rsidR="00C71136"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>eting</w:t>
            </w: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&amp; Adminis</w:t>
            </w:r>
            <w:r w:rsidR="00C71136"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tración </w:t>
            </w: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 de Categorías</w:t>
            </w:r>
          </w:p>
          <w:p w:rsidR="00F71EF7" w:rsidRPr="00BB7388" w:rsidRDefault="00F71EF7" w:rsidP="00F71E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</w:t>
            </w:r>
            <w:r w:rsidR="00E651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Abril </w:t>
            </w:r>
            <w:r w:rsidR="00E36F5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55" w:type="pct"/>
          </w:tcPr>
          <w:p w:rsidR="00F71EF7" w:rsidRPr="00BB7388" w:rsidRDefault="00B55FFA" w:rsidP="00F71E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Tema: </w:t>
            </w:r>
            <w:r w:rsidR="00B26389">
              <w:rPr>
                <w:rFonts w:ascii="Arial" w:hAnsi="Arial" w:cs="Arial"/>
                <w:b/>
                <w:sz w:val="22"/>
                <w:szCs w:val="22"/>
              </w:rPr>
              <w:t>Actitudes que se basan en bajo esfuerzo</w:t>
            </w:r>
          </w:p>
          <w:p w:rsidR="00C468BE" w:rsidRDefault="00F71EF7" w:rsidP="00C468B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+ Lectura</w:t>
            </w:r>
            <w:r w:rsidR="00C46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B26389"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  <w:r w:rsidR="004641C2">
              <w:rPr>
                <w:rFonts w:ascii="Arial" w:hAnsi="Arial" w:cs="Arial"/>
                <w:sz w:val="22"/>
                <w:szCs w:val="22"/>
                <w:lang w:val="es-MX"/>
              </w:rPr>
              <w:t xml:space="preserve"> págs 157-175</w:t>
            </w:r>
          </w:p>
          <w:p w:rsidR="00AC2331" w:rsidRDefault="00AC2331" w:rsidP="00AC23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exposiciones grupales</w:t>
            </w:r>
          </w:p>
          <w:p w:rsidR="006F67DD" w:rsidRPr="00BB7388" w:rsidRDefault="006F67DD" w:rsidP="001D05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0</w:t>
            </w:r>
            <w:r w:rsidR="00E65154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Abril 2</w:t>
            </w:r>
            <w:r w:rsidR="00E36F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5" w:type="pct"/>
          </w:tcPr>
          <w:p w:rsidR="00B55FFA" w:rsidRPr="00317EDB" w:rsidRDefault="00B55FFA" w:rsidP="00F71EF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7EDB">
              <w:rPr>
                <w:rFonts w:ascii="Arial" w:hAnsi="Arial" w:cs="Arial"/>
                <w:b/>
                <w:sz w:val="22"/>
                <w:szCs w:val="22"/>
                <w:u w:val="single"/>
              </w:rPr>
              <w:t>Semana Universitaria</w:t>
            </w:r>
          </w:p>
          <w:p w:rsidR="00405BEF" w:rsidRDefault="00B55FFA" w:rsidP="00405BEF">
            <w:pPr>
              <w:rPr>
                <w:rFonts w:ascii="Arial" w:hAnsi="Arial" w:cs="Arial"/>
                <w:sz w:val="22"/>
                <w:szCs w:val="22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</w:rPr>
              <w:t xml:space="preserve">Tema: </w:t>
            </w:r>
            <w:r w:rsidR="00405BEF" w:rsidRPr="00405BEF">
              <w:rPr>
                <w:rFonts w:ascii="Arial" w:hAnsi="Arial" w:cs="Arial"/>
                <w:b/>
                <w:sz w:val="22"/>
                <w:szCs w:val="22"/>
              </w:rPr>
              <w:t>Obsolescencia programada</w:t>
            </w:r>
            <w:r w:rsidR="00405BEF">
              <w:rPr>
                <w:rFonts w:ascii="Arial" w:hAnsi="Arial" w:cs="Arial"/>
                <w:b/>
                <w:sz w:val="22"/>
                <w:szCs w:val="22"/>
              </w:rPr>
              <w:t xml:space="preserve">, Ética del Marketing y Responsabilidad Social. </w:t>
            </w:r>
            <w:r w:rsidR="00405B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68BE" w:rsidRDefault="00405BEF" w:rsidP="00C468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Foro de discusión (presencial o virtual)</w:t>
            </w:r>
          </w:p>
          <w:p w:rsidR="009E7CCB" w:rsidRPr="00C468BE" w:rsidRDefault="009E7CCB" w:rsidP="00E40A9A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317EDB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6515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 </w:t>
            </w:r>
            <w:r w:rsidR="00E36F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5" w:type="pct"/>
          </w:tcPr>
          <w:p w:rsidR="00B55FFA" w:rsidRPr="00317EDB" w:rsidRDefault="00B55FFA" w:rsidP="00B55FFA">
            <w:pPr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317EDB">
              <w:rPr>
                <w:rFonts w:ascii="Arial" w:hAnsi="Arial" w:cs="Arial"/>
                <w:color w:val="1F497D" w:themeColor="text2"/>
                <w:sz w:val="22"/>
                <w:szCs w:val="22"/>
              </w:rPr>
              <w:t xml:space="preserve">Asignación individual #2: Social Media &amp; Digital Marketing </w:t>
            </w:r>
          </w:p>
          <w:p w:rsidR="00B55FFA" w:rsidRPr="00174968" w:rsidRDefault="00B55FFA" w:rsidP="00B55FFA">
            <w:pPr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b/>
                <w:sz w:val="22"/>
                <w:szCs w:val="22"/>
                <w:lang w:val="es-CR"/>
              </w:rPr>
              <w:t>Actividad de Cátedra.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 xml:space="preserve"> Auditorio CE 6: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3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0pm</w:t>
            </w:r>
            <w:r w:rsidR="00C71136">
              <w:rPr>
                <w:rFonts w:ascii="Arial" w:hAnsi="Arial" w:cs="Arial"/>
                <w:sz w:val="22"/>
                <w:szCs w:val="22"/>
                <w:lang w:val="es-CR"/>
              </w:rPr>
              <w:t xml:space="preserve">. </w:t>
            </w:r>
            <w:r w:rsidRPr="00174968">
              <w:rPr>
                <w:rFonts w:ascii="Arial" w:hAnsi="Arial" w:cs="Arial"/>
                <w:sz w:val="22"/>
                <w:szCs w:val="22"/>
              </w:rPr>
              <w:t>Conferencia sobre Marketing Digital &amp; Redes Sociales</w:t>
            </w:r>
            <w:r w:rsidR="00C7113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Expositor</w:t>
            </w:r>
            <w:r w:rsidR="00C468BE">
              <w:rPr>
                <w:rFonts w:ascii="Arial" w:hAnsi="Arial" w:cs="Arial"/>
                <w:sz w:val="22"/>
                <w:szCs w:val="22"/>
              </w:rPr>
              <w:t xml:space="preserve"> a definir.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00CC4" w:rsidRPr="00BB7388" w:rsidRDefault="00C00CC4" w:rsidP="00B55FFA">
            <w:pPr>
              <w:rPr>
                <w:rFonts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645F59" w:rsidRDefault="00645F59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E6515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Mayo 1</w:t>
            </w:r>
            <w:r w:rsidR="00E36F5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55" w:type="pct"/>
          </w:tcPr>
          <w:p w:rsidR="00F71EF7" w:rsidRPr="004E3B7D" w:rsidRDefault="00F71EF7" w:rsidP="00F71E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</w:rPr>
              <w:t xml:space="preserve">Tema: </w:t>
            </w:r>
            <w:r w:rsidR="001626C1">
              <w:rPr>
                <w:rFonts w:ascii="Arial" w:hAnsi="Arial" w:cs="Arial"/>
                <w:b/>
                <w:sz w:val="22"/>
                <w:szCs w:val="22"/>
              </w:rPr>
              <w:t>Evaluación y Toma de decisiones con alto esfuerzo</w:t>
            </w:r>
          </w:p>
          <w:p w:rsidR="00C468BE" w:rsidRDefault="00B55FFA" w:rsidP="00C468B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+ Lectura</w:t>
            </w:r>
            <w:r w:rsidR="00C46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1626C1">
              <w:rPr>
                <w:rFonts w:ascii="Arial" w:hAnsi="Arial" w:cs="Arial"/>
                <w:sz w:val="22"/>
                <w:szCs w:val="22"/>
                <w:lang w:val="es-MX"/>
              </w:rPr>
              <w:t xml:space="preserve"> 8</w:t>
            </w:r>
          </w:p>
          <w:p w:rsidR="00645F59" w:rsidRPr="00BB7388" w:rsidRDefault="00F71EF7" w:rsidP="00F77B45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Discusión de temas</w:t>
            </w:r>
            <w:r w:rsidR="001626C1">
              <w:rPr>
                <w:rFonts w:ascii="Arial" w:hAnsi="Arial" w:cs="Arial"/>
                <w:sz w:val="22"/>
                <w:szCs w:val="22"/>
              </w:rPr>
              <w:t>. P</w:t>
            </w:r>
            <w:r>
              <w:rPr>
                <w:rFonts w:ascii="Arial" w:hAnsi="Arial" w:cs="Arial"/>
                <w:sz w:val="22"/>
                <w:szCs w:val="22"/>
              </w:rPr>
              <w:t>ráctica</w:t>
            </w:r>
            <w:r w:rsidR="001626C1">
              <w:rPr>
                <w:rFonts w:ascii="Arial" w:hAnsi="Arial" w:cs="Arial"/>
                <w:sz w:val="22"/>
                <w:szCs w:val="22"/>
              </w:rPr>
              <w:t>: Caso Harley Davidson</w:t>
            </w: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B55FFA" w:rsidRDefault="00B55FFA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Default="00B55FFA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 1</w:t>
            </w:r>
            <w:r w:rsidR="00E36F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5" w:type="pct"/>
          </w:tcPr>
          <w:p w:rsidR="00E65154" w:rsidRPr="00174968" w:rsidRDefault="00E65154" w:rsidP="00E65154">
            <w:pPr>
              <w:pStyle w:val="Textoindependiente"/>
              <w:rPr>
                <w:bCs/>
                <w:sz w:val="22"/>
                <w:szCs w:val="22"/>
              </w:rPr>
            </w:pPr>
            <w:r w:rsidRPr="00F71EF7">
              <w:rPr>
                <w:b/>
                <w:bCs/>
                <w:color w:val="007A37"/>
                <w:sz w:val="22"/>
                <w:szCs w:val="22"/>
              </w:rPr>
              <w:t>*</w:t>
            </w:r>
            <w:r w:rsidR="00AF5D0E" w:rsidRPr="00317EDB">
              <w:rPr>
                <w:b/>
                <w:bCs/>
                <w:sz w:val="22"/>
                <w:szCs w:val="22"/>
              </w:rPr>
              <w:t xml:space="preserve">Presentación de Avance </w:t>
            </w:r>
            <w:r w:rsidR="00F71EF7" w:rsidRPr="00317EDB">
              <w:rPr>
                <w:b/>
                <w:bCs/>
                <w:sz w:val="22"/>
                <w:szCs w:val="22"/>
              </w:rPr>
              <w:t xml:space="preserve">del </w:t>
            </w:r>
            <w:r w:rsidR="00AF5D0E" w:rsidRPr="00317EDB">
              <w:rPr>
                <w:b/>
                <w:bCs/>
                <w:sz w:val="22"/>
                <w:szCs w:val="22"/>
              </w:rPr>
              <w:t>Proyecto Final de Investigación.</w:t>
            </w:r>
            <w:r w:rsidR="00AF5D0E" w:rsidRPr="00F71EF7">
              <w:rPr>
                <w:b/>
                <w:bCs/>
                <w:color w:val="007A37"/>
                <w:sz w:val="22"/>
                <w:szCs w:val="22"/>
              </w:rPr>
              <w:t xml:space="preserve"> </w:t>
            </w:r>
            <w:r w:rsidR="00F71EF7" w:rsidRPr="00174968">
              <w:rPr>
                <w:bCs/>
                <w:sz w:val="22"/>
                <w:szCs w:val="22"/>
              </w:rPr>
              <w:t>Tutorías grupales y retroalimentación</w:t>
            </w:r>
            <w:r w:rsidR="00244084" w:rsidRPr="00174968">
              <w:rPr>
                <w:bCs/>
                <w:sz w:val="22"/>
                <w:szCs w:val="22"/>
              </w:rPr>
              <w:t xml:space="preserve"> del profesor</w:t>
            </w:r>
            <w:r w:rsidR="00F71EF7" w:rsidRPr="00174968">
              <w:rPr>
                <w:bCs/>
                <w:sz w:val="22"/>
                <w:szCs w:val="22"/>
              </w:rPr>
              <w:t>.</w:t>
            </w:r>
          </w:p>
          <w:p w:rsidR="00C00CC4" w:rsidRPr="009709BA" w:rsidRDefault="00C00CC4" w:rsidP="009709BA">
            <w:pPr>
              <w:pStyle w:val="Textoindependiente"/>
              <w:rPr>
                <w:rFonts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388">
              <w:rPr>
                <w:rFonts w:ascii="Arial" w:hAnsi="Arial" w:cs="Arial"/>
                <w:sz w:val="22"/>
                <w:szCs w:val="22"/>
              </w:rPr>
              <w:t>1</w:t>
            </w:r>
            <w:r w:rsidR="00E65154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6F67DD" w:rsidP="00E36F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 2</w:t>
            </w:r>
            <w:r w:rsidR="00E36F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5" w:type="pct"/>
          </w:tcPr>
          <w:p w:rsidR="00405BEF" w:rsidRPr="004E3B7D" w:rsidRDefault="009709BA" w:rsidP="00405BE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Tema: </w:t>
            </w:r>
            <w:r w:rsidR="00405BEF">
              <w:rPr>
                <w:rFonts w:ascii="Arial" w:hAnsi="Arial" w:cs="Arial"/>
                <w:b/>
                <w:sz w:val="22"/>
                <w:szCs w:val="22"/>
                <w:lang w:val="es-MX"/>
              </w:rPr>
              <w:t>La Cultura del Consumidor: Las influencias sociales</w:t>
            </w:r>
          </w:p>
          <w:p w:rsidR="00C468BE" w:rsidRDefault="009709BA" w:rsidP="00C468B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MX"/>
              </w:rPr>
              <w:t xml:space="preserve">+ Lectura </w:t>
            </w:r>
            <w:r w:rsidR="001626C1">
              <w:rPr>
                <w:rFonts w:ascii="Arial" w:hAnsi="Arial" w:cs="Arial"/>
                <w:sz w:val="22"/>
                <w:szCs w:val="22"/>
                <w:lang w:val="es-MX"/>
              </w:rPr>
              <w:t xml:space="preserve"> Capítulo 11 págs 298-321 y </w:t>
            </w:r>
            <w:r w:rsidR="00C468BE">
              <w:rPr>
                <w:rFonts w:ascii="Arial" w:hAnsi="Arial" w:cs="Arial"/>
                <w:sz w:val="22"/>
                <w:szCs w:val="22"/>
                <w:lang w:val="es-MX"/>
              </w:rPr>
              <w:t>Capítulo</w:t>
            </w:r>
            <w:r w:rsidR="001626C1">
              <w:rPr>
                <w:rFonts w:ascii="Arial" w:hAnsi="Arial" w:cs="Arial"/>
                <w:sz w:val="22"/>
                <w:szCs w:val="22"/>
                <w:lang w:val="es-MX"/>
              </w:rPr>
              <w:t xml:space="preserve"> 12 págs 329-339</w:t>
            </w:r>
          </w:p>
          <w:p w:rsidR="00E40A9A" w:rsidRDefault="00E40A9A" w:rsidP="00E40A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temas. Práctica: Caso Marketing para Adolescentes.</w:t>
            </w:r>
          </w:p>
          <w:p w:rsidR="00C00CC4" w:rsidRPr="00E65154" w:rsidRDefault="00C00CC4" w:rsidP="00405BEF">
            <w:pPr>
              <w:rPr>
                <w:rFonts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</w:t>
            </w:r>
            <w:r w:rsidR="00E65154">
              <w:rPr>
                <w:rFonts w:ascii="Arial" w:hAnsi="Arial" w:cs="Arial"/>
                <w:sz w:val="22"/>
                <w:szCs w:val="22"/>
                <w:lang w:val="es-CR"/>
              </w:rPr>
              <w:t>2</w:t>
            </w: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719" w:type="pct"/>
            <w:vAlign w:val="center"/>
          </w:tcPr>
          <w:p w:rsidR="00C00CC4" w:rsidRPr="00BB7388" w:rsidRDefault="00E36F5F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Mayo 31</w:t>
            </w:r>
          </w:p>
        </w:tc>
        <w:tc>
          <w:tcPr>
            <w:tcW w:w="3755" w:type="pct"/>
          </w:tcPr>
          <w:p w:rsidR="001626C1" w:rsidRPr="004E3B7D" w:rsidRDefault="001626C1" w:rsidP="001626C1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E3B7D">
              <w:rPr>
                <w:rFonts w:ascii="Arial" w:hAnsi="Arial" w:cs="Arial"/>
                <w:b/>
                <w:sz w:val="22"/>
                <w:szCs w:val="22"/>
                <w:lang w:val="es-MX"/>
              </w:rPr>
              <w:t>Tema: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405BEF">
              <w:rPr>
                <w:rFonts w:ascii="Arial" w:hAnsi="Arial" w:cs="Arial"/>
                <w:b/>
                <w:sz w:val="22"/>
                <w:szCs w:val="22"/>
                <w:lang w:val="es-MX"/>
              </w:rPr>
              <w:t>La Cultura del Consumidor: Las influencias sociales</w:t>
            </w:r>
          </w:p>
          <w:p w:rsidR="001626C1" w:rsidRDefault="001626C1" w:rsidP="001626C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+ Lectura Capítulo 13 </w:t>
            </w:r>
          </w:p>
          <w:p w:rsidR="00E40A9A" w:rsidRDefault="00E40A9A" w:rsidP="00E40A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Discusión de temas y exposiciones grupales</w:t>
            </w:r>
          </w:p>
          <w:p w:rsidR="00405BEF" w:rsidRPr="00174968" w:rsidRDefault="00405BEF" w:rsidP="00405BEF">
            <w:pPr>
              <w:rPr>
                <w:rFonts w:ascii="Arial" w:eastAsia="MS Mincho" w:hAnsi="Arial" w:cs="Arial"/>
                <w:color w:val="1F497D" w:themeColor="text2"/>
                <w:sz w:val="22"/>
                <w:szCs w:val="22"/>
              </w:rPr>
            </w:pPr>
            <w:r w:rsidRPr="00174968">
              <w:rPr>
                <w:rFonts w:ascii="Arial" w:eastAsia="MS Mincho" w:hAnsi="Arial" w:cs="Arial"/>
                <w:color w:val="1F497D" w:themeColor="text2"/>
                <w:sz w:val="22"/>
                <w:szCs w:val="22"/>
              </w:rPr>
              <w:t>Asignación Grupal #</w:t>
            </w:r>
            <w:r w:rsidR="004641C2">
              <w:rPr>
                <w:rFonts w:ascii="Arial" w:eastAsia="MS Mincho" w:hAnsi="Arial" w:cs="Arial"/>
                <w:color w:val="1F497D" w:themeColor="text2"/>
                <w:sz w:val="22"/>
                <w:szCs w:val="22"/>
              </w:rPr>
              <w:t>2</w:t>
            </w:r>
            <w:r w:rsidRPr="00174968">
              <w:rPr>
                <w:rFonts w:ascii="Arial" w:eastAsia="MS Mincho" w:hAnsi="Arial" w:cs="Arial"/>
                <w:color w:val="1F497D" w:themeColor="text2"/>
                <w:sz w:val="22"/>
                <w:szCs w:val="22"/>
              </w:rPr>
              <w:t xml:space="preserve"> :Las Tribus Urbanas </w:t>
            </w:r>
          </w:p>
          <w:p w:rsidR="009709BA" w:rsidRPr="0097606E" w:rsidRDefault="009709BA" w:rsidP="009760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E6515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13</w:t>
            </w:r>
          </w:p>
        </w:tc>
        <w:tc>
          <w:tcPr>
            <w:tcW w:w="719" w:type="pct"/>
            <w:vAlign w:val="center"/>
          </w:tcPr>
          <w:p w:rsidR="00C00CC4" w:rsidRPr="00BB7388" w:rsidRDefault="009709BA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 xml:space="preserve">Junio </w:t>
            </w:r>
            <w:r w:rsidR="00E36F5F">
              <w:rPr>
                <w:rFonts w:ascii="Arial" w:hAnsi="Arial" w:cs="Arial"/>
                <w:sz w:val="22"/>
                <w:szCs w:val="22"/>
                <w:lang w:val="es-CR"/>
              </w:rPr>
              <w:t>7</w:t>
            </w:r>
          </w:p>
        </w:tc>
        <w:tc>
          <w:tcPr>
            <w:tcW w:w="3755" w:type="pct"/>
          </w:tcPr>
          <w:p w:rsidR="001626C1" w:rsidRPr="00BB7388" w:rsidRDefault="001626C1" w:rsidP="001626C1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b/>
                <w:sz w:val="22"/>
                <w:szCs w:val="22"/>
                <w:lang w:val="es-CR"/>
              </w:rPr>
              <w:t>Actividad de Cátedra.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 xml:space="preserve"> Auditorio CE 6:</w:t>
            </w:r>
            <w:r>
              <w:rPr>
                <w:rFonts w:ascii="Arial" w:hAnsi="Arial" w:cs="Arial"/>
                <w:sz w:val="22"/>
                <w:szCs w:val="22"/>
                <w:lang w:val="es-CR"/>
              </w:rPr>
              <w:t>3</w:t>
            </w: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0pm</w:t>
            </w:r>
          </w:p>
          <w:p w:rsidR="001626C1" w:rsidRDefault="001626C1" w:rsidP="00C71136">
            <w:pPr>
              <w:rPr>
                <w:rFonts w:ascii="Arial" w:hAnsi="Arial" w:cs="Arial"/>
                <w:sz w:val="22"/>
                <w:szCs w:val="22"/>
              </w:rPr>
            </w:pPr>
            <w:r w:rsidRPr="00174968">
              <w:rPr>
                <w:rFonts w:ascii="Arial" w:hAnsi="Arial" w:cs="Arial"/>
                <w:sz w:val="22"/>
                <w:szCs w:val="22"/>
              </w:rPr>
              <w:t>Conferencia sobre Arquitectura de Marca.</w:t>
            </w:r>
            <w:r w:rsidR="00F77B45">
              <w:rPr>
                <w:rFonts w:ascii="Arial" w:hAnsi="Arial" w:cs="Arial"/>
                <w:sz w:val="22"/>
                <w:szCs w:val="22"/>
              </w:rPr>
              <w:t xml:space="preserve"> Expositor a definir.</w:t>
            </w:r>
          </w:p>
          <w:p w:rsidR="00F77B45" w:rsidRPr="00BB7388" w:rsidRDefault="00F77B45" w:rsidP="00C71136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tabs>
                <w:tab w:val="left" w:pos="258"/>
                <w:tab w:val="center" w:pos="568"/>
              </w:tabs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</w:t>
            </w:r>
            <w:r w:rsidR="00E65154">
              <w:rPr>
                <w:rFonts w:ascii="Arial" w:hAnsi="Arial" w:cs="Arial"/>
                <w:sz w:val="22"/>
                <w:szCs w:val="22"/>
                <w:lang w:val="es-CR"/>
              </w:rPr>
              <w:t>4</w:t>
            </w:r>
          </w:p>
        </w:tc>
        <w:tc>
          <w:tcPr>
            <w:tcW w:w="719" w:type="pct"/>
            <w:vAlign w:val="center"/>
          </w:tcPr>
          <w:p w:rsidR="00C00CC4" w:rsidRPr="00BB7388" w:rsidRDefault="009709BA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Junio 1</w:t>
            </w:r>
            <w:r w:rsidR="00E36F5F">
              <w:rPr>
                <w:rFonts w:ascii="Arial" w:hAnsi="Arial" w:cs="Arial"/>
                <w:sz w:val="22"/>
                <w:szCs w:val="22"/>
                <w:lang w:val="es-CR"/>
              </w:rPr>
              <w:t>4</w:t>
            </w:r>
          </w:p>
        </w:tc>
        <w:tc>
          <w:tcPr>
            <w:tcW w:w="3755" w:type="pct"/>
            <w:vAlign w:val="bottom"/>
          </w:tcPr>
          <w:p w:rsidR="00C00CC4" w:rsidRDefault="009709BA" w:rsidP="00317EDB">
            <w:pPr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E36F5F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Tema: Entrega y primera presentación de </w:t>
            </w:r>
            <w:r w:rsidR="00174968" w:rsidRPr="00E36F5F">
              <w:rPr>
                <w:rFonts w:ascii="Arial" w:hAnsi="Arial" w:cs="Arial"/>
                <w:b/>
                <w:sz w:val="22"/>
                <w:szCs w:val="22"/>
                <w:lang w:val="es-CR"/>
              </w:rPr>
              <w:t>t</w:t>
            </w:r>
            <w:r w:rsidRPr="00E36F5F">
              <w:rPr>
                <w:rFonts w:ascii="Arial" w:hAnsi="Arial" w:cs="Arial"/>
                <w:b/>
                <w:sz w:val="22"/>
                <w:szCs w:val="22"/>
                <w:lang w:val="es-CR"/>
              </w:rPr>
              <w:t>rabajos finales</w:t>
            </w:r>
          </w:p>
          <w:p w:rsidR="00317EDB" w:rsidRPr="00E36F5F" w:rsidRDefault="00317EDB" w:rsidP="00317EDB">
            <w:pPr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</w:p>
        </w:tc>
      </w:tr>
      <w:tr w:rsidR="00C00CC4" w:rsidRPr="00E0375C" w:rsidTr="00317EDB">
        <w:tc>
          <w:tcPr>
            <w:tcW w:w="526" w:type="pct"/>
            <w:vAlign w:val="center"/>
          </w:tcPr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C00CC4" w:rsidRPr="00BB7388" w:rsidRDefault="00C00CC4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1</w:t>
            </w:r>
            <w:r w:rsidR="00E65154">
              <w:rPr>
                <w:rFonts w:ascii="Arial" w:hAnsi="Arial" w:cs="Arial"/>
                <w:sz w:val="22"/>
                <w:szCs w:val="22"/>
                <w:lang w:val="es-CR"/>
              </w:rPr>
              <w:t>5</w:t>
            </w:r>
          </w:p>
        </w:tc>
        <w:tc>
          <w:tcPr>
            <w:tcW w:w="719" w:type="pct"/>
            <w:vAlign w:val="center"/>
          </w:tcPr>
          <w:p w:rsidR="00C00CC4" w:rsidRPr="00BB7388" w:rsidRDefault="009709BA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Junio 2</w:t>
            </w:r>
            <w:r w:rsidR="00E36F5F">
              <w:rPr>
                <w:rFonts w:ascii="Arial" w:hAnsi="Arial" w:cs="Arial"/>
                <w:sz w:val="22"/>
                <w:szCs w:val="22"/>
                <w:lang w:val="es-CR"/>
              </w:rPr>
              <w:t>1</w:t>
            </w:r>
          </w:p>
        </w:tc>
        <w:tc>
          <w:tcPr>
            <w:tcW w:w="3755" w:type="pct"/>
            <w:vAlign w:val="center"/>
          </w:tcPr>
          <w:p w:rsidR="00C00CC4" w:rsidRPr="00BB7388" w:rsidRDefault="009709BA" w:rsidP="00E36F5F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174968">
              <w:rPr>
                <w:rFonts w:ascii="Arial" w:hAnsi="Arial" w:cs="Arial"/>
                <w:sz w:val="22"/>
                <w:szCs w:val="22"/>
                <w:lang w:val="es-CR"/>
              </w:rPr>
              <w:t xml:space="preserve">Continúa presentación de </w:t>
            </w:r>
            <w:r w:rsidR="00174968" w:rsidRPr="00174968">
              <w:rPr>
                <w:rFonts w:ascii="Arial" w:hAnsi="Arial" w:cs="Arial"/>
                <w:sz w:val="22"/>
                <w:szCs w:val="22"/>
                <w:lang w:val="es-CR"/>
              </w:rPr>
              <w:t>t</w:t>
            </w:r>
            <w:r w:rsidRPr="00174968">
              <w:rPr>
                <w:rFonts w:ascii="Arial" w:hAnsi="Arial" w:cs="Arial"/>
                <w:sz w:val="22"/>
                <w:szCs w:val="22"/>
                <w:lang w:val="es-CR"/>
              </w:rPr>
              <w:t>rabajos finales</w:t>
            </w:r>
          </w:p>
        </w:tc>
      </w:tr>
      <w:tr w:rsidR="009709BA" w:rsidRPr="00E0375C" w:rsidTr="00317EDB">
        <w:tc>
          <w:tcPr>
            <w:tcW w:w="526" w:type="pct"/>
            <w:vAlign w:val="center"/>
          </w:tcPr>
          <w:p w:rsidR="00645F59" w:rsidRDefault="00645F59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9709BA" w:rsidRPr="00BB7388" w:rsidRDefault="009709BA" w:rsidP="00317EDB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719" w:type="pct"/>
            <w:vAlign w:val="center"/>
          </w:tcPr>
          <w:p w:rsidR="00645F59" w:rsidRDefault="009709BA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 xml:space="preserve">Junio </w:t>
            </w:r>
            <w:r w:rsidR="00E36F5F">
              <w:rPr>
                <w:rFonts w:ascii="Arial" w:hAnsi="Arial" w:cs="Arial"/>
                <w:sz w:val="22"/>
                <w:szCs w:val="22"/>
                <w:lang w:val="es-CR"/>
              </w:rPr>
              <w:t>28</w:t>
            </w:r>
          </w:p>
        </w:tc>
        <w:tc>
          <w:tcPr>
            <w:tcW w:w="3755" w:type="pct"/>
            <w:vAlign w:val="center"/>
          </w:tcPr>
          <w:p w:rsidR="009709BA" w:rsidRPr="00BB7388" w:rsidRDefault="009709BA" w:rsidP="00E36F5F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BB7388">
              <w:rPr>
                <w:rFonts w:ascii="Arial" w:hAnsi="Arial" w:cs="Arial"/>
                <w:sz w:val="22"/>
                <w:szCs w:val="22"/>
                <w:lang w:val="es-CR"/>
              </w:rPr>
              <w:t>Entrega de promedios</w:t>
            </w:r>
          </w:p>
        </w:tc>
      </w:tr>
      <w:tr w:rsidR="00E36F5F" w:rsidRPr="00E0375C" w:rsidTr="00317EDB">
        <w:tc>
          <w:tcPr>
            <w:tcW w:w="526" w:type="pct"/>
          </w:tcPr>
          <w:p w:rsidR="00E36F5F" w:rsidRDefault="00E36F5F" w:rsidP="00E65154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719" w:type="pct"/>
            <w:vAlign w:val="center"/>
          </w:tcPr>
          <w:p w:rsidR="00E36F5F" w:rsidRDefault="00E36F5F" w:rsidP="00E36F5F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Julio 5</w:t>
            </w:r>
          </w:p>
        </w:tc>
        <w:tc>
          <w:tcPr>
            <w:tcW w:w="3755" w:type="pct"/>
          </w:tcPr>
          <w:p w:rsidR="00E36F5F" w:rsidRDefault="00E36F5F" w:rsidP="009709BA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sz w:val="22"/>
                <w:szCs w:val="22"/>
                <w:lang w:val="es-CR"/>
              </w:rPr>
              <w:t>Examen de Ampliación</w:t>
            </w:r>
          </w:p>
        </w:tc>
      </w:tr>
    </w:tbl>
    <w:p w:rsidR="00E65154" w:rsidRDefault="00E65154" w:rsidP="00E65154">
      <w:pPr>
        <w:pStyle w:val="Encabezado"/>
        <w:rPr>
          <w:rFonts w:ascii="Arial" w:hAnsi="Arial" w:cs="Arial"/>
          <w:bCs/>
          <w:sz w:val="22"/>
          <w:szCs w:val="22"/>
          <w:lang w:val="es-CR"/>
        </w:rPr>
      </w:pPr>
    </w:p>
    <w:p w:rsidR="00E65154" w:rsidRPr="00E65154" w:rsidRDefault="00E65154" w:rsidP="00E65154">
      <w:pPr>
        <w:pStyle w:val="Encabezado"/>
        <w:rPr>
          <w:rFonts w:ascii="Arial" w:hAnsi="Arial" w:cs="Arial"/>
          <w:bCs/>
          <w:sz w:val="22"/>
          <w:szCs w:val="22"/>
          <w:lang w:val="es-CR"/>
        </w:rPr>
      </w:pPr>
      <w:r w:rsidRPr="00E65154">
        <w:rPr>
          <w:rFonts w:ascii="Arial" w:hAnsi="Arial" w:cs="Arial"/>
          <w:bCs/>
          <w:sz w:val="22"/>
          <w:szCs w:val="22"/>
          <w:lang w:val="es-CR"/>
        </w:rPr>
        <w:t>Nota: este cronograma será ajustable de acuerdo con el avance del grupo.</w:t>
      </w:r>
    </w:p>
    <w:p w:rsidR="00C00CC4" w:rsidRDefault="00C00CC4" w:rsidP="00C00CC4">
      <w:pPr>
        <w:pStyle w:val="Encabezado"/>
        <w:rPr>
          <w:rFonts w:ascii="Arial" w:hAnsi="Arial" w:cs="Arial"/>
          <w:b/>
          <w:bCs/>
          <w:sz w:val="18"/>
          <w:szCs w:val="18"/>
          <w:lang w:val="es-CR"/>
        </w:rPr>
      </w:pPr>
    </w:p>
    <w:p w:rsidR="00E65154" w:rsidRPr="00290A01" w:rsidRDefault="00E65154" w:rsidP="00C00CC4">
      <w:pPr>
        <w:pStyle w:val="Encabezado"/>
        <w:rPr>
          <w:rFonts w:ascii="Arial" w:hAnsi="Arial" w:cs="Arial"/>
          <w:b/>
          <w:bCs/>
          <w:sz w:val="18"/>
          <w:szCs w:val="18"/>
          <w:lang w:val="es-CR"/>
        </w:rPr>
      </w:pPr>
    </w:p>
    <w:p w:rsidR="00E65154" w:rsidRDefault="00E65154" w:rsidP="00E65154">
      <w:pPr>
        <w:pStyle w:val="Sangradetextonormal"/>
        <w:numPr>
          <w:ilvl w:val="0"/>
          <w:numId w:val="19"/>
        </w:numPr>
        <w:tabs>
          <w:tab w:val="left" w:pos="12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</w:t>
      </w:r>
    </w:p>
    <w:p w:rsidR="00E65154" w:rsidRDefault="00E65154" w:rsidP="00E6515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Libro de Texto:</w:t>
      </w:r>
    </w:p>
    <w:p w:rsidR="00C71136" w:rsidRDefault="00C71136" w:rsidP="00E65154">
      <w:pPr>
        <w:jc w:val="both"/>
        <w:rPr>
          <w:rFonts w:ascii="Arial" w:hAnsi="Arial"/>
          <w:b/>
          <w:sz w:val="22"/>
        </w:rPr>
      </w:pPr>
    </w:p>
    <w:p w:rsidR="003061CA" w:rsidRPr="00B20070" w:rsidRDefault="003061CA" w:rsidP="003061CA">
      <w:pPr>
        <w:numPr>
          <w:ilvl w:val="0"/>
          <w:numId w:val="25"/>
        </w:numPr>
        <w:jc w:val="both"/>
        <w:rPr>
          <w:rFonts w:ascii="Arial" w:hAnsi="Arial"/>
          <w:bCs/>
          <w:sz w:val="22"/>
        </w:rPr>
      </w:pPr>
      <w:r w:rsidRPr="00367F7D">
        <w:rPr>
          <w:rFonts w:ascii="Arial" w:hAnsi="Arial"/>
          <w:bCs/>
          <w:sz w:val="22"/>
          <w:lang w:val="en-US"/>
        </w:rPr>
        <w:t xml:space="preserve">Wayne D. Hoyer, Deborah J. MacIinnis y Rik Pieters. </w:t>
      </w:r>
      <w:r w:rsidRPr="00FD58F6">
        <w:rPr>
          <w:rFonts w:ascii="Arial" w:hAnsi="Arial"/>
          <w:b/>
          <w:sz w:val="22"/>
          <w:u w:val="single"/>
        </w:rPr>
        <w:t>Comportamiento del Consumidor</w:t>
      </w:r>
      <w:r w:rsidRPr="00FD58F6">
        <w:rPr>
          <w:rFonts w:ascii="Arial" w:hAnsi="Arial"/>
          <w:b/>
          <w:bCs/>
          <w:sz w:val="22"/>
          <w:u w:val="single"/>
        </w:rPr>
        <w:t>.</w:t>
      </w:r>
      <w:r w:rsidRPr="00FD58F6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 Sexta Edición, Cengage Learning,  México </w:t>
      </w:r>
      <w:r w:rsidRPr="00B87DFD">
        <w:rPr>
          <w:rFonts w:ascii="Arial" w:hAnsi="Arial"/>
          <w:sz w:val="22"/>
        </w:rPr>
        <w:t>201</w:t>
      </w:r>
      <w:r>
        <w:rPr>
          <w:rFonts w:ascii="Arial" w:hAnsi="Arial"/>
          <w:sz w:val="22"/>
        </w:rPr>
        <w:t>5.</w:t>
      </w:r>
      <w:r w:rsidRPr="00B87DFD">
        <w:rPr>
          <w:rFonts w:ascii="Arial" w:hAnsi="Arial"/>
          <w:sz w:val="22"/>
        </w:rPr>
        <w:t xml:space="preserve"> </w:t>
      </w:r>
    </w:p>
    <w:p w:rsidR="003061CA" w:rsidRDefault="003061CA" w:rsidP="00E65154">
      <w:pPr>
        <w:jc w:val="both"/>
        <w:rPr>
          <w:rFonts w:ascii="Arial" w:hAnsi="Arial"/>
          <w:b/>
          <w:sz w:val="22"/>
        </w:rPr>
      </w:pPr>
    </w:p>
    <w:p w:rsidR="00C71136" w:rsidRDefault="00E65154" w:rsidP="00E6515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Libros de consulta:</w:t>
      </w:r>
    </w:p>
    <w:p w:rsidR="00E65154" w:rsidRDefault="00E65154" w:rsidP="00E6515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3061CA" w:rsidRPr="00F77B45" w:rsidRDefault="003061CA" w:rsidP="003061CA">
      <w:pPr>
        <w:numPr>
          <w:ilvl w:val="0"/>
          <w:numId w:val="25"/>
        </w:numPr>
        <w:jc w:val="both"/>
        <w:rPr>
          <w:rFonts w:ascii="Arial" w:hAnsi="Arial"/>
          <w:bCs/>
          <w:sz w:val="22"/>
        </w:rPr>
      </w:pPr>
      <w:r w:rsidRPr="00B20070">
        <w:rPr>
          <w:rFonts w:ascii="Arial" w:hAnsi="Arial"/>
          <w:bCs/>
          <w:sz w:val="22"/>
        </w:rPr>
        <w:t xml:space="preserve">Michael </w:t>
      </w:r>
      <w:r>
        <w:rPr>
          <w:rFonts w:ascii="Arial" w:hAnsi="Arial"/>
          <w:bCs/>
          <w:sz w:val="22"/>
        </w:rPr>
        <w:t xml:space="preserve">R Solomon. </w:t>
      </w:r>
      <w:r w:rsidRPr="00FD58F6">
        <w:rPr>
          <w:rFonts w:ascii="Arial" w:hAnsi="Arial"/>
          <w:b/>
          <w:sz w:val="22"/>
          <w:u w:val="single"/>
        </w:rPr>
        <w:t>Comportamiento del Consumidor</w:t>
      </w:r>
      <w:r w:rsidRPr="00FD58F6">
        <w:rPr>
          <w:rFonts w:ascii="Arial" w:hAnsi="Arial"/>
          <w:b/>
          <w:bCs/>
          <w:sz w:val="22"/>
          <w:u w:val="single"/>
        </w:rPr>
        <w:t>.</w:t>
      </w:r>
      <w:r w:rsidRPr="00FD58F6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Décima Edición, Editorial Pearson/ Prentice Hall,  México </w:t>
      </w:r>
      <w:r w:rsidRPr="00B87DFD">
        <w:rPr>
          <w:rFonts w:ascii="Arial" w:hAnsi="Arial"/>
          <w:sz w:val="22"/>
        </w:rPr>
        <w:t>2013</w:t>
      </w:r>
      <w:r>
        <w:rPr>
          <w:rFonts w:ascii="Arial" w:hAnsi="Arial"/>
          <w:sz w:val="22"/>
        </w:rPr>
        <w:t>.</w:t>
      </w:r>
      <w:r w:rsidRPr="00B87DFD">
        <w:rPr>
          <w:rFonts w:ascii="Arial" w:hAnsi="Arial"/>
          <w:sz w:val="22"/>
        </w:rPr>
        <w:t xml:space="preserve"> </w:t>
      </w:r>
    </w:p>
    <w:p w:rsidR="00F77B45" w:rsidRPr="00B70494" w:rsidRDefault="00F77B45" w:rsidP="00F77B45">
      <w:pPr>
        <w:ind w:left="360"/>
        <w:jc w:val="both"/>
        <w:rPr>
          <w:rFonts w:ascii="Arial" w:hAnsi="Arial"/>
          <w:bCs/>
          <w:sz w:val="22"/>
        </w:rPr>
      </w:pPr>
    </w:p>
    <w:p w:rsidR="00E65154" w:rsidRDefault="00E65154" w:rsidP="00E65154">
      <w:pPr>
        <w:numPr>
          <w:ilvl w:val="0"/>
          <w:numId w:val="25"/>
        </w:numPr>
        <w:jc w:val="both"/>
        <w:rPr>
          <w:rFonts w:ascii="Arial" w:hAnsi="Arial"/>
          <w:bCs/>
          <w:sz w:val="22"/>
        </w:rPr>
      </w:pPr>
      <w:r w:rsidRPr="00AB6742">
        <w:rPr>
          <w:rFonts w:ascii="Arial" w:hAnsi="Arial"/>
          <w:bCs/>
          <w:sz w:val="22"/>
        </w:rPr>
        <w:t>J. Paul Peter y Jerry C. Olson</w:t>
      </w:r>
      <w:r w:rsidR="00B87DFD">
        <w:rPr>
          <w:rFonts w:ascii="Arial" w:hAnsi="Arial"/>
          <w:bCs/>
          <w:sz w:val="22"/>
        </w:rPr>
        <w:t>.</w:t>
      </w:r>
      <w:r>
        <w:rPr>
          <w:rFonts w:ascii="Arial" w:hAnsi="Arial"/>
          <w:bCs/>
          <w:sz w:val="22"/>
        </w:rPr>
        <w:t xml:space="preserve"> </w:t>
      </w:r>
      <w:r w:rsidRPr="00FD58F6">
        <w:rPr>
          <w:rFonts w:ascii="Arial" w:hAnsi="Arial"/>
          <w:b/>
          <w:bCs/>
          <w:sz w:val="22"/>
          <w:u w:val="single"/>
        </w:rPr>
        <w:t>Comportamiento del consumidor y estrategia de Marketing.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Sétima edición</w:t>
      </w:r>
      <w:r w:rsidR="00B87DFD"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</w:rPr>
        <w:t>Mc Graw Hill</w:t>
      </w:r>
      <w:r w:rsidR="00902439">
        <w:rPr>
          <w:rFonts w:ascii="Arial" w:hAnsi="Arial"/>
          <w:bCs/>
          <w:sz w:val="22"/>
        </w:rPr>
        <w:t xml:space="preserve">, </w:t>
      </w:r>
      <w:r w:rsidR="00B87DFD">
        <w:rPr>
          <w:rFonts w:ascii="Arial" w:hAnsi="Arial"/>
          <w:bCs/>
          <w:sz w:val="22"/>
        </w:rPr>
        <w:t>México</w:t>
      </w:r>
      <w:r>
        <w:rPr>
          <w:rFonts w:ascii="Arial" w:hAnsi="Arial"/>
          <w:bCs/>
          <w:sz w:val="22"/>
        </w:rPr>
        <w:t xml:space="preserve">  2006</w:t>
      </w:r>
    </w:p>
    <w:p w:rsidR="00F77B45" w:rsidRPr="00AB6742" w:rsidRDefault="00F77B45" w:rsidP="00F77B45">
      <w:pPr>
        <w:ind w:left="360"/>
        <w:jc w:val="both"/>
        <w:rPr>
          <w:rFonts w:ascii="Arial" w:hAnsi="Arial"/>
          <w:bCs/>
          <w:sz w:val="22"/>
        </w:rPr>
      </w:pPr>
    </w:p>
    <w:p w:rsidR="00B87DFD" w:rsidRDefault="00B87DFD" w:rsidP="00B87DFD">
      <w:pPr>
        <w:numPr>
          <w:ilvl w:val="0"/>
          <w:numId w:val="25"/>
        </w:numPr>
        <w:jc w:val="both"/>
        <w:rPr>
          <w:rFonts w:ascii="Arial" w:hAnsi="Arial"/>
          <w:bCs/>
          <w:sz w:val="22"/>
        </w:rPr>
      </w:pPr>
      <w:r w:rsidRPr="009F2DDA">
        <w:rPr>
          <w:rFonts w:ascii="Arial" w:hAnsi="Arial"/>
          <w:bCs/>
          <w:sz w:val="22"/>
          <w:lang w:val="en-US"/>
        </w:rPr>
        <w:t xml:space="preserve">Carl McDaniel Jr. </w:t>
      </w:r>
      <w:r w:rsidR="00FD58F6">
        <w:rPr>
          <w:rFonts w:ascii="Arial" w:hAnsi="Arial"/>
          <w:bCs/>
          <w:sz w:val="22"/>
          <w:lang w:val="en-US"/>
        </w:rPr>
        <w:t>y</w:t>
      </w:r>
      <w:r w:rsidRPr="009F2DDA">
        <w:rPr>
          <w:rFonts w:ascii="Arial" w:hAnsi="Arial"/>
          <w:bCs/>
          <w:sz w:val="22"/>
          <w:lang w:val="en-US"/>
        </w:rPr>
        <w:t xml:space="preserve"> Roger Gates. </w:t>
      </w:r>
      <w:r>
        <w:rPr>
          <w:rFonts w:ascii="Arial" w:hAnsi="Arial"/>
          <w:b/>
          <w:bCs/>
          <w:sz w:val="22"/>
          <w:u w:val="single"/>
        </w:rPr>
        <w:t>Investigación de Mercados.</w:t>
      </w:r>
      <w:r>
        <w:rPr>
          <w:rFonts w:ascii="Arial" w:hAnsi="Arial"/>
          <w:b/>
          <w:bCs/>
          <w:sz w:val="22"/>
        </w:rPr>
        <w:t xml:space="preserve"> </w:t>
      </w:r>
      <w:r w:rsidRPr="00B87DFD">
        <w:rPr>
          <w:rFonts w:ascii="Arial" w:hAnsi="Arial"/>
          <w:bCs/>
          <w:sz w:val="22"/>
        </w:rPr>
        <w:t>Octava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edición, Cengage Learning</w:t>
      </w:r>
      <w:r w:rsidR="00902439"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</w:rPr>
        <w:t>México 201</w:t>
      </w:r>
      <w:r w:rsidR="00F77B45">
        <w:rPr>
          <w:rFonts w:ascii="Arial" w:hAnsi="Arial"/>
          <w:bCs/>
          <w:sz w:val="22"/>
        </w:rPr>
        <w:t>6</w:t>
      </w:r>
      <w:r>
        <w:rPr>
          <w:rFonts w:ascii="Arial" w:hAnsi="Arial"/>
          <w:bCs/>
          <w:sz w:val="22"/>
        </w:rPr>
        <w:t>.</w:t>
      </w:r>
    </w:p>
    <w:p w:rsidR="00F77B45" w:rsidRDefault="00F77B45" w:rsidP="00F77B45">
      <w:pPr>
        <w:pStyle w:val="Prrafodelista"/>
        <w:rPr>
          <w:rFonts w:ascii="Arial" w:hAnsi="Arial"/>
          <w:bCs/>
          <w:sz w:val="22"/>
        </w:rPr>
      </w:pPr>
    </w:p>
    <w:p w:rsidR="00B70494" w:rsidRPr="00F77B45" w:rsidRDefault="00B70494" w:rsidP="00B7049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i/>
          <w:iCs/>
        </w:rPr>
      </w:pPr>
      <w:r w:rsidRPr="00B70494">
        <w:rPr>
          <w:rFonts w:ascii="Arial" w:hAnsi="Arial" w:cs="Arial"/>
          <w:iCs/>
        </w:rPr>
        <w:t>Hair, Joseph y Bush, Robert</w:t>
      </w:r>
      <w:r w:rsidRPr="00B70494">
        <w:rPr>
          <w:rFonts w:ascii="Arial" w:hAnsi="Arial" w:cs="Arial"/>
          <w:bCs/>
        </w:rPr>
        <w:t xml:space="preserve">: </w:t>
      </w:r>
      <w:r w:rsidRPr="00B70494">
        <w:rPr>
          <w:rFonts w:ascii="Arial" w:hAnsi="Arial" w:cs="Arial"/>
          <w:b/>
          <w:bCs/>
          <w:u w:val="single"/>
        </w:rPr>
        <w:t>“Investigación de Mercados en un Ambiente de Información Digital”, McGraw-Hill</w:t>
      </w:r>
      <w:r w:rsidRPr="00B70494">
        <w:rPr>
          <w:rFonts w:ascii="Arial" w:hAnsi="Arial" w:cs="Arial"/>
          <w:b/>
          <w:bCs/>
        </w:rPr>
        <w:t>,</w:t>
      </w:r>
      <w:r w:rsidRPr="00B70494">
        <w:rPr>
          <w:rFonts w:ascii="Arial" w:hAnsi="Arial" w:cs="Arial"/>
          <w:bCs/>
        </w:rPr>
        <w:t xml:space="preserve"> 4ª. Edición, México 2010</w:t>
      </w:r>
      <w:r w:rsidRPr="00B70494">
        <w:rPr>
          <w:rFonts w:ascii="Arial" w:hAnsi="Arial" w:cs="Arial"/>
        </w:rPr>
        <w:t xml:space="preserve">. </w:t>
      </w:r>
    </w:p>
    <w:p w:rsidR="00F77B45" w:rsidRPr="00B70494" w:rsidRDefault="00F77B45" w:rsidP="00F77B45">
      <w:pPr>
        <w:pStyle w:val="Prrafodelista"/>
        <w:ind w:left="360"/>
        <w:jc w:val="both"/>
        <w:rPr>
          <w:rFonts w:ascii="Arial" w:hAnsi="Arial" w:cs="Arial"/>
          <w:i/>
          <w:iCs/>
        </w:rPr>
      </w:pPr>
    </w:p>
    <w:p w:rsidR="00902439" w:rsidRPr="00B70494" w:rsidRDefault="00F77B45" w:rsidP="00B87DFD">
      <w:pPr>
        <w:numPr>
          <w:ilvl w:val="0"/>
          <w:numId w:val="25"/>
        </w:numPr>
        <w:jc w:val="both"/>
        <w:rPr>
          <w:rFonts w:ascii="Arial" w:hAnsi="Arial"/>
          <w:bCs/>
          <w:sz w:val="22"/>
          <w:lang w:val="en-US"/>
        </w:rPr>
      </w:pPr>
      <w:r>
        <w:rPr>
          <w:rFonts w:ascii="Arial" w:hAnsi="Arial"/>
          <w:bCs/>
          <w:sz w:val="22"/>
          <w:lang w:val="en-US"/>
        </w:rPr>
        <w:lastRenderedPageBreak/>
        <w:t>R</w:t>
      </w:r>
      <w:r w:rsidR="00902439" w:rsidRPr="00902439">
        <w:rPr>
          <w:rFonts w:ascii="Arial" w:hAnsi="Arial"/>
          <w:bCs/>
          <w:sz w:val="22"/>
          <w:lang w:val="en-US"/>
        </w:rPr>
        <w:t xml:space="preserve">oger A. Kerin, Steven W. Hartley y William Rudelius. </w:t>
      </w:r>
      <w:r w:rsidR="00902439" w:rsidRPr="00B70494">
        <w:rPr>
          <w:rFonts w:ascii="Arial" w:hAnsi="Arial"/>
          <w:b/>
          <w:bCs/>
          <w:sz w:val="22"/>
          <w:u w:val="single"/>
          <w:lang w:val="en-US"/>
        </w:rPr>
        <w:t>Marketing.</w:t>
      </w:r>
      <w:r w:rsidR="00902439" w:rsidRPr="00B70494">
        <w:rPr>
          <w:rFonts w:ascii="Arial" w:hAnsi="Arial"/>
          <w:bCs/>
          <w:sz w:val="22"/>
          <w:lang w:val="en-US"/>
        </w:rPr>
        <w:t xml:space="preserve"> Undécima Edición, Mc Graw Hill, México  2014. </w:t>
      </w:r>
    </w:p>
    <w:p w:rsidR="00191D6E" w:rsidRPr="00317EDB" w:rsidRDefault="00191D6E" w:rsidP="00FD58F6">
      <w:pPr>
        <w:pStyle w:val="Ttulo3"/>
        <w:jc w:val="center"/>
        <w:rPr>
          <w:sz w:val="22"/>
          <w:szCs w:val="22"/>
        </w:rPr>
      </w:pPr>
      <w:r w:rsidRPr="00317EDB">
        <w:rPr>
          <w:sz w:val="22"/>
          <w:szCs w:val="22"/>
        </w:rPr>
        <w:t xml:space="preserve">GUÍA PARA EL PROYECTO </w:t>
      </w:r>
      <w:r w:rsidR="0097606E" w:rsidRPr="00317EDB">
        <w:rPr>
          <w:sz w:val="22"/>
          <w:szCs w:val="22"/>
        </w:rPr>
        <w:t xml:space="preserve">FINAL </w:t>
      </w:r>
      <w:r w:rsidRPr="00317EDB">
        <w:rPr>
          <w:sz w:val="22"/>
          <w:szCs w:val="22"/>
        </w:rPr>
        <w:t>DE INVESTIGACIÓN</w:t>
      </w:r>
    </w:p>
    <w:p w:rsidR="00191D6E" w:rsidRPr="00D85126" w:rsidRDefault="00191D6E" w:rsidP="00191D6E">
      <w:pPr>
        <w:pStyle w:val="Ttulo3"/>
        <w:rPr>
          <w:b w:val="0"/>
          <w:sz w:val="22"/>
          <w:szCs w:val="22"/>
        </w:rPr>
      </w:pPr>
      <w:r w:rsidRPr="00D85126">
        <w:rPr>
          <w:b w:val="0"/>
          <w:sz w:val="22"/>
          <w:szCs w:val="22"/>
        </w:rPr>
        <w:t xml:space="preserve"> </w:t>
      </w:r>
    </w:p>
    <w:p w:rsidR="00191D6E" w:rsidRPr="0007246C" w:rsidRDefault="00191D6E" w:rsidP="00191D6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246C">
        <w:rPr>
          <w:rFonts w:ascii="Arial" w:hAnsi="Arial" w:cs="Arial"/>
          <w:b/>
          <w:sz w:val="22"/>
          <w:szCs w:val="22"/>
          <w:u w:val="single"/>
        </w:rPr>
        <w:t>Justificación:</w:t>
      </w:r>
    </w:p>
    <w:p w:rsidR="00191D6E" w:rsidRPr="00D85126" w:rsidRDefault="00191D6E" w:rsidP="00191D6E">
      <w:pPr>
        <w:jc w:val="both"/>
        <w:rPr>
          <w:rFonts w:ascii="Arial" w:hAnsi="Arial" w:cs="Arial"/>
          <w:sz w:val="22"/>
          <w:szCs w:val="22"/>
        </w:rPr>
      </w:pPr>
      <w:r w:rsidRPr="00D8512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</w:t>
      </w:r>
      <w:r w:rsidRPr="00D85126">
        <w:rPr>
          <w:rFonts w:ascii="Arial" w:hAnsi="Arial" w:cs="Arial"/>
          <w:sz w:val="22"/>
          <w:szCs w:val="22"/>
        </w:rPr>
        <w:t xml:space="preserve"> Proyecto de Investigación es un medio que le permite al estudiante relacionar los conceptos teóricos adquiridos, con la realidad de las organizaciones y  sirve como complemento en el proceso enseñanza–aprendizaje para  alcanzar los objetivos  que se persiguen con la formación académica.</w:t>
      </w:r>
    </w:p>
    <w:p w:rsidR="00191D6E" w:rsidRPr="00D85126" w:rsidRDefault="00191D6E" w:rsidP="00191D6E">
      <w:pPr>
        <w:jc w:val="both"/>
        <w:rPr>
          <w:rFonts w:ascii="Arial" w:hAnsi="Arial" w:cs="Arial"/>
          <w:sz w:val="22"/>
          <w:szCs w:val="22"/>
        </w:rPr>
      </w:pPr>
    </w:p>
    <w:p w:rsidR="00191D6E" w:rsidRPr="0007246C" w:rsidRDefault="00191D6E" w:rsidP="00191D6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246C">
        <w:rPr>
          <w:rFonts w:ascii="Arial" w:hAnsi="Arial" w:cs="Arial"/>
          <w:b/>
          <w:bCs/>
          <w:sz w:val="22"/>
          <w:szCs w:val="22"/>
          <w:u w:val="single"/>
        </w:rPr>
        <w:t>Objetivo del trabajo de  Investigación: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Investigar las estrategias, el posicionamiento y el perfil del consumidor de las principales cadenas de supermercados </w:t>
      </w:r>
      <w:r w:rsidR="00C71136">
        <w:rPr>
          <w:rFonts w:ascii="Arial" w:hAnsi="Arial" w:cs="Arial"/>
          <w:bCs/>
          <w:sz w:val="22"/>
          <w:szCs w:val="22"/>
        </w:rPr>
        <w:t xml:space="preserve">y ferreterías </w:t>
      </w:r>
      <w:r>
        <w:rPr>
          <w:rFonts w:ascii="Arial" w:hAnsi="Arial" w:cs="Arial"/>
          <w:bCs/>
          <w:sz w:val="22"/>
          <w:szCs w:val="22"/>
        </w:rPr>
        <w:t xml:space="preserve">de Costa Rica 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191D6E" w:rsidRPr="0007246C" w:rsidRDefault="00191D6E" w:rsidP="00191D6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246C">
        <w:rPr>
          <w:rFonts w:ascii="Arial" w:hAnsi="Arial" w:cs="Arial"/>
          <w:b/>
          <w:bCs/>
          <w:sz w:val="22"/>
          <w:szCs w:val="22"/>
          <w:u w:val="single"/>
        </w:rPr>
        <w:t>Descripción:</w:t>
      </w:r>
    </w:p>
    <w:p w:rsidR="00191D6E" w:rsidRPr="00D85126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 w:rsidRPr="00D85126">
        <w:rPr>
          <w:rFonts w:ascii="Arial" w:hAnsi="Arial" w:cs="Arial"/>
          <w:bCs/>
          <w:sz w:val="22"/>
          <w:szCs w:val="22"/>
        </w:rPr>
        <w:t xml:space="preserve">El Proyecto de Investigación es un trabajo de grupo, para el cual los estudiantes  deben escoger una organización con el fin de </w:t>
      </w:r>
      <w:r>
        <w:rPr>
          <w:rFonts w:ascii="Arial" w:hAnsi="Arial" w:cs="Arial"/>
          <w:bCs/>
          <w:sz w:val="22"/>
          <w:szCs w:val="22"/>
        </w:rPr>
        <w:t xml:space="preserve">analizar sus estrategias e </w:t>
      </w:r>
      <w:r w:rsidRPr="00D85126">
        <w:rPr>
          <w:rFonts w:ascii="Arial" w:hAnsi="Arial" w:cs="Arial"/>
          <w:bCs/>
          <w:sz w:val="22"/>
          <w:szCs w:val="22"/>
        </w:rPr>
        <w:t xml:space="preserve">indagar sobre el comportamiento de los consumidores que son atendidos por dicha organización, aplicando los conceptos teóricos que se desarrollan en el curso. </w:t>
      </w:r>
    </w:p>
    <w:p w:rsidR="00191D6E" w:rsidRPr="00D85126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191D6E" w:rsidRPr="0007246C" w:rsidRDefault="00191D6E" w:rsidP="00191D6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7246C">
        <w:rPr>
          <w:rFonts w:ascii="Arial" w:hAnsi="Arial" w:cs="Arial"/>
          <w:b/>
          <w:bCs/>
          <w:sz w:val="22"/>
          <w:szCs w:val="22"/>
          <w:u w:val="single"/>
        </w:rPr>
        <w:t>Contenido:</w:t>
      </w:r>
    </w:p>
    <w:p w:rsidR="00642650" w:rsidRDefault="00642650" w:rsidP="00191D6E">
      <w:pPr>
        <w:jc w:val="both"/>
        <w:rPr>
          <w:rFonts w:ascii="Arial" w:hAnsi="Arial" w:cs="Arial"/>
          <w:sz w:val="22"/>
          <w:szCs w:val="22"/>
        </w:rPr>
      </w:pPr>
    </w:p>
    <w:p w:rsidR="00191D6E" w:rsidRPr="00D85126" w:rsidRDefault="00191D6E" w:rsidP="00191D6E">
      <w:pPr>
        <w:jc w:val="both"/>
        <w:rPr>
          <w:rFonts w:ascii="Arial" w:hAnsi="Arial" w:cs="Arial"/>
          <w:sz w:val="22"/>
          <w:szCs w:val="22"/>
        </w:rPr>
      </w:pPr>
      <w:r w:rsidRPr="00D85126">
        <w:rPr>
          <w:rFonts w:ascii="Arial" w:hAnsi="Arial" w:cs="Arial"/>
          <w:sz w:val="22"/>
          <w:szCs w:val="22"/>
        </w:rPr>
        <w:t>El trabajo escrito debe contener al menos los siguientes aspectos:</w:t>
      </w:r>
    </w:p>
    <w:p w:rsidR="00191D6E" w:rsidRPr="00BA3091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A3091">
        <w:rPr>
          <w:rFonts w:ascii="Arial" w:hAnsi="Arial" w:cs="Arial"/>
          <w:bCs/>
          <w:sz w:val="22"/>
          <w:szCs w:val="22"/>
        </w:rPr>
        <w:t xml:space="preserve">Portada </w:t>
      </w:r>
      <w:r w:rsidR="00BA3091" w:rsidRPr="00BA3091">
        <w:rPr>
          <w:rFonts w:ascii="Arial" w:hAnsi="Arial" w:cs="Arial"/>
          <w:bCs/>
          <w:sz w:val="22"/>
          <w:szCs w:val="22"/>
        </w:rPr>
        <w:t xml:space="preserve">- </w:t>
      </w:r>
      <w:r w:rsidRPr="00BA3091">
        <w:rPr>
          <w:rFonts w:ascii="Arial" w:hAnsi="Arial" w:cs="Arial"/>
          <w:bCs/>
          <w:sz w:val="22"/>
          <w:szCs w:val="22"/>
        </w:rPr>
        <w:t>Índice</w:t>
      </w:r>
    </w:p>
    <w:p w:rsidR="00191D6E" w:rsidRPr="005D07B7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D07B7">
        <w:rPr>
          <w:rFonts w:ascii="Arial" w:hAnsi="Arial" w:cs="Arial"/>
          <w:bCs/>
          <w:sz w:val="22"/>
          <w:szCs w:val="22"/>
        </w:rPr>
        <w:t>Introducción y Objetivos de la investigación</w:t>
      </w:r>
    </w:p>
    <w:p w:rsidR="00191D6E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5D07B7">
        <w:rPr>
          <w:rFonts w:ascii="Arial" w:hAnsi="Arial" w:cs="Arial"/>
          <w:sz w:val="22"/>
          <w:szCs w:val="22"/>
        </w:rPr>
        <w:t xml:space="preserve">Investigación </w:t>
      </w:r>
      <w:r>
        <w:rPr>
          <w:rFonts w:ascii="Arial" w:hAnsi="Arial" w:cs="Arial"/>
          <w:sz w:val="22"/>
          <w:szCs w:val="22"/>
        </w:rPr>
        <w:t xml:space="preserve">y Análisis </w:t>
      </w:r>
      <w:r w:rsidRPr="005D07B7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E</w:t>
      </w:r>
      <w:r w:rsidRPr="005D07B7">
        <w:rPr>
          <w:rFonts w:ascii="Arial" w:hAnsi="Arial" w:cs="Arial"/>
          <w:sz w:val="22"/>
          <w:szCs w:val="22"/>
        </w:rPr>
        <w:t xml:space="preserve">strategia de la </w:t>
      </w:r>
      <w:r>
        <w:rPr>
          <w:rFonts w:ascii="Arial" w:hAnsi="Arial" w:cs="Arial"/>
          <w:sz w:val="22"/>
          <w:szCs w:val="22"/>
        </w:rPr>
        <w:t>E</w:t>
      </w:r>
      <w:r w:rsidRPr="005D07B7">
        <w:rPr>
          <w:rFonts w:ascii="Arial" w:hAnsi="Arial" w:cs="Arial"/>
          <w:sz w:val="22"/>
          <w:szCs w:val="22"/>
        </w:rPr>
        <w:t>mpresa</w:t>
      </w:r>
    </w:p>
    <w:p w:rsidR="00AA4E4F" w:rsidRDefault="00AA4E4F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 de la empresa</w:t>
      </w:r>
    </w:p>
    <w:p w:rsidR="00191D6E" w:rsidRPr="00AA4E4F" w:rsidRDefault="00191D6E" w:rsidP="00BA3091">
      <w:pPr>
        <w:ind w:left="708"/>
        <w:jc w:val="both"/>
        <w:rPr>
          <w:rFonts w:ascii="Arial" w:hAnsi="Arial" w:cs="Arial"/>
          <w:sz w:val="22"/>
          <w:szCs w:val="22"/>
        </w:rPr>
      </w:pPr>
      <w:r w:rsidRPr="00AA4E4F">
        <w:rPr>
          <w:rFonts w:ascii="Arial" w:hAnsi="Arial" w:cs="Arial"/>
          <w:sz w:val="22"/>
          <w:szCs w:val="22"/>
        </w:rPr>
        <w:t>Historia y generalidades</w:t>
      </w:r>
    </w:p>
    <w:p w:rsidR="00AA4E4F" w:rsidRDefault="00AA4E4F" w:rsidP="00BA309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Misión, Visión, Valores</w:t>
      </w:r>
      <w:r w:rsidR="00BA3091">
        <w:rPr>
          <w:rFonts w:ascii="Arial" w:hAnsi="Arial" w:cs="Arial"/>
          <w:sz w:val="22"/>
          <w:szCs w:val="22"/>
        </w:rPr>
        <w:t>, Ética</w:t>
      </w:r>
    </w:p>
    <w:p w:rsidR="00AA4E4F" w:rsidRDefault="00AA4E4F" w:rsidP="00BA309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Programas de Responsabilidad Social</w:t>
      </w:r>
    </w:p>
    <w:p w:rsidR="00191D6E" w:rsidRDefault="00191D6E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5D07B7">
        <w:rPr>
          <w:rFonts w:ascii="Arial" w:hAnsi="Arial" w:cs="Arial"/>
          <w:sz w:val="22"/>
          <w:szCs w:val="22"/>
        </w:rPr>
        <w:t xml:space="preserve">Análisis de la segmentación del mercado y </w:t>
      </w:r>
      <w:r>
        <w:rPr>
          <w:rFonts w:ascii="Arial" w:hAnsi="Arial" w:cs="Arial"/>
          <w:sz w:val="22"/>
          <w:szCs w:val="22"/>
        </w:rPr>
        <w:t>d</w:t>
      </w:r>
      <w:r w:rsidRPr="005D07B7">
        <w:rPr>
          <w:rFonts w:ascii="Arial" w:hAnsi="Arial" w:cs="Arial"/>
          <w:sz w:val="22"/>
          <w:szCs w:val="22"/>
        </w:rPr>
        <w:t>el perfil del consumidor</w:t>
      </w:r>
    </w:p>
    <w:p w:rsidR="00191D6E" w:rsidRDefault="00191D6E" w:rsidP="005819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EB6FC3">
        <w:rPr>
          <w:rFonts w:ascii="Arial" w:hAnsi="Arial" w:cs="Arial"/>
          <w:sz w:val="22"/>
          <w:szCs w:val="22"/>
        </w:rPr>
        <w:t>Demografía</w:t>
      </w:r>
      <w:r>
        <w:rPr>
          <w:rFonts w:ascii="Arial" w:hAnsi="Arial" w:cs="Arial"/>
          <w:sz w:val="22"/>
          <w:szCs w:val="22"/>
        </w:rPr>
        <w:t xml:space="preserve"> y Psicografía</w:t>
      </w:r>
      <w:r w:rsidRPr="00EB6FC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Observación y entrevistas/conversación espontánea</w:t>
      </w:r>
    </w:p>
    <w:p w:rsidR="00191D6E" w:rsidRDefault="00191D6E" w:rsidP="005819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B6FC3">
        <w:rPr>
          <w:rFonts w:ascii="Arial" w:hAnsi="Arial" w:cs="Arial"/>
          <w:sz w:val="22"/>
          <w:szCs w:val="22"/>
        </w:rPr>
        <w:t xml:space="preserve">dad; </w:t>
      </w:r>
      <w:r>
        <w:rPr>
          <w:rFonts w:ascii="Arial" w:hAnsi="Arial" w:cs="Arial"/>
          <w:sz w:val="22"/>
          <w:szCs w:val="22"/>
        </w:rPr>
        <w:t>educación, nivel socioeconómico. (Observar v</w:t>
      </w:r>
      <w:r w:rsidRPr="00EB6FC3">
        <w:rPr>
          <w:rFonts w:ascii="Arial" w:hAnsi="Arial" w:cs="Arial"/>
          <w:sz w:val="22"/>
          <w:szCs w:val="22"/>
        </w:rPr>
        <w:t xml:space="preserve">estimenta; </w:t>
      </w:r>
      <w:r>
        <w:rPr>
          <w:rFonts w:ascii="Arial" w:hAnsi="Arial" w:cs="Arial"/>
          <w:sz w:val="22"/>
          <w:szCs w:val="22"/>
        </w:rPr>
        <w:t xml:space="preserve">si </w:t>
      </w:r>
      <w:r w:rsidRPr="00EB6FC3">
        <w:rPr>
          <w:rFonts w:ascii="Arial" w:hAnsi="Arial" w:cs="Arial"/>
          <w:sz w:val="22"/>
          <w:szCs w:val="22"/>
        </w:rPr>
        <w:t>llegan en su vehículo, taxi, transporte público, tipo de vehículos en el parqueo, etc.</w:t>
      </w:r>
      <w:r>
        <w:rPr>
          <w:rFonts w:ascii="Arial" w:hAnsi="Arial" w:cs="Arial"/>
          <w:sz w:val="22"/>
          <w:szCs w:val="22"/>
        </w:rPr>
        <w:t>)</w:t>
      </w:r>
    </w:p>
    <w:p w:rsidR="00191D6E" w:rsidRDefault="00191D6E" w:rsidP="005819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Sondear sobre estilos de vida</w:t>
      </w:r>
    </w:p>
    <w:p w:rsidR="00191D6E" w:rsidRDefault="00191D6E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D40B87">
        <w:rPr>
          <w:rFonts w:ascii="Arial" w:hAnsi="Arial" w:cs="Arial"/>
          <w:sz w:val="22"/>
          <w:szCs w:val="22"/>
        </w:rPr>
        <w:t>Análisis del comportamiento del consumidor</w:t>
      </w:r>
    </w:p>
    <w:p w:rsidR="00191D6E" w:rsidRPr="00D40B87" w:rsidRDefault="00191D6E" w:rsidP="00581913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  <w:r w:rsidRPr="00D40B87">
        <w:rPr>
          <w:rFonts w:ascii="Arial" w:hAnsi="Arial" w:cs="Arial"/>
          <w:sz w:val="22"/>
          <w:szCs w:val="22"/>
        </w:rPr>
        <w:t xml:space="preserve">Por qué compran en ese supermercado: Ubicación? Calidad de Productos y Marcas? Precios? Variedad? Servicio al cliente? Promociones atractivas? Publicidad? Costumbre? Otros? </w:t>
      </w:r>
    </w:p>
    <w:p w:rsidR="00191D6E" w:rsidRPr="00DE3398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 xml:space="preserve">Experiencia general de compra? </w:t>
      </w:r>
    </w:p>
    <w:p w:rsidR="00191D6E" w:rsidRPr="00DE3398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Cuál es su percepción del negocio?</w:t>
      </w:r>
    </w:p>
    <w:p w:rsidR="00191D6E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 xml:space="preserve">Frecuencias de visita? se divide las compras con otras personas del hogar?  </w:t>
      </w:r>
    </w:p>
    <w:p w:rsidR="00191D6E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>Qué compra cada persona de acuerdo a su perfil</w:t>
      </w:r>
      <w:r>
        <w:rPr>
          <w:rFonts w:ascii="Arial" w:hAnsi="Arial" w:cs="Arial"/>
          <w:sz w:val="22"/>
          <w:szCs w:val="22"/>
        </w:rPr>
        <w:t>? Compra solo o acompañado?</w:t>
      </w:r>
    </w:p>
    <w:p w:rsidR="00191D6E" w:rsidRPr="00DE3398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>Hay cambios en cantidad de acuerdo a fechas de pago salarios?</w:t>
      </w:r>
    </w:p>
    <w:p w:rsidR="00191D6E" w:rsidRPr="00DE3398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>Van siempre al mismo supermercado o visitan otros establecimientos?</w:t>
      </w:r>
    </w:p>
    <w:p w:rsidR="00191D6E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  <w:r w:rsidRPr="00DE3398">
        <w:rPr>
          <w:rFonts w:ascii="Arial" w:hAnsi="Arial" w:cs="Arial"/>
          <w:sz w:val="22"/>
          <w:szCs w:val="22"/>
        </w:rPr>
        <w:t>Usa pulperías y abastecedores para las compras pequeñas del día a día?</w:t>
      </w:r>
    </w:p>
    <w:p w:rsidR="00642650" w:rsidRDefault="00642650" w:rsidP="0058191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42650" w:rsidRPr="00642650" w:rsidRDefault="00642650" w:rsidP="00642650">
      <w:pPr>
        <w:jc w:val="both"/>
        <w:rPr>
          <w:rFonts w:ascii="Arial" w:hAnsi="Arial" w:cs="Arial"/>
          <w:color w:val="009644"/>
          <w:sz w:val="22"/>
          <w:szCs w:val="22"/>
        </w:rPr>
      </w:pPr>
      <w:r w:rsidRPr="00642650">
        <w:rPr>
          <w:rFonts w:ascii="Arial" w:hAnsi="Arial" w:cs="Arial"/>
          <w:color w:val="009644"/>
          <w:sz w:val="22"/>
          <w:szCs w:val="22"/>
        </w:rPr>
        <w:t>Martes 1</w:t>
      </w:r>
      <w:r w:rsidR="004641C2">
        <w:rPr>
          <w:rFonts w:ascii="Arial" w:hAnsi="Arial" w:cs="Arial"/>
          <w:color w:val="009644"/>
          <w:sz w:val="22"/>
          <w:szCs w:val="22"/>
        </w:rPr>
        <w:t>7</w:t>
      </w:r>
      <w:r w:rsidRPr="00642650">
        <w:rPr>
          <w:rFonts w:ascii="Arial" w:hAnsi="Arial" w:cs="Arial"/>
          <w:color w:val="009644"/>
          <w:sz w:val="22"/>
          <w:szCs w:val="22"/>
        </w:rPr>
        <w:t xml:space="preserve"> de mayo: Entrega Informe de Avance</w:t>
      </w:r>
      <w:r>
        <w:rPr>
          <w:rFonts w:ascii="Arial" w:hAnsi="Arial" w:cs="Arial"/>
          <w:color w:val="009644"/>
          <w:sz w:val="22"/>
          <w:szCs w:val="22"/>
        </w:rPr>
        <w:t xml:space="preserve"> (Puntos 1, 2</w:t>
      </w:r>
      <w:r w:rsidR="00BA3091">
        <w:rPr>
          <w:rFonts w:ascii="Arial" w:hAnsi="Arial" w:cs="Arial"/>
          <w:color w:val="009644"/>
          <w:sz w:val="22"/>
          <w:szCs w:val="22"/>
        </w:rPr>
        <w:t xml:space="preserve"> y 3</w:t>
      </w:r>
      <w:r>
        <w:rPr>
          <w:rFonts w:ascii="Arial" w:hAnsi="Arial" w:cs="Arial"/>
          <w:color w:val="009644"/>
          <w:sz w:val="22"/>
          <w:szCs w:val="22"/>
        </w:rPr>
        <w:t xml:space="preserve"> a,b,c)</w:t>
      </w:r>
    </w:p>
    <w:p w:rsidR="00642650" w:rsidRPr="00DE3398" w:rsidRDefault="00642650" w:rsidP="00642650">
      <w:pPr>
        <w:jc w:val="both"/>
        <w:rPr>
          <w:rFonts w:ascii="Arial" w:hAnsi="Arial" w:cs="Arial"/>
          <w:sz w:val="22"/>
          <w:szCs w:val="22"/>
        </w:rPr>
      </w:pPr>
    </w:p>
    <w:p w:rsidR="00581913" w:rsidRDefault="00191D6E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5D07B7">
        <w:rPr>
          <w:rFonts w:ascii="Arial" w:hAnsi="Arial" w:cs="Arial"/>
          <w:sz w:val="22"/>
          <w:szCs w:val="22"/>
        </w:rPr>
        <w:lastRenderedPageBreak/>
        <w:t xml:space="preserve">Análisis </w:t>
      </w:r>
      <w:r w:rsidR="00581913" w:rsidRPr="00946099">
        <w:rPr>
          <w:rFonts w:ascii="Arial" w:hAnsi="Arial" w:cs="Arial"/>
          <w:sz w:val="22"/>
          <w:szCs w:val="22"/>
        </w:rPr>
        <w:t>del Posicionamiento</w:t>
      </w:r>
      <w:r w:rsidR="00581913">
        <w:rPr>
          <w:rFonts w:ascii="Arial" w:hAnsi="Arial" w:cs="Arial"/>
          <w:sz w:val="22"/>
          <w:szCs w:val="22"/>
        </w:rPr>
        <w:t>.</w:t>
      </w:r>
    </w:p>
    <w:p w:rsidR="00191D6E" w:rsidRDefault="00191D6E" w:rsidP="00581913">
      <w:pPr>
        <w:ind w:left="709" w:firstLine="360"/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>Cadena de medios – fines</w:t>
      </w:r>
      <w:r w:rsidR="00581913">
        <w:rPr>
          <w:rFonts w:ascii="Arial" w:hAnsi="Arial" w:cs="Arial"/>
          <w:sz w:val="22"/>
          <w:szCs w:val="22"/>
        </w:rPr>
        <w:t xml:space="preserve">. </w:t>
      </w:r>
      <w:r w:rsidRPr="00946099">
        <w:rPr>
          <w:rFonts w:ascii="Arial" w:hAnsi="Arial" w:cs="Arial"/>
          <w:sz w:val="22"/>
          <w:szCs w:val="22"/>
        </w:rPr>
        <w:t>Insight del consumidor y propuesta de valor</w:t>
      </w:r>
      <w:r w:rsidR="00581913">
        <w:rPr>
          <w:rFonts w:ascii="Arial" w:hAnsi="Arial" w:cs="Arial"/>
          <w:sz w:val="22"/>
          <w:szCs w:val="22"/>
        </w:rPr>
        <w:t>.</w:t>
      </w:r>
    </w:p>
    <w:p w:rsidR="00191D6E" w:rsidRPr="005D07B7" w:rsidRDefault="00191D6E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5D07B7">
        <w:rPr>
          <w:rFonts w:ascii="Arial" w:hAnsi="Arial" w:cs="Arial"/>
          <w:sz w:val="22"/>
          <w:szCs w:val="22"/>
        </w:rPr>
        <w:t>Anál</w:t>
      </w:r>
      <w:r>
        <w:rPr>
          <w:rFonts w:ascii="Arial" w:hAnsi="Arial" w:cs="Arial"/>
          <w:sz w:val="22"/>
          <w:szCs w:val="22"/>
        </w:rPr>
        <w:t>i</w:t>
      </w:r>
      <w:r w:rsidRPr="005D07B7">
        <w:rPr>
          <w:rFonts w:ascii="Arial" w:hAnsi="Arial" w:cs="Arial"/>
          <w:sz w:val="22"/>
          <w:szCs w:val="22"/>
        </w:rPr>
        <w:t>sis de la Estrategia de Mercadeo</w:t>
      </w:r>
      <w:r w:rsidR="00581913">
        <w:rPr>
          <w:rFonts w:ascii="Arial" w:hAnsi="Arial" w:cs="Arial"/>
          <w:sz w:val="22"/>
          <w:szCs w:val="22"/>
        </w:rPr>
        <w:t>:</w:t>
      </w:r>
    </w:p>
    <w:p w:rsidR="00191D6E" w:rsidRPr="0007246C" w:rsidRDefault="00191D6E" w:rsidP="00581913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07246C">
        <w:rPr>
          <w:rFonts w:ascii="Arial" w:hAnsi="Arial" w:cs="Arial"/>
          <w:i/>
          <w:sz w:val="22"/>
          <w:szCs w:val="22"/>
        </w:rPr>
        <w:t>+ Estrategias de Producto y Administración de Categorías:</w:t>
      </w:r>
    </w:p>
    <w:p w:rsidR="00191D6E" w:rsidRPr="00581913" w:rsidRDefault="00191D6E" w:rsidP="00581913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 xml:space="preserve">Licores, </w:t>
      </w:r>
      <w:r w:rsidR="0056119E">
        <w:rPr>
          <w:rFonts w:ascii="Arial" w:hAnsi="Arial" w:cs="Arial"/>
          <w:sz w:val="22"/>
          <w:szCs w:val="22"/>
        </w:rPr>
        <w:t>b</w:t>
      </w:r>
      <w:r w:rsidRPr="00581913">
        <w:rPr>
          <w:rFonts w:ascii="Arial" w:hAnsi="Arial" w:cs="Arial"/>
          <w:sz w:val="22"/>
          <w:szCs w:val="22"/>
        </w:rPr>
        <w:t>ebidas no alcohólicas, abarrotes, lácteos galletas y panes, chocolates y dulces, cuidado personal.</w:t>
      </w:r>
    </w:p>
    <w:p w:rsidR="00191D6E" w:rsidRPr="0007246C" w:rsidRDefault="00191D6E" w:rsidP="00581913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07246C">
        <w:rPr>
          <w:rFonts w:ascii="Arial" w:hAnsi="Arial" w:cs="Arial"/>
          <w:i/>
          <w:sz w:val="22"/>
          <w:szCs w:val="22"/>
        </w:rPr>
        <w:t>+ Estrategias de Precios</w:t>
      </w:r>
    </w:p>
    <w:p w:rsidR="00191D6E" w:rsidRPr="0007246C" w:rsidRDefault="00191D6E" w:rsidP="00581913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07246C">
        <w:rPr>
          <w:rFonts w:ascii="Arial" w:hAnsi="Arial" w:cs="Arial"/>
          <w:i/>
          <w:sz w:val="22"/>
          <w:szCs w:val="22"/>
        </w:rPr>
        <w:t>+ Estrategias de Publicidad y Promoción</w:t>
      </w:r>
    </w:p>
    <w:p w:rsidR="00E64B57" w:rsidRPr="00581913" w:rsidRDefault="00E64B57" w:rsidP="00E64B5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>Análisis de la Comunicación/Publicidad</w:t>
      </w:r>
    </w:p>
    <w:p w:rsidR="00E64B57" w:rsidRPr="00BF22C9" w:rsidRDefault="00E64B57" w:rsidP="00E64B57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F22C9">
        <w:rPr>
          <w:rFonts w:ascii="Arial" w:hAnsi="Arial" w:cs="Arial"/>
          <w:sz w:val="22"/>
          <w:szCs w:val="22"/>
        </w:rPr>
        <w:t>Aplicación práctica de una herramienta investigación para estudiar el posicionamiento en redes sociales</w:t>
      </w:r>
      <w:r w:rsidR="00BF22C9" w:rsidRPr="00BF22C9">
        <w:rPr>
          <w:rFonts w:ascii="Arial" w:hAnsi="Arial" w:cs="Arial"/>
          <w:sz w:val="22"/>
          <w:szCs w:val="22"/>
        </w:rPr>
        <w:t>* (el tema se explicará en la conferencia sobre Marketing Digital programada)</w:t>
      </w:r>
      <w:r w:rsidRPr="00BF22C9">
        <w:rPr>
          <w:rFonts w:ascii="Arial" w:hAnsi="Arial" w:cs="Arial"/>
          <w:sz w:val="22"/>
          <w:szCs w:val="22"/>
        </w:rPr>
        <w:t xml:space="preserve">. </w:t>
      </w:r>
    </w:p>
    <w:p w:rsidR="00191D6E" w:rsidRPr="00581913" w:rsidRDefault="00191D6E" w:rsidP="00581913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>Percepción del servicio al cliente</w:t>
      </w:r>
    </w:p>
    <w:p w:rsidR="00191D6E" w:rsidRPr="00581913" w:rsidRDefault="00191D6E" w:rsidP="00581913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 xml:space="preserve">Diseño de tienda, ambiente general de compra (manejo del espacio, iluminación, música de ambiente, nivel de ruido, orden, limpieza, estado de los carritos de compra). Merchandising y exhibiciones especiales. </w:t>
      </w:r>
    </w:p>
    <w:p w:rsidR="00191D6E" w:rsidRPr="00581913" w:rsidRDefault="00191D6E" w:rsidP="00581913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>Análisis de promociones, etc.</w:t>
      </w:r>
    </w:p>
    <w:p w:rsidR="00191D6E" w:rsidRDefault="00191D6E" w:rsidP="00581913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81913">
        <w:rPr>
          <w:rFonts w:ascii="Arial" w:hAnsi="Arial" w:cs="Arial"/>
          <w:sz w:val="22"/>
          <w:szCs w:val="22"/>
        </w:rPr>
        <w:t>Programas de lealtad</w:t>
      </w:r>
    </w:p>
    <w:p w:rsidR="00191D6E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E64B57" w:rsidRPr="0007246C" w:rsidRDefault="00191D6E" w:rsidP="00581913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07246C">
        <w:rPr>
          <w:rFonts w:ascii="Arial" w:hAnsi="Arial" w:cs="Arial"/>
          <w:i/>
          <w:sz w:val="22"/>
          <w:szCs w:val="22"/>
        </w:rPr>
        <w:t>+ Estrategia de Distribución (estrategia de ubicación de tiendas)</w:t>
      </w:r>
    </w:p>
    <w:p w:rsidR="00191D6E" w:rsidRDefault="00191D6E" w:rsidP="00581913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191D6E" w:rsidRPr="00AF5A0D" w:rsidRDefault="00191D6E" w:rsidP="00581913">
      <w:pPr>
        <w:pStyle w:val="Prrafodelista"/>
        <w:numPr>
          <w:ilvl w:val="4"/>
          <w:numId w:val="34"/>
        </w:numPr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AF5A0D">
        <w:rPr>
          <w:rFonts w:ascii="Arial" w:hAnsi="Arial" w:cs="Arial"/>
          <w:sz w:val="22"/>
          <w:szCs w:val="22"/>
        </w:rPr>
        <w:t xml:space="preserve">Factores críticos del éxito y </w:t>
      </w:r>
      <w:r>
        <w:rPr>
          <w:rFonts w:ascii="Arial" w:hAnsi="Arial" w:cs="Arial"/>
          <w:sz w:val="22"/>
          <w:szCs w:val="22"/>
        </w:rPr>
        <w:t>r</w:t>
      </w:r>
      <w:r w:rsidRPr="00AF5A0D">
        <w:rPr>
          <w:rFonts w:ascii="Arial" w:hAnsi="Arial" w:cs="Arial"/>
          <w:sz w:val="22"/>
          <w:szCs w:val="22"/>
        </w:rPr>
        <w:t>ecomendaciones para el mejoramiento de la estrategia</w:t>
      </w:r>
    </w:p>
    <w:p w:rsidR="00191D6E" w:rsidRDefault="00191D6E" w:rsidP="00191D6E">
      <w:pPr>
        <w:jc w:val="both"/>
        <w:rPr>
          <w:rFonts w:ascii="Arial" w:hAnsi="Arial" w:cs="Arial"/>
          <w:sz w:val="22"/>
          <w:szCs w:val="22"/>
        </w:rPr>
      </w:pPr>
    </w:p>
    <w:p w:rsidR="00191D6E" w:rsidRPr="005D07B7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5D07B7">
        <w:rPr>
          <w:rFonts w:ascii="Arial" w:hAnsi="Arial" w:cs="Arial"/>
          <w:sz w:val="22"/>
          <w:szCs w:val="22"/>
        </w:rPr>
        <w:t>Conclusiones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1D6E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Bibliografía</w:t>
      </w:r>
    </w:p>
    <w:p w:rsidR="00191D6E" w:rsidRDefault="00191D6E" w:rsidP="00191D6E">
      <w:pPr>
        <w:pStyle w:val="Prrafodelista"/>
        <w:numPr>
          <w:ilvl w:val="0"/>
          <w:numId w:val="34"/>
        </w:numPr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Anexos</w:t>
      </w:r>
    </w:p>
    <w:p w:rsidR="00191D6E" w:rsidRDefault="00191D6E" w:rsidP="00191D6E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191D6E" w:rsidRPr="0007246C" w:rsidRDefault="00191D6E" w:rsidP="00191D6E">
      <w:pPr>
        <w:pStyle w:val="Prrafodelista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07246C">
        <w:rPr>
          <w:rFonts w:ascii="Arial" w:hAnsi="Arial" w:cs="Arial"/>
          <w:b/>
          <w:bCs/>
          <w:sz w:val="22"/>
          <w:szCs w:val="22"/>
          <w:u w:val="single"/>
        </w:rPr>
        <w:t>Otros</w:t>
      </w:r>
    </w:p>
    <w:p w:rsidR="00191D6E" w:rsidRPr="00D85126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 w:rsidRPr="00D85126">
        <w:rPr>
          <w:rFonts w:ascii="Arial" w:hAnsi="Arial" w:cs="Arial"/>
          <w:bCs/>
          <w:sz w:val="22"/>
          <w:szCs w:val="22"/>
        </w:rPr>
        <w:t>Exposición oral:</w:t>
      </w:r>
    </w:p>
    <w:p w:rsidR="00191D6E" w:rsidRDefault="00191D6E" w:rsidP="00191D6E">
      <w:pPr>
        <w:jc w:val="both"/>
        <w:rPr>
          <w:rFonts w:ascii="Arial" w:hAnsi="Arial" w:cs="Arial"/>
          <w:sz w:val="22"/>
          <w:szCs w:val="22"/>
        </w:rPr>
      </w:pPr>
      <w:r w:rsidRPr="00D85126">
        <w:rPr>
          <w:rFonts w:ascii="Arial" w:hAnsi="Arial" w:cs="Arial"/>
          <w:sz w:val="22"/>
          <w:szCs w:val="22"/>
        </w:rPr>
        <w:t>Cada grupo debe exponer el trabajo ante el grupo general, para lo cual pueden apoyarse con equipos y materiales alusivos al tema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Recopilación de la información </w:t>
      </w:r>
    </w:p>
    <w:p w:rsidR="00191D6E" w:rsidRPr="00D85126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 w:rsidRPr="00D85126">
        <w:rPr>
          <w:rFonts w:ascii="Arial" w:hAnsi="Arial" w:cs="Arial"/>
          <w:bCs/>
          <w:sz w:val="22"/>
          <w:szCs w:val="22"/>
        </w:rPr>
        <w:t xml:space="preserve">La recopilación de la información </w:t>
      </w:r>
      <w:r>
        <w:rPr>
          <w:rFonts w:ascii="Arial" w:hAnsi="Arial" w:cs="Arial"/>
          <w:bCs/>
          <w:sz w:val="22"/>
          <w:szCs w:val="22"/>
        </w:rPr>
        <w:t xml:space="preserve">requerirá una combinación de fuentes: Internet, medios de comunicación masivos, </w:t>
      </w:r>
      <w:r w:rsidRPr="00D85126">
        <w:rPr>
          <w:rFonts w:ascii="Arial" w:hAnsi="Arial" w:cs="Arial"/>
          <w:bCs/>
          <w:sz w:val="22"/>
          <w:szCs w:val="22"/>
        </w:rPr>
        <w:t xml:space="preserve">observación en sitio, entrevistas, conversaciones espontáneas etc. 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Cada estudiante del grupo deberá visitar cómo mínimo 4 locales diferentes de </w:t>
      </w:r>
      <w:r w:rsidR="00D33DE6">
        <w:rPr>
          <w:rFonts w:ascii="Arial" w:hAnsi="Arial" w:cs="Arial"/>
          <w:bCs/>
          <w:sz w:val="22"/>
          <w:szCs w:val="22"/>
        </w:rPr>
        <w:t xml:space="preserve">la </w:t>
      </w:r>
      <w:r>
        <w:rPr>
          <w:rFonts w:ascii="Arial" w:hAnsi="Arial" w:cs="Arial"/>
          <w:bCs/>
          <w:sz w:val="22"/>
          <w:szCs w:val="22"/>
        </w:rPr>
        <w:t xml:space="preserve">cadena </w:t>
      </w:r>
      <w:r w:rsidR="00D33DE6">
        <w:rPr>
          <w:rFonts w:ascii="Arial" w:hAnsi="Arial" w:cs="Arial"/>
          <w:bCs/>
          <w:sz w:val="22"/>
          <w:szCs w:val="22"/>
        </w:rPr>
        <w:t xml:space="preserve">asignada </w:t>
      </w:r>
      <w:r>
        <w:rPr>
          <w:rFonts w:ascii="Arial" w:hAnsi="Arial" w:cs="Arial"/>
          <w:bCs/>
          <w:sz w:val="22"/>
          <w:szCs w:val="22"/>
        </w:rPr>
        <w:t>en diferentes ciclos: quincena, fin de semana, entre semana. Como grupo, deben visitar la mayor cantidad posible de puntos de venta de cada cadena en el GAM.</w:t>
      </w:r>
    </w:p>
    <w:p w:rsidR="00642650" w:rsidRDefault="00642650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642650" w:rsidRDefault="00642650" w:rsidP="00191D6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Posible a</w:t>
      </w:r>
      <w:r w:rsidR="00191D6E" w:rsidRPr="005A4862">
        <w:rPr>
          <w:rFonts w:ascii="Arial" w:hAnsi="Arial" w:cs="Arial"/>
          <w:b/>
          <w:bCs/>
          <w:sz w:val="22"/>
          <w:szCs w:val="22"/>
          <w:u w:val="single"/>
        </w:rPr>
        <w:t>signación de las cadenas por grupos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191D6E" w:rsidRPr="00642650" w:rsidRDefault="00642650" w:rsidP="00191D6E">
      <w:pPr>
        <w:jc w:val="both"/>
        <w:rPr>
          <w:rFonts w:ascii="Arial" w:hAnsi="Arial" w:cs="Arial"/>
          <w:bCs/>
          <w:sz w:val="20"/>
        </w:rPr>
      </w:pPr>
      <w:r w:rsidRPr="00642650">
        <w:rPr>
          <w:rFonts w:ascii="Arial" w:hAnsi="Arial" w:cs="Arial"/>
          <w:bCs/>
          <w:sz w:val="22"/>
          <w:szCs w:val="22"/>
        </w:rPr>
        <w:t>(</w:t>
      </w:r>
      <w:r w:rsidRPr="00642650">
        <w:rPr>
          <w:rFonts w:ascii="Arial" w:hAnsi="Arial" w:cs="Arial"/>
          <w:bCs/>
          <w:sz w:val="20"/>
        </w:rPr>
        <w:t xml:space="preserve">puede ser variada por el profesor con base en la conveniencia </w:t>
      </w:r>
      <w:r>
        <w:rPr>
          <w:rFonts w:ascii="Arial" w:hAnsi="Arial" w:cs="Arial"/>
          <w:bCs/>
          <w:sz w:val="20"/>
        </w:rPr>
        <w:t xml:space="preserve">geográfica y # </w:t>
      </w:r>
      <w:r w:rsidRPr="00642650">
        <w:rPr>
          <w:rFonts w:ascii="Arial" w:hAnsi="Arial" w:cs="Arial"/>
          <w:bCs/>
          <w:sz w:val="20"/>
        </w:rPr>
        <w:t>equipos de trabajo)</w:t>
      </w:r>
      <w:r>
        <w:rPr>
          <w:rFonts w:ascii="Arial" w:hAnsi="Arial" w:cs="Arial"/>
          <w:bCs/>
          <w:sz w:val="20"/>
        </w:rPr>
        <w:t>.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Automercado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 w:rsidR="00E64B5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42650">
        <w:rPr>
          <w:rFonts w:ascii="Arial" w:hAnsi="Arial" w:cs="Arial"/>
          <w:bCs/>
          <w:sz w:val="22"/>
          <w:szCs w:val="22"/>
        </w:rPr>
        <w:t>Walmart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42650">
        <w:rPr>
          <w:rFonts w:ascii="Arial" w:hAnsi="Arial" w:cs="Arial"/>
          <w:bCs/>
          <w:sz w:val="22"/>
          <w:szCs w:val="22"/>
        </w:rPr>
        <w:t>Más X Menos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BD2501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42650">
        <w:rPr>
          <w:rFonts w:ascii="Arial" w:hAnsi="Arial" w:cs="Arial"/>
          <w:bCs/>
          <w:sz w:val="22"/>
          <w:szCs w:val="22"/>
        </w:rPr>
        <w:t>MaxiPalí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42650">
        <w:rPr>
          <w:rFonts w:ascii="Arial" w:hAnsi="Arial" w:cs="Arial"/>
          <w:bCs/>
          <w:sz w:val="22"/>
          <w:szCs w:val="22"/>
        </w:rPr>
        <w:t>AM PM / Fresh Market</w:t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42650">
        <w:rPr>
          <w:rFonts w:ascii="Arial" w:hAnsi="Arial" w:cs="Arial"/>
          <w:bCs/>
          <w:sz w:val="22"/>
          <w:szCs w:val="22"/>
        </w:rPr>
        <w:t>Perimercado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191D6E" w:rsidRDefault="00645F59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64B57">
        <w:rPr>
          <w:rFonts w:ascii="Arial" w:hAnsi="Arial" w:cs="Arial"/>
          <w:bCs/>
          <w:sz w:val="22"/>
          <w:szCs w:val="22"/>
        </w:rPr>
        <w:t>EPA</w:t>
      </w:r>
    </w:p>
    <w:p w:rsidR="00E64B57" w:rsidRDefault="00E64B57" w:rsidP="00191D6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Grupo #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El Lagar / Colono</w:t>
      </w:r>
    </w:p>
    <w:p w:rsidR="00191D6E" w:rsidRDefault="00191D6E" w:rsidP="00191D6E">
      <w:pPr>
        <w:jc w:val="both"/>
        <w:rPr>
          <w:rFonts w:ascii="Arial" w:hAnsi="Arial" w:cs="Arial"/>
          <w:bCs/>
          <w:sz w:val="22"/>
          <w:szCs w:val="22"/>
        </w:rPr>
      </w:pPr>
    </w:p>
    <w:p w:rsidR="00645F59" w:rsidRPr="00C71136" w:rsidRDefault="00FC0F22" w:rsidP="009F2DDA">
      <w:pPr>
        <w:pStyle w:val="Textoindependiente"/>
        <w:rPr>
          <w:rFonts w:cs="Arial"/>
          <w:b/>
          <w:sz w:val="22"/>
          <w:szCs w:val="22"/>
          <w:lang w:val="es-CR"/>
        </w:rPr>
      </w:pPr>
      <w:r w:rsidRPr="00C71136">
        <w:rPr>
          <w:rFonts w:cs="Arial"/>
          <w:b/>
          <w:sz w:val="22"/>
          <w:szCs w:val="22"/>
          <w:lang w:val="es-CR"/>
        </w:rPr>
        <w:t xml:space="preserve">Instrucciones </w:t>
      </w:r>
      <w:r w:rsidR="00464B9C" w:rsidRPr="00C71136">
        <w:rPr>
          <w:rFonts w:cs="Arial"/>
          <w:b/>
          <w:sz w:val="22"/>
          <w:szCs w:val="22"/>
          <w:lang w:val="es-CR"/>
        </w:rPr>
        <w:t xml:space="preserve">para </w:t>
      </w:r>
      <w:r w:rsidRPr="00C71136">
        <w:rPr>
          <w:rFonts w:cs="Arial"/>
          <w:b/>
          <w:sz w:val="22"/>
          <w:szCs w:val="22"/>
          <w:lang w:val="es-CR"/>
        </w:rPr>
        <w:t xml:space="preserve">Asignación Individual #1: </w:t>
      </w:r>
      <w:r w:rsidR="00C71136" w:rsidRPr="00C71136">
        <w:rPr>
          <w:rFonts w:cs="Arial"/>
          <w:b/>
          <w:sz w:val="22"/>
          <w:szCs w:val="22"/>
          <w:lang w:val="es-CR"/>
        </w:rPr>
        <w:t xml:space="preserve">Shopper Marketing, </w:t>
      </w:r>
      <w:r w:rsidRPr="00C71136">
        <w:rPr>
          <w:rFonts w:cs="Arial"/>
          <w:b/>
          <w:sz w:val="22"/>
          <w:szCs w:val="22"/>
          <w:lang w:val="es-CR"/>
        </w:rPr>
        <w:t>Trade Marketing &amp; Administ</w:t>
      </w:r>
      <w:r w:rsidR="00C71136" w:rsidRPr="00C71136">
        <w:rPr>
          <w:rFonts w:cs="Arial"/>
          <w:b/>
          <w:sz w:val="22"/>
          <w:szCs w:val="22"/>
          <w:lang w:val="es-CR"/>
        </w:rPr>
        <w:t>ración de</w:t>
      </w:r>
      <w:r w:rsidRPr="00C71136">
        <w:rPr>
          <w:rFonts w:cs="Arial"/>
          <w:b/>
          <w:sz w:val="22"/>
          <w:szCs w:val="22"/>
          <w:lang w:val="es-CR"/>
        </w:rPr>
        <w:t xml:space="preserve"> Categorías</w:t>
      </w:r>
    </w:p>
    <w:p w:rsidR="00E64B57" w:rsidRDefault="00E64B57" w:rsidP="00E64B57">
      <w:pPr>
        <w:pStyle w:val="Textoindependiente"/>
        <w:numPr>
          <w:ilvl w:val="0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Shopper Marketing</w:t>
      </w:r>
    </w:p>
    <w:p w:rsidR="00E64B57" w:rsidRPr="00FC0F22" w:rsidRDefault="00E64B57" w:rsidP="00E64B57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 w:rsidRPr="00FC0F22">
        <w:rPr>
          <w:rFonts w:cs="Arial"/>
          <w:sz w:val="22"/>
          <w:szCs w:val="22"/>
          <w:lang w:val="es-CR"/>
        </w:rPr>
        <w:t xml:space="preserve">Conceptos básicos </w:t>
      </w:r>
      <w:r>
        <w:rPr>
          <w:rFonts w:cs="Arial"/>
          <w:sz w:val="22"/>
          <w:szCs w:val="22"/>
          <w:lang w:val="es-CR"/>
        </w:rPr>
        <w:t xml:space="preserve">y objetivos </w:t>
      </w:r>
    </w:p>
    <w:p w:rsidR="00E64B57" w:rsidRDefault="00E64B57" w:rsidP="00E64B57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 w:rsidRPr="00FC0F22">
        <w:rPr>
          <w:rFonts w:cs="Arial"/>
          <w:sz w:val="22"/>
          <w:szCs w:val="22"/>
          <w:lang w:val="es-CR"/>
        </w:rPr>
        <w:t>Estrategias de Trade Marketing</w:t>
      </w:r>
    </w:p>
    <w:p w:rsidR="00FC0F22" w:rsidRDefault="00FC0F22" w:rsidP="00FC0F22">
      <w:pPr>
        <w:pStyle w:val="Textoindependiente"/>
        <w:numPr>
          <w:ilvl w:val="0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Trade Marketing</w:t>
      </w:r>
    </w:p>
    <w:p w:rsidR="00FC0F22" w:rsidRP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 w:rsidRPr="00FC0F22">
        <w:rPr>
          <w:rFonts w:cs="Arial"/>
          <w:sz w:val="22"/>
          <w:szCs w:val="22"/>
          <w:lang w:val="es-CR"/>
        </w:rPr>
        <w:t xml:space="preserve">Conceptos básicos </w:t>
      </w:r>
      <w:r>
        <w:rPr>
          <w:rFonts w:cs="Arial"/>
          <w:sz w:val="22"/>
          <w:szCs w:val="22"/>
          <w:lang w:val="es-CR"/>
        </w:rPr>
        <w:t xml:space="preserve">y objetivos </w:t>
      </w:r>
    </w:p>
    <w:p w:rsid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 w:rsidRPr="00FC0F22">
        <w:rPr>
          <w:rFonts w:cs="Arial"/>
          <w:sz w:val="22"/>
          <w:szCs w:val="22"/>
          <w:lang w:val="es-CR"/>
        </w:rPr>
        <w:t>Estrategias de Trade Marketing</w:t>
      </w:r>
    </w:p>
    <w:p w:rsidR="00FC0F22" w:rsidRDefault="00FC0F22" w:rsidP="00FC0F22">
      <w:pPr>
        <w:pStyle w:val="Textoindependiente"/>
        <w:numPr>
          <w:ilvl w:val="0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Administración de Categorías</w:t>
      </w:r>
    </w:p>
    <w:p w:rsid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Conceptos básicos y objetivos</w:t>
      </w:r>
    </w:p>
    <w:p w:rsidR="00FC0F22" w:rsidRPr="00FC0F22" w:rsidRDefault="00FC0F22" w:rsidP="00FC0F22">
      <w:pPr>
        <w:pStyle w:val="Textoindependiente"/>
        <w:numPr>
          <w:ilvl w:val="1"/>
          <w:numId w:val="39"/>
        </w:numPr>
        <w:tabs>
          <w:tab w:val="left" w:pos="2753"/>
        </w:tabs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Roles de las categorías</w:t>
      </w:r>
      <w:r>
        <w:rPr>
          <w:rFonts w:cs="Arial"/>
          <w:sz w:val="22"/>
          <w:szCs w:val="22"/>
          <w:lang w:val="es-CR"/>
        </w:rPr>
        <w:tab/>
      </w:r>
    </w:p>
    <w:p w:rsid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 w:rsidRPr="00FC0F22">
        <w:rPr>
          <w:rFonts w:cs="Arial"/>
          <w:sz w:val="22"/>
          <w:szCs w:val="22"/>
          <w:lang w:val="es-CR"/>
        </w:rPr>
        <w:t xml:space="preserve">Etapas del proceso </w:t>
      </w:r>
    </w:p>
    <w:p w:rsid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Administración del espacio y planogramas</w:t>
      </w:r>
    </w:p>
    <w:p w:rsidR="00FC0F22" w:rsidRDefault="00FC0F22" w:rsidP="00FC0F22">
      <w:pPr>
        <w:pStyle w:val="Textoindependiente"/>
        <w:numPr>
          <w:ilvl w:val="1"/>
          <w:numId w:val="39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Resultados y beneficios</w:t>
      </w:r>
    </w:p>
    <w:p w:rsidR="00FC0F22" w:rsidRDefault="00FC0F22" w:rsidP="009F2DDA">
      <w:pPr>
        <w:pStyle w:val="Textoindependiente"/>
        <w:rPr>
          <w:rFonts w:cs="Arial"/>
          <w:sz w:val="22"/>
          <w:szCs w:val="22"/>
          <w:lang w:val="es-CR"/>
        </w:rPr>
      </w:pPr>
    </w:p>
    <w:p w:rsidR="00FC0F22" w:rsidRDefault="00FC0F22" w:rsidP="00FC0F22">
      <w:pPr>
        <w:pStyle w:val="Textoindependiente"/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t xml:space="preserve">Instrucciones </w:t>
      </w:r>
      <w:r w:rsidR="00464B9C">
        <w:rPr>
          <w:rFonts w:cs="Arial"/>
          <w:b/>
          <w:sz w:val="22"/>
          <w:szCs w:val="22"/>
          <w:lang w:val="es-CR"/>
        </w:rPr>
        <w:t xml:space="preserve">para </w:t>
      </w:r>
      <w:r>
        <w:rPr>
          <w:rFonts w:cs="Arial"/>
          <w:b/>
          <w:sz w:val="22"/>
          <w:szCs w:val="22"/>
          <w:lang w:val="es-CR"/>
        </w:rPr>
        <w:t>Asignación Individual #</w:t>
      </w:r>
      <w:r w:rsidR="009B6ED3">
        <w:rPr>
          <w:rFonts w:cs="Arial"/>
          <w:b/>
          <w:sz w:val="22"/>
          <w:szCs w:val="22"/>
          <w:lang w:val="es-CR"/>
        </w:rPr>
        <w:t>2</w:t>
      </w:r>
      <w:r>
        <w:rPr>
          <w:rFonts w:cs="Arial"/>
          <w:b/>
          <w:sz w:val="22"/>
          <w:szCs w:val="22"/>
          <w:lang w:val="es-CR"/>
        </w:rPr>
        <w:t xml:space="preserve">: </w:t>
      </w:r>
      <w:r w:rsidR="009B6ED3">
        <w:rPr>
          <w:rFonts w:cs="Arial"/>
          <w:b/>
          <w:sz w:val="22"/>
          <w:szCs w:val="22"/>
          <w:lang w:val="es-CR"/>
        </w:rPr>
        <w:t>Social Media Marketing</w:t>
      </w:r>
    </w:p>
    <w:p w:rsidR="009B6ED3" w:rsidRPr="009B6ED3" w:rsidRDefault="009B6ED3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 w:rsidRPr="009B6ED3">
        <w:rPr>
          <w:rFonts w:cs="Arial"/>
          <w:sz w:val="22"/>
          <w:szCs w:val="22"/>
          <w:lang w:val="es-CR"/>
        </w:rPr>
        <w:t>Concepto de Social Media Marketing</w:t>
      </w:r>
    </w:p>
    <w:p w:rsidR="009B6ED3" w:rsidRDefault="009B6ED3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 xml:space="preserve">Estrategias de Comunicación para Redes Sociales </w:t>
      </w:r>
    </w:p>
    <w:p w:rsidR="009B6ED3" w:rsidRDefault="009B6ED3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Administración de las Redes Sociales. El papel del Community Manager</w:t>
      </w:r>
    </w:p>
    <w:p w:rsidR="009B6ED3" w:rsidRDefault="009B6ED3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Estrategias de Marketing Digital</w:t>
      </w:r>
    </w:p>
    <w:p w:rsidR="00F94097" w:rsidRDefault="00F94097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>
        <w:rPr>
          <w:rFonts w:cs="Arial"/>
          <w:sz w:val="22"/>
          <w:szCs w:val="22"/>
          <w:lang w:val="es-CR"/>
        </w:rPr>
        <w:t>Ventajas del Marketing Digital</w:t>
      </w:r>
    </w:p>
    <w:p w:rsidR="009B6ED3" w:rsidRPr="00E64B57" w:rsidRDefault="009B6ED3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 w:rsidRPr="00E64B57">
        <w:rPr>
          <w:rFonts w:cs="Arial"/>
          <w:sz w:val="22"/>
          <w:szCs w:val="22"/>
          <w:lang w:val="es-CR"/>
        </w:rPr>
        <w:t>Publicidad On-Line</w:t>
      </w:r>
    </w:p>
    <w:p w:rsidR="00D5552E" w:rsidRPr="00E64B57" w:rsidRDefault="00E64B57" w:rsidP="009B6ED3">
      <w:pPr>
        <w:pStyle w:val="Textoindependiente"/>
        <w:numPr>
          <w:ilvl w:val="0"/>
          <w:numId w:val="40"/>
        </w:numPr>
        <w:rPr>
          <w:rFonts w:cs="Arial"/>
          <w:sz w:val="22"/>
          <w:szCs w:val="22"/>
          <w:lang w:val="es-CR"/>
        </w:rPr>
      </w:pPr>
      <w:r w:rsidRPr="00E64B57">
        <w:rPr>
          <w:rFonts w:cs="Arial"/>
          <w:sz w:val="22"/>
          <w:szCs w:val="22"/>
          <w:lang w:val="es-CR"/>
        </w:rPr>
        <w:t xml:space="preserve">Herramientas de </w:t>
      </w:r>
      <w:r w:rsidR="00D5552E" w:rsidRPr="00E64B57">
        <w:rPr>
          <w:rFonts w:cs="Arial"/>
          <w:sz w:val="22"/>
          <w:szCs w:val="22"/>
          <w:lang w:val="es-CR"/>
        </w:rPr>
        <w:t>Medición</w:t>
      </w:r>
      <w:r w:rsidRPr="00E64B57">
        <w:rPr>
          <w:rFonts w:cs="Arial"/>
          <w:sz w:val="22"/>
          <w:szCs w:val="22"/>
          <w:lang w:val="es-CR"/>
        </w:rPr>
        <w:t xml:space="preserve"> </w:t>
      </w:r>
      <w:r w:rsidR="00BF22C9">
        <w:rPr>
          <w:rFonts w:cs="Arial"/>
          <w:sz w:val="22"/>
          <w:szCs w:val="22"/>
          <w:lang w:val="es-CR"/>
        </w:rPr>
        <w:t xml:space="preserve">e Investigación </w:t>
      </w:r>
      <w:r w:rsidRPr="00E64B57">
        <w:rPr>
          <w:rFonts w:cs="Arial"/>
          <w:sz w:val="22"/>
          <w:szCs w:val="22"/>
          <w:lang w:val="es-CR"/>
        </w:rPr>
        <w:t>para Medios Digitales</w:t>
      </w:r>
    </w:p>
    <w:p w:rsidR="009B6ED3" w:rsidRDefault="009B6ED3" w:rsidP="009F2DDA">
      <w:pPr>
        <w:pStyle w:val="Textoindependiente"/>
        <w:rPr>
          <w:rFonts w:cs="Arial"/>
          <w:b/>
          <w:sz w:val="22"/>
          <w:szCs w:val="22"/>
          <w:lang w:val="es-CR"/>
        </w:rPr>
      </w:pPr>
    </w:p>
    <w:p w:rsidR="009F2DDA" w:rsidRPr="009F2DDA" w:rsidRDefault="009F2DDA" w:rsidP="009F2DDA">
      <w:pPr>
        <w:pStyle w:val="Textoindependiente"/>
        <w:rPr>
          <w:rFonts w:cs="Arial"/>
          <w:b/>
          <w:sz w:val="22"/>
          <w:szCs w:val="22"/>
          <w:lang w:val="es-CR"/>
        </w:rPr>
      </w:pPr>
      <w:r w:rsidRPr="009F2DDA">
        <w:rPr>
          <w:rFonts w:cs="Arial"/>
          <w:b/>
          <w:sz w:val="22"/>
          <w:szCs w:val="22"/>
          <w:lang w:val="es-CR"/>
        </w:rPr>
        <w:t xml:space="preserve">Instrucciones </w:t>
      </w:r>
      <w:r w:rsidR="00464B9C">
        <w:rPr>
          <w:rFonts w:cs="Arial"/>
          <w:b/>
          <w:sz w:val="22"/>
          <w:szCs w:val="22"/>
          <w:lang w:val="es-CR"/>
        </w:rPr>
        <w:t xml:space="preserve">para </w:t>
      </w:r>
      <w:r w:rsidRPr="009F2DDA">
        <w:rPr>
          <w:rFonts w:cs="Arial"/>
          <w:b/>
          <w:sz w:val="22"/>
          <w:szCs w:val="22"/>
          <w:lang w:val="es-CR"/>
        </w:rPr>
        <w:t xml:space="preserve">Asignación Grupal </w:t>
      </w:r>
      <w:r w:rsidR="00C71136">
        <w:rPr>
          <w:rFonts w:cs="Arial"/>
          <w:b/>
          <w:sz w:val="22"/>
          <w:szCs w:val="22"/>
          <w:lang w:val="es-CR"/>
        </w:rPr>
        <w:t>#</w:t>
      </w:r>
      <w:r w:rsidRPr="009F2DDA">
        <w:rPr>
          <w:rFonts w:cs="Arial"/>
          <w:b/>
          <w:sz w:val="22"/>
          <w:szCs w:val="22"/>
          <w:lang w:val="es-CR"/>
        </w:rPr>
        <w:t xml:space="preserve">1: </w:t>
      </w:r>
      <w:r w:rsidR="00C71136">
        <w:rPr>
          <w:rFonts w:cs="Arial"/>
          <w:b/>
          <w:sz w:val="22"/>
          <w:szCs w:val="22"/>
          <w:lang w:val="es-CR"/>
        </w:rPr>
        <w:t xml:space="preserve">Marketing de Nostalgia y la </w:t>
      </w:r>
      <w:r w:rsidR="00464B9C">
        <w:rPr>
          <w:rFonts w:cs="Arial"/>
          <w:b/>
          <w:sz w:val="22"/>
          <w:szCs w:val="22"/>
          <w:lang w:val="es-CR"/>
        </w:rPr>
        <w:t>M</w:t>
      </w:r>
      <w:r w:rsidRPr="009F2DDA">
        <w:rPr>
          <w:rFonts w:cs="Arial"/>
          <w:b/>
          <w:sz w:val="22"/>
          <w:szCs w:val="22"/>
          <w:lang w:val="es-CR"/>
        </w:rPr>
        <w:t xml:space="preserve">oda </w:t>
      </w:r>
      <w:r w:rsidR="00464B9C">
        <w:rPr>
          <w:rFonts w:cs="Arial"/>
          <w:b/>
          <w:sz w:val="22"/>
          <w:szCs w:val="22"/>
          <w:lang w:val="es-CR"/>
        </w:rPr>
        <w:t>R</w:t>
      </w:r>
      <w:r w:rsidRPr="009F2DDA">
        <w:rPr>
          <w:rFonts w:cs="Arial"/>
          <w:b/>
          <w:sz w:val="22"/>
          <w:szCs w:val="22"/>
          <w:lang w:val="es-CR"/>
        </w:rPr>
        <w:t>etro</w:t>
      </w:r>
      <w:r w:rsidR="00C71136">
        <w:rPr>
          <w:rFonts w:cs="Arial"/>
          <w:b/>
          <w:sz w:val="22"/>
          <w:szCs w:val="22"/>
          <w:lang w:val="es-CR"/>
        </w:rPr>
        <w:t xml:space="preserve"> con desarrollo de un producto</w:t>
      </w:r>
    </w:p>
    <w:p w:rsidR="009F2DDA" w:rsidRPr="00416A45" w:rsidRDefault="009F2DDA" w:rsidP="00416A45">
      <w:pPr>
        <w:pStyle w:val="Prrafodelista"/>
        <w:numPr>
          <w:ilvl w:val="0"/>
          <w:numId w:val="41"/>
        </w:numPr>
        <w:rPr>
          <w:rFonts w:ascii="Arial" w:hAnsi="Arial" w:cs="Arial"/>
          <w:sz w:val="22"/>
          <w:szCs w:val="22"/>
          <w:lang w:val="es-CR"/>
        </w:rPr>
      </w:pPr>
      <w:r w:rsidRPr="00416A45">
        <w:rPr>
          <w:rFonts w:ascii="Arial" w:hAnsi="Arial" w:cs="Arial"/>
          <w:sz w:val="22"/>
          <w:szCs w:val="22"/>
          <w:lang w:val="es-CR"/>
        </w:rPr>
        <w:t xml:space="preserve">La moda “Retro” y los productos de valor “nostálgico”. </w:t>
      </w:r>
    </w:p>
    <w:p w:rsidR="00FC0F22" w:rsidRPr="00416A45" w:rsidRDefault="00FC0F22" w:rsidP="00416A45">
      <w:pPr>
        <w:pStyle w:val="Prrafodelista"/>
        <w:numPr>
          <w:ilvl w:val="0"/>
          <w:numId w:val="41"/>
        </w:numPr>
        <w:rPr>
          <w:rFonts w:ascii="Arial" w:hAnsi="Arial" w:cs="Arial"/>
          <w:sz w:val="22"/>
          <w:szCs w:val="22"/>
          <w:lang w:val="es-CR"/>
        </w:rPr>
      </w:pPr>
      <w:r w:rsidRPr="00416A45">
        <w:rPr>
          <w:rFonts w:ascii="Arial" w:hAnsi="Arial" w:cs="Arial"/>
          <w:sz w:val="22"/>
          <w:szCs w:val="22"/>
          <w:lang w:val="es-CR"/>
        </w:rPr>
        <w:t>Escoger un producto para crear una estrategia de mercadeo retro.</w:t>
      </w:r>
    </w:p>
    <w:p w:rsidR="009F2DDA" w:rsidRPr="00416A45" w:rsidRDefault="00FC0F22" w:rsidP="00416A45">
      <w:pPr>
        <w:pStyle w:val="Prrafodelista"/>
        <w:numPr>
          <w:ilvl w:val="0"/>
          <w:numId w:val="41"/>
        </w:numPr>
        <w:rPr>
          <w:rFonts w:ascii="Arial" w:hAnsi="Arial" w:cs="Arial"/>
          <w:sz w:val="22"/>
          <w:szCs w:val="22"/>
          <w:lang w:val="es-CR"/>
        </w:rPr>
      </w:pPr>
      <w:r w:rsidRPr="00416A45">
        <w:rPr>
          <w:rFonts w:ascii="Arial" w:hAnsi="Arial" w:cs="Arial"/>
          <w:sz w:val="22"/>
          <w:szCs w:val="22"/>
          <w:lang w:val="es-CR"/>
        </w:rPr>
        <w:t xml:space="preserve">Crear y justificar el </w:t>
      </w:r>
      <w:r w:rsidR="009F2DDA" w:rsidRPr="00416A45">
        <w:rPr>
          <w:rFonts w:ascii="Arial" w:hAnsi="Arial" w:cs="Arial"/>
          <w:sz w:val="22"/>
          <w:szCs w:val="22"/>
          <w:lang w:val="es-CR"/>
        </w:rPr>
        <w:t xml:space="preserve">“insight” del comportamiento del consumidor para </w:t>
      </w:r>
      <w:r w:rsidRPr="00416A45">
        <w:rPr>
          <w:rFonts w:ascii="Arial" w:hAnsi="Arial" w:cs="Arial"/>
          <w:sz w:val="22"/>
          <w:szCs w:val="22"/>
          <w:lang w:val="es-CR"/>
        </w:rPr>
        <w:t xml:space="preserve">diseñar </w:t>
      </w:r>
      <w:r w:rsidR="009F2DDA" w:rsidRPr="00416A45">
        <w:rPr>
          <w:rFonts w:ascii="Arial" w:hAnsi="Arial" w:cs="Arial"/>
          <w:sz w:val="22"/>
          <w:szCs w:val="22"/>
          <w:lang w:val="es-CR"/>
        </w:rPr>
        <w:t>una e</w:t>
      </w:r>
      <w:r w:rsidRPr="00416A45">
        <w:rPr>
          <w:rFonts w:ascii="Arial" w:hAnsi="Arial" w:cs="Arial"/>
          <w:sz w:val="22"/>
          <w:szCs w:val="22"/>
          <w:lang w:val="es-CR"/>
        </w:rPr>
        <w:t>strategia de marketing efectiva para el producto escogido</w:t>
      </w:r>
      <w:r w:rsidR="009F2DDA" w:rsidRPr="00416A45">
        <w:rPr>
          <w:rFonts w:ascii="Arial" w:hAnsi="Arial" w:cs="Arial"/>
          <w:sz w:val="22"/>
          <w:szCs w:val="22"/>
          <w:lang w:val="es-CR"/>
        </w:rPr>
        <w:t xml:space="preserve"> </w:t>
      </w:r>
    </w:p>
    <w:p w:rsidR="009F2DDA" w:rsidRPr="009F2DDA" w:rsidRDefault="00FC0F22" w:rsidP="00416A45">
      <w:pPr>
        <w:pStyle w:val="Prrafodelista"/>
        <w:numPr>
          <w:ilvl w:val="0"/>
          <w:numId w:val="41"/>
        </w:numPr>
        <w:rPr>
          <w:rFonts w:ascii="Arial" w:hAnsi="Arial" w:cs="Arial"/>
          <w:i/>
          <w:color w:val="1F497D" w:themeColor="text2"/>
          <w:sz w:val="22"/>
          <w:szCs w:val="22"/>
          <w:lang w:val="es-CR"/>
        </w:rPr>
      </w:pPr>
      <w:r w:rsidRPr="00416A45">
        <w:rPr>
          <w:rFonts w:ascii="Arial" w:hAnsi="Arial" w:cs="Arial"/>
          <w:sz w:val="22"/>
          <w:szCs w:val="22"/>
          <w:lang w:val="es-CR"/>
        </w:rPr>
        <w:t xml:space="preserve">Determinar </w:t>
      </w:r>
      <w:r w:rsidR="009F2DDA" w:rsidRPr="00416A45">
        <w:rPr>
          <w:rFonts w:ascii="Arial" w:hAnsi="Arial" w:cs="Arial"/>
          <w:sz w:val="22"/>
          <w:szCs w:val="22"/>
          <w:lang w:val="es-CR"/>
        </w:rPr>
        <w:t xml:space="preserve">la segmentación y construir un concepto de posicionamiento </w:t>
      </w:r>
      <w:r w:rsidRPr="00416A45">
        <w:rPr>
          <w:rFonts w:ascii="Arial" w:hAnsi="Arial" w:cs="Arial"/>
          <w:sz w:val="22"/>
          <w:szCs w:val="22"/>
          <w:lang w:val="es-CR"/>
        </w:rPr>
        <w:t xml:space="preserve">usando la herramienta </w:t>
      </w:r>
      <w:r w:rsidR="009F2DDA" w:rsidRPr="00416A45">
        <w:rPr>
          <w:rFonts w:ascii="Arial" w:hAnsi="Arial" w:cs="Arial"/>
          <w:sz w:val="22"/>
          <w:szCs w:val="22"/>
          <w:lang w:val="es-CR"/>
        </w:rPr>
        <w:t xml:space="preserve">cadena de </w:t>
      </w:r>
      <w:r w:rsidRPr="00416A45">
        <w:rPr>
          <w:rFonts w:ascii="Arial" w:hAnsi="Arial" w:cs="Arial"/>
          <w:sz w:val="22"/>
          <w:szCs w:val="22"/>
          <w:lang w:val="es-CR"/>
        </w:rPr>
        <w:t>m</w:t>
      </w:r>
      <w:r w:rsidR="009F2DDA" w:rsidRPr="00416A45">
        <w:rPr>
          <w:rFonts w:ascii="Arial" w:hAnsi="Arial" w:cs="Arial"/>
          <w:sz w:val="22"/>
          <w:szCs w:val="22"/>
          <w:lang w:val="es-CR"/>
        </w:rPr>
        <w:t>edios-</w:t>
      </w:r>
      <w:r w:rsidRPr="00416A45">
        <w:rPr>
          <w:rFonts w:ascii="Arial" w:hAnsi="Arial" w:cs="Arial"/>
          <w:sz w:val="22"/>
          <w:szCs w:val="22"/>
          <w:lang w:val="es-CR"/>
        </w:rPr>
        <w:t>f</w:t>
      </w:r>
      <w:r w:rsidR="009F2DDA" w:rsidRPr="00416A45">
        <w:rPr>
          <w:rFonts w:ascii="Arial" w:hAnsi="Arial" w:cs="Arial"/>
          <w:sz w:val="22"/>
          <w:szCs w:val="22"/>
          <w:lang w:val="es-CR"/>
        </w:rPr>
        <w:t>ines.</w:t>
      </w:r>
    </w:p>
    <w:p w:rsidR="00CE6AFA" w:rsidRDefault="00CE6AFA" w:rsidP="00CE6AFA">
      <w:pPr>
        <w:pStyle w:val="Textoindependiente"/>
        <w:rPr>
          <w:rFonts w:cs="Arial"/>
          <w:b/>
          <w:sz w:val="22"/>
          <w:szCs w:val="22"/>
          <w:lang w:val="es-CR"/>
        </w:rPr>
      </w:pPr>
    </w:p>
    <w:p w:rsidR="00CE6AFA" w:rsidRPr="00CE6AFA" w:rsidRDefault="00CE6AFA" w:rsidP="00CE6AFA">
      <w:pPr>
        <w:pStyle w:val="Textoindependient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Instrucciones </w:t>
      </w:r>
      <w:r w:rsidR="00CC7C48">
        <w:rPr>
          <w:rFonts w:cs="Arial"/>
          <w:b/>
          <w:bCs/>
          <w:sz w:val="22"/>
          <w:szCs w:val="22"/>
        </w:rPr>
        <w:t xml:space="preserve">para </w:t>
      </w:r>
      <w:r w:rsidRPr="00CE6AFA">
        <w:rPr>
          <w:rFonts w:cs="Arial"/>
          <w:b/>
          <w:bCs/>
          <w:sz w:val="22"/>
          <w:szCs w:val="22"/>
        </w:rPr>
        <w:t xml:space="preserve">Asignación </w:t>
      </w:r>
      <w:r>
        <w:rPr>
          <w:rFonts w:cs="Arial"/>
          <w:b/>
          <w:bCs/>
          <w:sz w:val="22"/>
          <w:szCs w:val="22"/>
        </w:rPr>
        <w:t>G</w:t>
      </w:r>
      <w:r w:rsidR="00AC2331">
        <w:rPr>
          <w:rFonts w:cs="Arial"/>
          <w:b/>
          <w:bCs/>
          <w:sz w:val="22"/>
          <w:szCs w:val="22"/>
        </w:rPr>
        <w:t xml:space="preserve">rupal </w:t>
      </w:r>
      <w:r w:rsidR="00AC2331" w:rsidRPr="009F2DDA">
        <w:rPr>
          <w:rFonts w:cs="Arial"/>
          <w:b/>
          <w:sz w:val="22"/>
          <w:szCs w:val="22"/>
          <w:lang w:val="es-CR"/>
        </w:rPr>
        <w:t>N</w:t>
      </w:r>
      <w:r w:rsidR="00C71136">
        <w:rPr>
          <w:rFonts w:cs="Arial"/>
          <w:b/>
          <w:sz w:val="22"/>
          <w:szCs w:val="22"/>
          <w:lang w:val="es-CR"/>
        </w:rPr>
        <w:t>#2</w:t>
      </w:r>
      <w:r w:rsidR="00AC2331">
        <w:rPr>
          <w:rFonts w:cs="Arial"/>
          <w:b/>
          <w:bCs/>
          <w:sz w:val="22"/>
          <w:szCs w:val="22"/>
        </w:rPr>
        <w:t>:</w:t>
      </w:r>
      <w:r w:rsidRPr="00CE6AFA">
        <w:rPr>
          <w:rFonts w:cs="Arial"/>
          <w:b/>
          <w:bCs/>
          <w:sz w:val="22"/>
          <w:szCs w:val="22"/>
        </w:rPr>
        <w:t xml:space="preserve"> Tribus urbanas</w:t>
      </w:r>
      <w:r w:rsidR="00C71136">
        <w:rPr>
          <w:rFonts w:cs="Arial"/>
          <w:b/>
          <w:bCs/>
          <w:sz w:val="22"/>
          <w:szCs w:val="22"/>
        </w:rPr>
        <w:t xml:space="preserve"> en Costa Rica</w:t>
      </w:r>
      <w:r w:rsidRPr="00CE6AFA">
        <w:rPr>
          <w:rFonts w:cs="Arial"/>
          <w:b/>
          <w:bCs/>
          <w:sz w:val="22"/>
          <w:szCs w:val="22"/>
        </w:rPr>
        <w:t xml:space="preserve"> </w:t>
      </w:r>
    </w:p>
    <w:p w:rsidR="00AC2331" w:rsidRDefault="00AC2331" w:rsidP="00CE6AFA">
      <w:pPr>
        <w:pStyle w:val="Textoindependiente"/>
        <w:rPr>
          <w:rFonts w:cs="Arial"/>
          <w:bCs/>
          <w:sz w:val="22"/>
          <w:szCs w:val="22"/>
        </w:rPr>
      </w:pPr>
    </w:p>
    <w:p w:rsidR="00CE6AFA" w:rsidRDefault="00CE6AFA" w:rsidP="00CE6AFA">
      <w:pPr>
        <w:pStyle w:val="Textoindependiente"/>
        <w:rPr>
          <w:rStyle w:val="Hipervnculo"/>
          <w:rFonts w:cs="Arial"/>
          <w:bCs/>
          <w:sz w:val="22"/>
          <w:szCs w:val="22"/>
        </w:rPr>
      </w:pPr>
      <w:r w:rsidRPr="00CE6AFA">
        <w:rPr>
          <w:rFonts w:cs="Arial"/>
          <w:bCs/>
          <w:sz w:val="22"/>
          <w:szCs w:val="22"/>
        </w:rPr>
        <w:t xml:space="preserve">Con base en </w:t>
      </w:r>
      <w:r w:rsidR="00BF22C9">
        <w:rPr>
          <w:rFonts w:cs="Arial"/>
          <w:bCs/>
          <w:sz w:val="22"/>
          <w:szCs w:val="22"/>
        </w:rPr>
        <w:t xml:space="preserve">información obtenida a través de investigación bibliográfica y el un análisis </w:t>
      </w:r>
      <w:r w:rsidRPr="00CE6AFA">
        <w:rPr>
          <w:rFonts w:cs="Arial"/>
          <w:bCs/>
          <w:sz w:val="22"/>
          <w:szCs w:val="22"/>
        </w:rPr>
        <w:t>del documental</w:t>
      </w:r>
      <w:r>
        <w:rPr>
          <w:rFonts w:cs="Arial"/>
          <w:bCs/>
          <w:sz w:val="22"/>
          <w:szCs w:val="22"/>
        </w:rPr>
        <w:t xml:space="preserve"> </w:t>
      </w:r>
      <w:r w:rsidRPr="00CE6AFA">
        <w:rPr>
          <w:rFonts w:cs="Arial"/>
          <w:bCs/>
          <w:sz w:val="22"/>
          <w:szCs w:val="22"/>
        </w:rPr>
        <w:t>“Tribus urbanas”</w:t>
      </w:r>
      <w:r>
        <w:rPr>
          <w:rFonts w:cs="Arial"/>
          <w:bCs/>
          <w:sz w:val="22"/>
          <w:szCs w:val="22"/>
        </w:rPr>
        <w:t xml:space="preserve">, </w:t>
      </w:r>
      <w:r w:rsidRPr="00CE6AFA">
        <w:rPr>
          <w:rFonts w:cs="Arial"/>
          <w:bCs/>
          <w:sz w:val="22"/>
          <w:szCs w:val="22"/>
        </w:rPr>
        <w:t xml:space="preserve">dirección </w:t>
      </w:r>
      <w:hyperlink r:id="rId13" w:history="1">
        <w:r w:rsidRPr="00CE6AFA">
          <w:rPr>
            <w:rStyle w:val="Hipervnculo"/>
            <w:rFonts w:cs="Arial"/>
            <w:bCs/>
            <w:sz w:val="22"/>
            <w:szCs w:val="22"/>
          </w:rPr>
          <w:t>http://www.youtube.com/watch?v=lfc8QLcauik</w:t>
        </w:r>
      </w:hyperlink>
    </w:p>
    <w:p w:rsidR="00AC2331" w:rsidRDefault="00AC2331" w:rsidP="00CE6AFA">
      <w:pPr>
        <w:pStyle w:val="Textoindependiente"/>
        <w:rPr>
          <w:rFonts w:cs="Arial"/>
          <w:bCs/>
          <w:sz w:val="22"/>
          <w:szCs w:val="22"/>
        </w:rPr>
      </w:pPr>
    </w:p>
    <w:p w:rsidR="00CE6AFA" w:rsidRPr="00CE6AFA" w:rsidRDefault="00CE6AFA" w:rsidP="00CE6AFA">
      <w:pPr>
        <w:pStyle w:val="Textoindependiente"/>
        <w:rPr>
          <w:sz w:val="22"/>
          <w:szCs w:val="22"/>
        </w:rPr>
      </w:pPr>
      <w:r w:rsidRPr="00CE6AFA">
        <w:rPr>
          <w:rFonts w:cs="Arial"/>
          <w:bCs/>
          <w:sz w:val="22"/>
          <w:szCs w:val="22"/>
        </w:rPr>
        <w:t>Algunas preguntas generadoras</w:t>
      </w:r>
      <w:r w:rsidR="00BF22C9">
        <w:rPr>
          <w:rFonts w:cs="Arial"/>
          <w:bCs/>
          <w:sz w:val="22"/>
          <w:szCs w:val="22"/>
        </w:rPr>
        <w:t xml:space="preserve"> para el ensayo</w:t>
      </w:r>
      <w:r w:rsidRPr="00CE6AFA">
        <w:rPr>
          <w:rFonts w:cs="Arial"/>
          <w:bCs/>
          <w:sz w:val="22"/>
          <w:szCs w:val="22"/>
        </w:rPr>
        <w:t>:</w:t>
      </w:r>
    </w:p>
    <w:p w:rsidR="00CE6AFA" w:rsidRPr="00CE6AFA" w:rsidRDefault="00CE6AFA" w:rsidP="00CE6AFA">
      <w:pPr>
        <w:pStyle w:val="Textoindependiente"/>
        <w:numPr>
          <w:ilvl w:val="0"/>
          <w:numId w:val="37"/>
        </w:numPr>
        <w:rPr>
          <w:rFonts w:cs="Arial"/>
          <w:bCs/>
          <w:sz w:val="22"/>
          <w:szCs w:val="22"/>
          <w:lang w:val="es-CR"/>
        </w:rPr>
      </w:pPr>
      <w:r w:rsidRPr="00CE6AFA">
        <w:rPr>
          <w:rFonts w:cs="Arial"/>
          <w:bCs/>
          <w:sz w:val="22"/>
          <w:szCs w:val="22"/>
          <w:lang w:val="es-CR"/>
        </w:rPr>
        <w:t xml:space="preserve">¿Qué son </w:t>
      </w:r>
      <w:r w:rsidR="00BF22C9">
        <w:rPr>
          <w:rFonts w:cs="Arial"/>
          <w:bCs/>
          <w:sz w:val="22"/>
          <w:szCs w:val="22"/>
          <w:lang w:val="es-CR"/>
        </w:rPr>
        <w:t xml:space="preserve">y por qué surgen </w:t>
      </w:r>
      <w:r w:rsidRPr="00CE6AFA">
        <w:rPr>
          <w:rFonts w:cs="Arial"/>
          <w:bCs/>
          <w:sz w:val="22"/>
          <w:szCs w:val="22"/>
          <w:lang w:val="es-CR"/>
        </w:rPr>
        <w:t>las tribus urbanas?</w:t>
      </w:r>
    </w:p>
    <w:p w:rsidR="00CE6AFA" w:rsidRPr="00CE6AFA" w:rsidRDefault="00CE6AFA" w:rsidP="00CE6AFA">
      <w:pPr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CE6AFA">
        <w:rPr>
          <w:rFonts w:ascii="Arial" w:hAnsi="Arial" w:cs="Arial"/>
          <w:bCs/>
          <w:sz w:val="22"/>
          <w:szCs w:val="22"/>
          <w:lang w:val="es-CR"/>
        </w:rPr>
        <w:t>¿Quiénes conforman dichos grupos?</w:t>
      </w:r>
    </w:p>
    <w:p w:rsidR="00CE6AFA" w:rsidRPr="00CE6AFA" w:rsidRDefault="00CE6AFA" w:rsidP="00CE6AFA">
      <w:pPr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CE6AFA">
        <w:rPr>
          <w:rFonts w:ascii="Arial" w:hAnsi="Arial" w:cs="Arial"/>
          <w:bCs/>
          <w:sz w:val="22"/>
          <w:szCs w:val="22"/>
          <w:lang w:val="es-CR"/>
        </w:rPr>
        <w:t xml:space="preserve">¿Cuáles </w:t>
      </w:r>
      <w:r w:rsidR="00BF22C9">
        <w:rPr>
          <w:rFonts w:ascii="Arial" w:hAnsi="Arial" w:cs="Arial"/>
          <w:bCs/>
          <w:sz w:val="22"/>
          <w:szCs w:val="22"/>
          <w:lang w:val="es-CR"/>
        </w:rPr>
        <w:t xml:space="preserve">tribus se pueden identificar en Costa Rica y cuáles </w:t>
      </w:r>
      <w:r w:rsidRPr="00CE6AFA">
        <w:rPr>
          <w:rFonts w:ascii="Arial" w:hAnsi="Arial" w:cs="Arial"/>
          <w:bCs/>
          <w:sz w:val="22"/>
          <w:szCs w:val="22"/>
          <w:lang w:val="es-CR"/>
        </w:rPr>
        <w:t xml:space="preserve">son las características más importantes de </w:t>
      </w:r>
      <w:r w:rsidR="00BF22C9">
        <w:rPr>
          <w:rFonts w:ascii="Arial" w:hAnsi="Arial" w:cs="Arial"/>
          <w:bCs/>
          <w:sz w:val="22"/>
          <w:szCs w:val="22"/>
          <w:lang w:val="es-CR"/>
        </w:rPr>
        <w:t>cada una</w:t>
      </w:r>
      <w:r w:rsidRPr="00CE6AFA">
        <w:rPr>
          <w:rFonts w:ascii="Arial" w:hAnsi="Arial" w:cs="Arial"/>
          <w:bCs/>
          <w:sz w:val="22"/>
          <w:szCs w:val="22"/>
          <w:lang w:val="es-CR"/>
        </w:rPr>
        <w:t>?</w:t>
      </w:r>
    </w:p>
    <w:p w:rsidR="009E7CCB" w:rsidRPr="00BF22C9" w:rsidRDefault="00CE6AFA" w:rsidP="00AC2331">
      <w:pPr>
        <w:pStyle w:val="Prrafodelista"/>
        <w:numPr>
          <w:ilvl w:val="0"/>
          <w:numId w:val="37"/>
        </w:numPr>
        <w:shd w:val="clear" w:color="auto" w:fill="FFFFFF"/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C2331">
        <w:rPr>
          <w:rFonts w:ascii="Arial" w:hAnsi="Arial" w:cs="Arial"/>
          <w:bCs/>
          <w:sz w:val="22"/>
          <w:szCs w:val="22"/>
          <w:lang w:eastAsia="es-CR"/>
        </w:rPr>
        <w:t>¿</w:t>
      </w:r>
      <w:r w:rsidR="00BF22C9">
        <w:rPr>
          <w:rFonts w:ascii="Arial" w:hAnsi="Arial" w:cs="Arial"/>
          <w:bCs/>
          <w:sz w:val="22"/>
          <w:szCs w:val="22"/>
          <w:lang w:eastAsia="es-CR"/>
        </w:rPr>
        <w:t>Cuál es el reto desde el punto de vista de las estrategias de marketing de las empresas</w:t>
      </w:r>
      <w:r w:rsidRPr="00AC2331">
        <w:rPr>
          <w:rFonts w:ascii="Arial" w:hAnsi="Arial" w:cs="Arial"/>
          <w:bCs/>
          <w:sz w:val="22"/>
          <w:szCs w:val="22"/>
          <w:lang w:eastAsia="es-CR"/>
        </w:rPr>
        <w:t>?</w:t>
      </w:r>
    </w:p>
    <w:p w:rsidR="00F77B45" w:rsidRDefault="00F77B45" w:rsidP="00BF22C9">
      <w:pPr>
        <w:pStyle w:val="Textoindependiente"/>
        <w:rPr>
          <w:rFonts w:cs="Arial"/>
          <w:b/>
          <w:sz w:val="22"/>
          <w:szCs w:val="22"/>
          <w:lang w:val="es-CR"/>
        </w:rPr>
      </w:pPr>
    </w:p>
    <w:p w:rsidR="00BF22C9" w:rsidRPr="00BF22C9" w:rsidRDefault="00C71136" w:rsidP="00BF22C9">
      <w:pPr>
        <w:pStyle w:val="Textoindependiente"/>
        <w:rPr>
          <w:rFonts w:cs="Arial"/>
          <w:b/>
          <w:sz w:val="22"/>
          <w:szCs w:val="22"/>
          <w:lang w:val="es-CR"/>
        </w:rPr>
      </w:pPr>
      <w:r>
        <w:rPr>
          <w:rFonts w:cs="Arial"/>
          <w:b/>
          <w:sz w:val="22"/>
          <w:szCs w:val="22"/>
          <w:lang w:val="es-CR"/>
        </w:rPr>
        <w:t xml:space="preserve">Algunos </w:t>
      </w:r>
      <w:r w:rsidR="00BF22C9" w:rsidRPr="00BF22C9">
        <w:rPr>
          <w:rFonts w:cs="Arial"/>
          <w:b/>
          <w:sz w:val="22"/>
          <w:szCs w:val="22"/>
          <w:lang w:val="es-CR"/>
        </w:rPr>
        <w:t xml:space="preserve">Temas </w:t>
      </w:r>
      <w:r>
        <w:rPr>
          <w:rFonts w:cs="Arial"/>
          <w:b/>
          <w:sz w:val="22"/>
          <w:szCs w:val="22"/>
          <w:lang w:val="es-CR"/>
        </w:rPr>
        <w:t xml:space="preserve">Base </w:t>
      </w:r>
      <w:r w:rsidR="00BF22C9" w:rsidRPr="00BF22C9">
        <w:rPr>
          <w:rFonts w:cs="Arial"/>
          <w:b/>
          <w:sz w:val="22"/>
          <w:szCs w:val="22"/>
          <w:lang w:val="es-CR"/>
        </w:rPr>
        <w:t xml:space="preserve">para Foro </w:t>
      </w:r>
      <w:r>
        <w:rPr>
          <w:rFonts w:cs="Arial"/>
          <w:b/>
          <w:sz w:val="22"/>
          <w:szCs w:val="22"/>
          <w:lang w:val="es-CR"/>
        </w:rPr>
        <w:t xml:space="preserve">de Discusión en </w:t>
      </w:r>
      <w:r w:rsidR="00BF22C9" w:rsidRPr="00BF22C9">
        <w:rPr>
          <w:rFonts w:cs="Arial"/>
          <w:b/>
          <w:sz w:val="22"/>
          <w:szCs w:val="22"/>
          <w:lang w:val="es-CR"/>
        </w:rPr>
        <w:t>Sesi</w:t>
      </w:r>
      <w:r w:rsidR="00BF22C9">
        <w:rPr>
          <w:rFonts w:cs="Arial"/>
          <w:b/>
          <w:sz w:val="22"/>
          <w:szCs w:val="22"/>
          <w:lang w:val="es-CR"/>
        </w:rPr>
        <w:t>ón #7</w:t>
      </w:r>
      <w:r w:rsidR="00BF22C9" w:rsidRPr="00BF22C9">
        <w:rPr>
          <w:rFonts w:cs="Arial"/>
          <w:b/>
          <w:sz w:val="22"/>
          <w:szCs w:val="22"/>
          <w:lang w:val="es-CR"/>
        </w:rPr>
        <w:t xml:space="preserve"> sobre Obsolescencia </w:t>
      </w:r>
      <w:r w:rsidR="00BF22C9" w:rsidRPr="00BF22C9">
        <w:rPr>
          <w:rFonts w:cs="Arial"/>
          <w:b/>
          <w:sz w:val="22"/>
          <w:szCs w:val="22"/>
          <w:lang w:val="es-CR"/>
        </w:rPr>
        <w:lastRenderedPageBreak/>
        <w:t xml:space="preserve">Programada, Ética del Marketing y Responsabilidad Social.  </w:t>
      </w:r>
    </w:p>
    <w:p w:rsidR="00BF22C9" w:rsidRPr="00BF22C9" w:rsidRDefault="00BF22C9" w:rsidP="00BF22C9">
      <w:pPr>
        <w:pStyle w:val="Textoindependiente"/>
        <w:rPr>
          <w:rFonts w:cs="Arial"/>
          <w:b/>
          <w:sz w:val="22"/>
          <w:szCs w:val="22"/>
          <w:lang w:val="es-CR"/>
        </w:rPr>
      </w:pPr>
    </w:p>
    <w:p w:rsidR="00C71136" w:rsidRPr="00C71136" w:rsidRDefault="00BF22C9" w:rsidP="00BF22C9">
      <w:pPr>
        <w:pStyle w:val="Textoindependiente"/>
        <w:numPr>
          <w:ilvl w:val="0"/>
          <w:numId w:val="42"/>
        </w:numPr>
        <w:rPr>
          <w:rFonts w:cs="Arial"/>
          <w:bCs/>
          <w:sz w:val="22"/>
          <w:szCs w:val="22"/>
        </w:rPr>
      </w:pPr>
      <w:r w:rsidRPr="00BF22C9">
        <w:rPr>
          <w:rFonts w:cs="Arial"/>
          <w:sz w:val="22"/>
          <w:szCs w:val="22"/>
          <w:lang w:val="es-CR"/>
        </w:rPr>
        <w:t>Obsolescencia Programada</w:t>
      </w:r>
      <w:r w:rsidR="00C71136">
        <w:rPr>
          <w:rFonts w:cs="Arial"/>
          <w:sz w:val="22"/>
          <w:szCs w:val="22"/>
          <w:lang w:val="es-CR"/>
        </w:rPr>
        <w:t xml:space="preserve"> y desecho de productos</w:t>
      </w:r>
      <w:r w:rsidRPr="00BF22C9">
        <w:rPr>
          <w:rFonts w:cs="Arial"/>
          <w:sz w:val="22"/>
          <w:szCs w:val="22"/>
          <w:lang w:val="es-CR"/>
        </w:rPr>
        <w:t>:</w:t>
      </w:r>
    </w:p>
    <w:p w:rsidR="00BF22C9" w:rsidRPr="003A305E" w:rsidRDefault="00BF22C9" w:rsidP="00C71136">
      <w:pPr>
        <w:pStyle w:val="Textoindependiente"/>
        <w:ind w:left="720"/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>
        <w:rPr>
          <w:rFonts w:cs="Arial"/>
          <w:bCs/>
          <w:sz w:val="22"/>
          <w:szCs w:val="22"/>
          <w:lang w:val="es-CR"/>
        </w:rPr>
        <w:t xml:space="preserve">Ver </w:t>
      </w:r>
      <w:r w:rsidRPr="00CE6AFA">
        <w:rPr>
          <w:rFonts w:cs="Arial"/>
          <w:bCs/>
          <w:sz w:val="22"/>
          <w:szCs w:val="22"/>
        </w:rPr>
        <w:t xml:space="preserve">documental </w:t>
      </w:r>
      <w:r w:rsidRPr="00CE6AFA">
        <w:rPr>
          <w:rFonts w:cs="Arial"/>
          <w:b/>
          <w:bCs/>
          <w:sz w:val="22"/>
          <w:szCs w:val="22"/>
        </w:rPr>
        <w:t xml:space="preserve">“La Cárcel del Consumismo” </w:t>
      </w:r>
      <w:r w:rsidRPr="00CE6AFA">
        <w:rPr>
          <w:rFonts w:cs="Arial"/>
          <w:bCs/>
          <w:sz w:val="22"/>
          <w:szCs w:val="22"/>
        </w:rPr>
        <w:t xml:space="preserve">que se encuentra en la siguiente dirección: </w:t>
      </w:r>
      <w:hyperlink r:id="rId14" w:history="1">
        <w:r w:rsidRPr="00CE6AFA">
          <w:rPr>
            <w:rStyle w:val="Hipervnculo"/>
            <w:rFonts w:cs="Arial"/>
            <w:bCs/>
            <w:sz w:val="22"/>
            <w:szCs w:val="22"/>
          </w:rPr>
          <w:t>http://www.youtube.com/watch?v=y0oWcbAiPVU</w:t>
        </w:r>
      </w:hyperlink>
    </w:p>
    <w:p w:rsidR="003A305E" w:rsidRPr="003A305E" w:rsidRDefault="003A305E" w:rsidP="00BF22C9">
      <w:pPr>
        <w:pStyle w:val="Textoindependiente"/>
        <w:numPr>
          <w:ilvl w:val="0"/>
          <w:numId w:val="42"/>
        </w:numPr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 w:rsidRPr="003A305E">
        <w:rPr>
          <w:rStyle w:val="Hipervnculo"/>
          <w:rFonts w:cs="Arial"/>
          <w:bCs/>
          <w:color w:val="auto"/>
          <w:sz w:val="22"/>
          <w:szCs w:val="22"/>
          <w:u w:val="none"/>
        </w:rPr>
        <w:t>La ética del marketing</w:t>
      </w:r>
    </w:p>
    <w:p w:rsidR="003A305E" w:rsidRPr="003A305E" w:rsidRDefault="003A305E" w:rsidP="00BF22C9">
      <w:pPr>
        <w:pStyle w:val="Textoindependiente"/>
        <w:numPr>
          <w:ilvl w:val="0"/>
          <w:numId w:val="42"/>
        </w:numPr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 w:rsidRPr="003A305E">
        <w:rPr>
          <w:rStyle w:val="Hipervnculo"/>
          <w:rFonts w:cs="Arial"/>
          <w:bCs/>
          <w:color w:val="auto"/>
          <w:sz w:val="22"/>
          <w:szCs w:val="22"/>
          <w:u w:val="none"/>
        </w:rPr>
        <w:t>La ética del consumidor</w:t>
      </w:r>
    </w:p>
    <w:p w:rsidR="003A305E" w:rsidRPr="003A305E" w:rsidRDefault="003A305E" w:rsidP="00BF22C9">
      <w:pPr>
        <w:pStyle w:val="Textoindependiente"/>
        <w:numPr>
          <w:ilvl w:val="0"/>
          <w:numId w:val="42"/>
        </w:numPr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 w:rsidRPr="003A305E">
        <w:rPr>
          <w:rStyle w:val="Hipervnculo"/>
          <w:rFonts w:cs="Arial"/>
          <w:bCs/>
          <w:color w:val="auto"/>
          <w:sz w:val="22"/>
          <w:szCs w:val="22"/>
          <w:u w:val="none"/>
        </w:rPr>
        <w:t>Dilemas sociales:</w:t>
      </w:r>
    </w:p>
    <w:p w:rsidR="003A305E" w:rsidRPr="003A305E" w:rsidRDefault="003A305E" w:rsidP="003A305E">
      <w:pPr>
        <w:pStyle w:val="Textoindependiente"/>
        <w:numPr>
          <w:ilvl w:val="1"/>
          <w:numId w:val="42"/>
        </w:numPr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 w:rsidRPr="003A305E">
        <w:rPr>
          <w:rStyle w:val="Hipervnculo"/>
          <w:rFonts w:cs="Arial"/>
          <w:bCs/>
          <w:color w:val="auto"/>
          <w:sz w:val="22"/>
          <w:szCs w:val="22"/>
          <w:u w:val="none"/>
        </w:rPr>
        <w:t>El interés personal en comparación con el interés de los demás</w:t>
      </w:r>
    </w:p>
    <w:p w:rsidR="003A305E" w:rsidRPr="003A305E" w:rsidRDefault="003A305E" w:rsidP="003A305E">
      <w:pPr>
        <w:pStyle w:val="Textoindependiente"/>
        <w:numPr>
          <w:ilvl w:val="1"/>
          <w:numId w:val="42"/>
        </w:numPr>
        <w:rPr>
          <w:rStyle w:val="Hipervnculo"/>
          <w:rFonts w:cs="Arial"/>
          <w:bCs/>
          <w:color w:val="auto"/>
          <w:sz w:val="22"/>
          <w:szCs w:val="22"/>
          <w:u w:val="none"/>
        </w:rPr>
      </w:pPr>
      <w:r w:rsidRPr="003A305E">
        <w:rPr>
          <w:rStyle w:val="Hipervnculo"/>
          <w:rFonts w:cs="Arial"/>
          <w:bCs/>
          <w:color w:val="auto"/>
          <w:sz w:val="22"/>
          <w:szCs w:val="22"/>
          <w:u w:val="none"/>
        </w:rPr>
        <w:t>Intereses inmediatos en comparación con intereses a largo plazo</w:t>
      </w:r>
    </w:p>
    <w:p w:rsidR="003A305E" w:rsidRP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 w:rsidRPr="003A305E">
        <w:rPr>
          <w:rFonts w:cs="Arial"/>
          <w:bCs/>
          <w:sz w:val="22"/>
          <w:szCs w:val="22"/>
        </w:rPr>
        <w:t>Comportamiento materialista</w:t>
      </w:r>
    </w:p>
    <w:p w:rsidR="003A305E" w:rsidRP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 w:rsidRPr="003A305E">
        <w:rPr>
          <w:rFonts w:cs="Arial"/>
          <w:bCs/>
          <w:sz w:val="22"/>
          <w:szCs w:val="22"/>
        </w:rPr>
        <w:t>Comportamientos adictivos y compulsivos</w:t>
      </w:r>
    </w:p>
    <w:p w:rsid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Evasión de impuestos</w:t>
      </w:r>
    </w:p>
    <w:p w:rsid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Segmentos de mercado vulnerables</w:t>
      </w:r>
    </w:p>
    <w:p w:rsid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privacidad del consumidor</w:t>
      </w:r>
    </w:p>
    <w:p w:rsid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La publicidad y la autoimagen</w:t>
      </w:r>
    </w:p>
    <w:p w:rsidR="003A305E" w:rsidRDefault="003A305E" w:rsidP="003A305E">
      <w:pPr>
        <w:pStyle w:val="Textoindependiente"/>
        <w:numPr>
          <w:ilvl w:val="1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 fomento de la la buena salud vs obesidad y excesos</w:t>
      </w:r>
    </w:p>
    <w:p w:rsidR="00C71136" w:rsidRDefault="00C71136" w:rsidP="00C71136">
      <w:pPr>
        <w:pStyle w:val="Textoindependiente"/>
        <w:numPr>
          <w:ilvl w:val="0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Sostenibilidad y comportamiento ambiental consciente</w:t>
      </w:r>
    </w:p>
    <w:p w:rsidR="00C71136" w:rsidRDefault="00C71136" w:rsidP="00C71136">
      <w:pPr>
        <w:pStyle w:val="Textoindependiente"/>
        <w:numPr>
          <w:ilvl w:val="0"/>
          <w:numId w:val="4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Responsabilidad comunitaria</w:t>
      </w:r>
    </w:p>
    <w:p w:rsidR="00C71136" w:rsidRPr="00CE6AFA" w:rsidRDefault="00C71136" w:rsidP="00C71136">
      <w:pPr>
        <w:pStyle w:val="Textoindependiente"/>
        <w:ind w:left="720"/>
        <w:rPr>
          <w:rFonts w:cs="Arial"/>
          <w:bCs/>
          <w:sz w:val="22"/>
          <w:szCs w:val="22"/>
        </w:rPr>
      </w:pPr>
    </w:p>
    <w:p w:rsidR="00BF22C9" w:rsidRDefault="00BF22C9" w:rsidP="00BF22C9">
      <w:pPr>
        <w:pStyle w:val="Textoindependiente"/>
        <w:rPr>
          <w:rFonts w:cs="Arial"/>
          <w:bCs/>
          <w:sz w:val="22"/>
          <w:szCs w:val="22"/>
        </w:rPr>
      </w:pPr>
    </w:p>
    <w:p w:rsidR="003A305E" w:rsidRDefault="003A305E" w:rsidP="00BF22C9">
      <w:pPr>
        <w:pStyle w:val="Textoindependiente"/>
        <w:rPr>
          <w:rFonts w:cs="Arial"/>
          <w:bCs/>
          <w:sz w:val="22"/>
          <w:szCs w:val="22"/>
        </w:rPr>
      </w:pPr>
    </w:p>
    <w:p w:rsidR="003A305E" w:rsidRDefault="003A305E" w:rsidP="00BF22C9">
      <w:pPr>
        <w:pStyle w:val="Textoindependiente"/>
        <w:rPr>
          <w:rFonts w:cs="Arial"/>
          <w:bCs/>
          <w:sz w:val="22"/>
          <w:szCs w:val="22"/>
        </w:rPr>
      </w:pPr>
    </w:p>
    <w:p w:rsidR="00BF22C9" w:rsidRPr="00BF22C9" w:rsidRDefault="00BF22C9" w:rsidP="00BF22C9">
      <w:pPr>
        <w:shd w:val="clear" w:color="auto" w:fill="FFFFFF"/>
        <w:tabs>
          <w:tab w:val="left" w:pos="120"/>
        </w:tabs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BF22C9" w:rsidRPr="00BF22C9" w:rsidSect="00642650">
      <w:headerReference w:type="default" r:id="rId15"/>
      <w:footerReference w:type="default" r:id="rId16"/>
      <w:type w:val="continuous"/>
      <w:pgSz w:w="12242" w:h="15842" w:code="1"/>
      <w:pgMar w:top="1871" w:right="1469" w:bottom="1418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28" w:rsidRDefault="00E77B28" w:rsidP="00427F83">
      <w:r>
        <w:separator/>
      </w:r>
    </w:p>
  </w:endnote>
  <w:endnote w:type="continuationSeparator" w:id="0">
    <w:p w:rsidR="00E77B28" w:rsidRDefault="00E77B28" w:rsidP="004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5E08" w:rsidRDefault="00B65E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175E6" w:rsidRPr="00A175E6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B65E08" w:rsidRDefault="00B65E08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71D4BAB" wp14:editId="29EC98E4">
              <wp:simplePos x="0" y="0"/>
              <wp:positionH relativeFrom="column">
                <wp:posOffset>-186055</wp:posOffset>
              </wp:positionH>
              <wp:positionV relativeFrom="paragraph">
                <wp:posOffset>207009</wp:posOffset>
              </wp:positionV>
              <wp:extent cx="6343650" cy="0"/>
              <wp:effectExtent l="0" t="0" r="19050" b="19050"/>
              <wp:wrapNone/>
              <wp:docPr id="2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5E726" id="8 Conector recto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4.65pt,16.3pt" to="484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B65E08" w:rsidRPr="0037717E" w:rsidRDefault="00B65E08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71683">
      <w:rPr>
        <w:rFonts w:ascii="Times New Roman" w:hAnsi="Times New Roman"/>
        <w:sz w:val="20"/>
        <w:lang w:val="pt-BR"/>
      </w:rPr>
      <w:t>Teléfonos: 2511-9180 / 2511-9188 Fax. 2511-9181</w:t>
    </w:r>
  </w:p>
  <w:p w:rsidR="00B65E08" w:rsidRDefault="00B65E08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71683">
      <w:rPr>
        <w:rFonts w:ascii="Times New Roman" w:hAnsi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/>
        <w:sz w:val="20"/>
        <w:lang w:val="pt-BR"/>
      </w:rPr>
      <w:t xml:space="preserve">      </w:t>
    </w:r>
    <w:r>
      <w:rPr>
        <w:rFonts w:ascii="Times New Roman" w:hAnsi="Times New Roman"/>
        <w:sz w:val="20"/>
        <w:lang w:val="pt-BR"/>
      </w:rPr>
      <w:t>Sitio</w:t>
    </w:r>
    <w:r w:rsidRPr="00E71683">
      <w:rPr>
        <w:rFonts w:ascii="Times New Roman" w:hAnsi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/>
          <w:sz w:val="20"/>
          <w:lang w:val="pt-BR"/>
        </w:rPr>
        <w:t>http://www.ean.ucr.ac.cr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Pr="00A27196" w:rsidRDefault="00B65E08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  <w:lang w:val="es-ES"/>
      </w:rPr>
    </w:pPr>
    <w:r>
      <w:rPr>
        <w:rStyle w:val="Nmerodepgina"/>
        <w:rFonts w:ascii="Arial Black" w:hAnsi="Arial Black"/>
        <w:sz w:val="14"/>
      </w:rPr>
      <w:fldChar w:fldCharType="begin"/>
    </w:r>
    <w:r w:rsidRPr="00A27196">
      <w:rPr>
        <w:rStyle w:val="Nmerodepgina"/>
        <w:rFonts w:ascii="Arial Black" w:hAnsi="Arial Black"/>
        <w:sz w:val="14"/>
        <w:lang w:val="es-ES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Pr="00A27196">
      <w:rPr>
        <w:rStyle w:val="Nmerodepgina"/>
        <w:rFonts w:ascii="Arial Black" w:hAnsi="Arial Black"/>
        <w:noProof/>
        <w:sz w:val="14"/>
        <w:lang w:val="es-ES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B65E08" w:rsidRPr="00A27196" w:rsidRDefault="00B65E08">
    <w:pPr>
      <w:pStyle w:val="Piedepgina"/>
      <w:pBdr>
        <w:top w:val="single" w:sz="4" w:space="1" w:color="auto"/>
      </w:pBdr>
      <w:ind w:right="360"/>
      <w:jc w:val="center"/>
      <w:rPr>
        <w:rStyle w:val="Nmerodepgina"/>
        <w:rFonts w:ascii="Arial Black" w:hAnsi="Arial Black"/>
        <w:sz w:val="14"/>
        <w:lang w:val="es-ES"/>
      </w:rPr>
    </w:pPr>
  </w:p>
  <w:p w:rsidR="00B65E08" w:rsidRDefault="00B65E08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2007: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B65E08" w:rsidRPr="00A27196" w:rsidRDefault="00B65E08">
    <w:pPr>
      <w:pStyle w:val="Piedepgina"/>
      <w:rPr>
        <w:lang w:val="es-E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 w:rsidP="00612AB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175E6" w:rsidRPr="00A175E6">
      <w:rPr>
        <w:noProof/>
        <w:lang w:val="es-ES"/>
      </w:rPr>
      <w:t>9</w:t>
    </w:r>
    <w:r>
      <w:rPr>
        <w:noProof/>
        <w:lang w:val="es-ES"/>
      </w:rPr>
      <w:fldChar w:fldCharType="end"/>
    </w:r>
  </w:p>
  <w:p w:rsidR="00B65E08" w:rsidRDefault="00B65E08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2E2F74F" wp14:editId="0836823F">
              <wp:simplePos x="0" y="0"/>
              <wp:positionH relativeFrom="column">
                <wp:posOffset>-473710</wp:posOffset>
              </wp:positionH>
              <wp:positionV relativeFrom="paragraph">
                <wp:posOffset>207009</wp:posOffset>
              </wp:positionV>
              <wp:extent cx="63436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42C72" id="8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" strokecolor="windowText" strokeweight="1pt">
              <o:lock v:ext="edit" shapetype="f"/>
            </v:line>
          </w:pict>
        </mc:Fallback>
      </mc:AlternateContent>
    </w:r>
    <w:r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B65E08" w:rsidRPr="0037717E" w:rsidRDefault="00B65E08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71683">
      <w:rPr>
        <w:rFonts w:ascii="Times New Roman" w:hAnsi="Times New Roman"/>
        <w:sz w:val="20"/>
        <w:lang w:val="pt-BR"/>
      </w:rPr>
      <w:t>Teléfonos: 2511-9180 / 2511-9188 Fax. 2511-9181</w:t>
    </w:r>
  </w:p>
  <w:p w:rsidR="00B65E08" w:rsidRDefault="00B65E08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71683">
      <w:rPr>
        <w:rFonts w:ascii="Times New Roman" w:hAnsi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/>
        <w:sz w:val="20"/>
        <w:lang w:val="pt-BR"/>
      </w:rPr>
      <w:t xml:space="preserve">      </w:t>
    </w:r>
    <w:r>
      <w:rPr>
        <w:rFonts w:ascii="Times New Roman" w:hAnsi="Times New Roman"/>
        <w:sz w:val="20"/>
        <w:lang w:val="pt-BR"/>
      </w:rPr>
      <w:t>Sitio</w:t>
    </w:r>
    <w:r w:rsidRPr="00E71683">
      <w:rPr>
        <w:rFonts w:ascii="Times New Roman" w:hAnsi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/>
          <w:sz w:val="20"/>
          <w:lang w:val="pt-BR"/>
        </w:rPr>
        <w:t>http://www.ean.ucr.ac.cr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28" w:rsidRDefault="00E77B28" w:rsidP="00427F83">
      <w:r>
        <w:separator/>
      </w:r>
    </w:p>
  </w:footnote>
  <w:footnote w:type="continuationSeparator" w:id="0">
    <w:p w:rsidR="00E77B28" w:rsidRDefault="00E77B28" w:rsidP="0042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2B04091" wp14:editId="7EA9DC27">
              <wp:simplePos x="0" y="0"/>
              <wp:positionH relativeFrom="column">
                <wp:posOffset>-246380</wp:posOffset>
              </wp:positionH>
              <wp:positionV relativeFrom="paragraph">
                <wp:posOffset>581024</wp:posOffset>
              </wp:positionV>
              <wp:extent cx="6343650" cy="0"/>
              <wp:effectExtent l="0" t="0" r="19050" b="19050"/>
              <wp:wrapNone/>
              <wp:docPr id="3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0DA7A" id="6 Conector recto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55168" behindDoc="0" locked="0" layoutInCell="1" allowOverlap="1" wp14:anchorId="556FD06F" wp14:editId="3D9C0D5D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6192" behindDoc="0" locked="0" layoutInCell="1" allowOverlap="1" wp14:anchorId="26B976DD" wp14:editId="3411BA1A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19050" t="0" r="9525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</w:p>
  <w:p w:rsidR="00B65E08" w:rsidRPr="00427F83" w:rsidRDefault="00B65E08" w:rsidP="00612ABD"/>
  <w:p w:rsidR="00B65E08" w:rsidRPr="00612ABD" w:rsidRDefault="00B65E08" w:rsidP="00612A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>
    <w:pPr>
      <w:pStyle w:val="Encabezado"/>
      <w:ind w:right="354"/>
      <w:jc w:val="right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B23E63" wp14:editId="75105AD1">
              <wp:simplePos x="0" y="0"/>
              <wp:positionH relativeFrom="column">
                <wp:posOffset>990600</wp:posOffset>
              </wp:positionH>
              <wp:positionV relativeFrom="paragraph">
                <wp:posOffset>4445</wp:posOffset>
              </wp:positionV>
              <wp:extent cx="4145280" cy="710565"/>
              <wp:effectExtent l="9525" t="13970" r="762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E08" w:rsidRDefault="00B65E08">
                          <w:pP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UNIVERSIDAD DE COSTA RICA</w:t>
                          </w:r>
                        </w:p>
                        <w:p w:rsidR="00B65E08" w:rsidRDefault="00B65E08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ESCUELA DE ADMINISTRACIÓN DE NEGOCIOS</w:t>
                          </w:r>
                        </w:p>
                        <w:p w:rsidR="00B65E08" w:rsidRDefault="00B65E08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CARRERA DE CONTADURIA PUBLICA</w:t>
                          </w:r>
                        </w:p>
                        <w:p w:rsidR="00B65E08" w:rsidRDefault="00B65E08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23E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pt;margin-top:.35pt;width:326.4pt;height:55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" strokecolor="white">
              <v:textbox>
                <w:txbxContent>
                  <w:p w:rsidR="00B65E08" w:rsidRDefault="00B65E08">
                    <w:pP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UNIVERSIDAD DE COSTA RICA</w:t>
                    </w:r>
                  </w:p>
                  <w:p w:rsidR="00B65E08" w:rsidRDefault="00B65E08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ESCUELA DE ADMINISTRACIÓN DE NEGOCIOS</w:t>
                    </w:r>
                  </w:p>
                  <w:p w:rsidR="00B65E08" w:rsidRDefault="00B65E08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CARRERA DE CONTADURIA PUBLICA</w:t>
                    </w:r>
                  </w:p>
                  <w:p w:rsidR="00B65E08" w:rsidRDefault="00B65E08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54144" behindDoc="0" locked="0" layoutInCell="1" allowOverlap="1" wp14:anchorId="0F78F1B3" wp14:editId="2DDD178D">
          <wp:simplePos x="0" y="0"/>
          <wp:positionH relativeFrom="column">
            <wp:posOffset>457200</wp:posOffset>
          </wp:positionH>
          <wp:positionV relativeFrom="paragraph">
            <wp:posOffset>29210</wp:posOffset>
          </wp:positionV>
          <wp:extent cx="426085" cy="530860"/>
          <wp:effectExtent l="19050" t="0" r="0" b="0"/>
          <wp:wrapNone/>
          <wp:docPr id="19" name="Picture 5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u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8" w:rsidRDefault="00B65E08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7B8E8B02" wp14:editId="2677C2A4">
          <wp:simplePos x="0" y="0"/>
          <wp:positionH relativeFrom="column">
            <wp:posOffset>-403860</wp:posOffset>
          </wp:positionH>
          <wp:positionV relativeFrom="paragraph">
            <wp:posOffset>-109855</wp:posOffset>
          </wp:positionV>
          <wp:extent cx="1628775" cy="612140"/>
          <wp:effectExtent l="19050" t="0" r="9525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72CB3E" wp14:editId="5DEBF62B">
              <wp:simplePos x="0" y="0"/>
              <wp:positionH relativeFrom="column">
                <wp:posOffset>-407035</wp:posOffset>
              </wp:positionH>
              <wp:positionV relativeFrom="paragraph">
                <wp:posOffset>604519</wp:posOffset>
              </wp:positionV>
              <wp:extent cx="6343650" cy="0"/>
              <wp:effectExtent l="0" t="0" r="19050" b="19050"/>
              <wp:wrapNone/>
              <wp:docPr id="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0B461" id="6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2.05pt,47.6pt" to="467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404FB7FF" wp14:editId="4D528C73">
          <wp:simplePos x="0" y="0"/>
          <wp:positionH relativeFrom="column">
            <wp:posOffset>3227705</wp:posOffset>
          </wp:positionH>
          <wp:positionV relativeFrom="paragraph">
            <wp:posOffset>-79375</wp:posOffset>
          </wp:positionV>
          <wp:extent cx="2822575" cy="58864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</w:p>
  <w:p w:rsidR="00B65E08" w:rsidRPr="00427F83" w:rsidRDefault="00B65E08" w:rsidP="00612ABD"/>
  <w:p w:rsidR="00B65E08" w:rsidRPr="00427F83" w:rsidRDefault="00B65E08" w:rsidP="00427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4"/>
    <w:lvl w:ilvl="0">
      <w:start w:val="1"/>
      <w:numFmt w:val="decimal"/>
      <w:lvlText w:val="%1-"/>
      <w:lvlJc w:val="left"/>
      <w:pPr>
        <w:tabs>
          <w:tab w:val="num" w:pos="350"/>
        </w:tabs>
        <w:ind w:left="1100" w:hanging="390"/>
      </w:pPr>
    </w:lvl>
  </w:abstractNum>
  <w:abstractNum w:abstractNumId="1">
    <w:nsid w:val="02BD4D8B"/>
    <w:multiLevelType w:val="hybridMultilevel"/>
    <w:tmpl w:val="32E6EC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35D20"/>
    <w:multiLevelType w:val="hybridMultilevel"/>
    <w:tmpl w:val="23980A1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221EB"/>
    <w:multiLevelType w:val="hybridMultilevel"/>
    <w:tmpl w:val="F4F2807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069F3"/>
    <w:multiLevelType w:val="hybridMultilevel"/>
    <w:tmpl w:val="D68EC6C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B2884"/>
    <w:multiLevelType w:val="hybridMultilevel"/>
    <w:tmpl w:val="E998F956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7285"/>
    <w:multiLevelType w:val="hybridMultilevel"/>
    <w:tmpl w:val="504A93EA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68711A"/>
    <w:multiLevelType w:val="hybridMultilevel"/>
    <w:tmpl w:val="874A93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1E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A035EC"/>
    <w:multiLevelType w:val="hybridMultilevel"/>
    <w:tmpl w:val="B3706464"/>
    <w:lvl w:ilvl="0" w:tplc="EFF299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381F"/>
    <w:multiLevelType w:val="hybridMultilevel"/>
    <w:tmpl w:val="7B04AF9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62426"/>
    <w:multiLevelType w:val="hybridMultilevel"/>
    <w:tmpl w:val="48A69CB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875825"/>
    <w:multiLevelType w:val="hybridMultilevel"/>
    <w:tmpl w:val="08481448"/>
    <w:lvl w:ilvl="0" w:tplc="92D8CDF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51C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B2CAA"/>
    <w:multiLevelType w:val="hybridMultilevel"/>
    <w:tmpl w:val="95F68F16"/>
    <w:lvl w:ilvl="0" w:tplc="7250C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1228"/>
    <w:multiLevelType w:val="hybridMultilevel"/>
    <w:tmpl w:val="1C007338"/>
    <w:lvl w:ilvl="0" w:tplc="87380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0CD4"/>
    <w:multiLevelType w:val="hybridMultilevel"/>
    <w:tmpl w:val="5C1AEFAE"/>
    <w:lvl w:ilvl="0" w:tplc="ACA011D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eastAsia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522E43"/>
    <w:multiLevelType w:val="hybridMultilevel"/>
    <w:tmpl w:val="0C3CBCC8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106B8"/>
    <w:multiLevelType w:val="hybridMultilevel"/>
    <w:tmpl w:val="FA2AC20A"/>
    <w:lvl w:ilvl="0" w:tplc="1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026D3E"/>
    <w:multiLevelType w:val="hybridMultilevel"/>
    <w:tmpl w:val="6888C9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B4E08"/>
    <w:multiLevelType w:val="hybridMultilevel"/>
    <w:tmpl w:val="24A2D84C"/>
    <w:lvl w:ilvl="0" w:tplc="F884A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FE6924"/>
    <w:multiLevelType w:val="hybridMultilevel"/>
    <w:tmpl w:val="F76EF9BE"/>
    <w:lvl w:ilvl="0" w:tplc="C6E2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878E2"/>
    <w:multiLevelType w:val="hybridMultilevel"/>
    <w:tmpl w:val="BA24A6A8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7B4AF5"/>
    <w:multiLevelType w:val="hybridMultilevel"/>
    <w:tmpl w:val="B06CBEC0"/>
    <w:lvl w:ilvl="0" w:tplc="1544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C0678"/>
    <w:multiLevelType w:val="hybridMultilevel"/>
    <w:tmpl w:val="412CBA20"/>
    <w:lvl w:ilvl="0" w:tplc="FA80A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4AE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A2EF9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E22C3D4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1742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09626A"/>
    <w:multiLevelType w:val="hybridMultilevel"/>
    <w:tmpl w:val="9F421180"/>
    <w:lvl w:ilvl="0" w:tplc="BC220C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031D2"/>
    <w:multiLevelType w:val="hybridMultilevel"/>
    <w:tmpl w:val="32EE496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92E98"/>
    <w:multiLevelType w:val="hybridMultilevel"/>
    <w:tmpl w:val="5B8A32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8342D"/>
    <w:multiLevelType w:val="hybridMultilevel"/>
    <w:tmpl w:val="C1D0C232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274B04"/>
    <w:multiLevelType w:val="hybridMultilevel"/>
    <w:tmpl w:val="D6F89146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05E90"/>
    <w:multiLevelType w:val="hybridMultilevel"/>
    <w:tmpl w:val="ECF4D02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F4390F"/>
    <w:multiLevelType w:val="hybridMultilevel"/>
    <w:tmpl w:val="89F03ED2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C766F8"/>
    <w:multiLevelType w:val="hybridMultilevel"/>
    <w:tmpl w:val="03402F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96F52"/>
    <w:multiLevelType w:val="hybridMultilevel"/>
    <w:tmpl w:val="867CDE34"/>
    <w:lvl w:ilvl="0" w:tplc="D5D023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1164A"/>
    <w:multiLevelType w:val="hybridMultilevel"/>
    <w:tmpl w:val="8D78B6F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50E69"/>
    <w:multiLevelType w:val="singleLevel"/>
    <w:tmpl w:val="ACA233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E753C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E92A46"/>
    <w:multiLevelType w:val="hybridMultilevel"/>
    <w:tmpl w:val="54CEC738"/>
    <w:lvl w:ilvl="0" w:tplc="B6CA1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76E4F"/>
    <w:multiLevelType w:val="hybridMultilevel"/>
    <w:tmpl w:val="552CC9BC"/>
    <w:lvl w:ilvl="0" w:tplc="B8088844">
      <w:start w:val="1"/>
      <w:numFmt w:val="decimal"/>
      <w:lvlText w:val="%1-"/>
      <w:lvlJc w:val="left"/>
      <w:pPr>
        <w:ind w:left="816" w:hanging="39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64829"/>
    <w:multiLevelType w:val="hybridMultilevel"/>
    <w:tmpl w:val="3D74E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3572F7"/>
    <w:multiLevelType w:val="hybridMultilevel"/>
    <w:tmpl w:val="069AAEE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-1080" w:hanging="360"/>
      </w:pPr>
    </w:lvl>
    <w:lvl w:ilvl="2" w:tplc="140A001B">
      <w:start w:val="1"/>
      <w:numFmt w:val="lowerRoman"/>
      <w:lvlText w:val="%3."/>
      <w:lvlJc w:val="right"/>
      <w:pPr>
        <w:ind w:left="-360" w:hanging="180"/>
      </w:pPr>
    </w:lvl>
    <w:lvl w:ilvl="3" w:tplc="140A000F">
      <w:start w:val="1"/>
      <w:numFmt w:val="decimal"/>
      <w:lvlText w:val="%4."/>
      <w:lvlJc w:val="left"/>
      <w:pPr>
        <w:ind w:left="360" w:hanging="360"/>
      </w:pPr>
    </w:lvl>
    <w:lvl w:ilvl="4" w:tplc="140A0019">
      <w:start w:val="1"/>
      <w:numFmt w:val="lowerLetter"/>
      <w:lvlText w:val="%5."/>
      <w:lvlJc w:val="left"/>
      <w:pPr>
        <w:ind w:left="1080" w:hanging="360"/>
      </w:pPr>
    </w:lvl>
    <w:lvl w:ilvl="5" w:tplc="140A001B">
      <w:start w:val="1"/>
      <w:numFmt w:val="lowerRoman"/>
      <w:lvlText w:val="%6."/>
      <w:lvlJc w:val="right"/>
      <w:pPr>
        <w:ind w:left="1800" w:hanging="180"/>
      </w:pPr>
    </w:lvl>
    <w:lvl w:ilvl="6" w:tplc="140A000F" w:tentative="1">
      <w:start w:val="1"/>
      <w:numFmt w:val="decimal"/>
      <w:lvlText w:val="%7."/>
      <w:lvlJc w:val="left"/>
      <w:pPr>
        <w:ind w:left="2520" w:hanging="360"/>
      </w:pPr>
    </w:lvl>
    <w:lvl w:ilvl="7" w:tplc="140A0019" w:tentative="1">
      <w:start w:val="1"/>
      <w:numFmt w:val="lowerLetter"/>
      <w:lvlText w:val="%8."/>
      <w:lvlJc w:val="left"/>
      <w:pPr>
        <w:ind w:left="3240" w:hanging="360"/>
      </w:pPr>
    </w:lvl>
    <w:lvl w:ilvl="8" w:tplc="14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2">
    <w:nsid w:val="7D267D62"/>
    <w:multiLevelType w:val="singleLevel"/>
    <w:tmpl w:val="E98AE7D4"/>
    <w:lvl w:ilvl="0">
      <w:start w:val="1"/>
      <w:numFmt w:val="lowerLetter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2"/>
  </w:num>
  <w:num w:numId="2">
    <w:abstractNumId w:val="22"/>
  </w:num>
  <w:num w:numId="3">
    <w:abstractNumId w:val="42"/>
  </w:num>
  <w:num w:numId="4">
    <w:abstractNumId w:val="13"/>
  </w:num>
  <w:num w:numId="5">
    <w:abstractNumId w:val="12"/>
  </w:num>
  <w:num w:numId="6">
    <w:abstractNumId w:val="21"/>
  </w:num>
  <w:num w:numId="7">
    <w:abstractNumId w:val="36"/>
  </w:num>
  <w:num w:numId="8">
    <w:abstractNumId w:val="40"/>
  </w:num>
  <w:num w:numId="9">
    <w:abstractNumId w:val="8"/>
  </w:num>
  <w:num w:numId="10">
    <w:abstractNumId w:val="37"/>
  </w:num>
  <w:num w:numId="11">
    <w:abstractNumId w:val="16"/>
  </w:num>
  <w:num w:numId="12">
    <w:abstractNumId w:val="23"/>
  </w:num>
  <w:num w:numId="13">
    <w:abstractNumId w:val="25"/>
  </w:num>
  <w:num w:numId="14">
    <w:abstractNumId w:val="20"/>
  </w:num>
  <w:num w:numId="15">
    <w:abstractNumId w:val="26"/>
  </w:num>
  <w:num w:numId="16">
    <w:abstractNumId w:val="18"/>
  </w:num>
  <w:num w:numId="17">
    <w:abstractNumId w:val="1"/>
  </w:num>
  <w:num w:numId="18">
    <w:abstractNumId w:val="35"/>
  </w:num>
  <w:num w:numId="19">
    <w:abstractNumId w:val="17"/>
  </w:num>
  <w:num w:numId="20">
    <w:abstractNumId w:val="4"/>
  </w:num>
  <w:num w:numId="21">
    <w:abstractNumId w:val="10"/>
  </w:num>
  <w:num w:numId="22">
    <w:abstractNumId w:val="34"/>
  </w:num>
  <w:num w:numId="23">
    <w:abstractNumId w:val="27"/>
  </w:num>
  <w:num w:numId="24">
    <w:abstractNumId w:val="5"/>
  </w:num>
  <w:num w:numId="25">
    <w:abstractNumId w:val="3"/>
  </w:num>
  <w:num w:numId="26">
    <w:abstractNumId w:val="30"/>
  </w:num>
  <w:num w:numId="27">
    <w:abstractNumId w:val="15"/>
  </w:num>
  <w:num w:numId="28">
    <w:abstractNumId w:val="38"/>
  </w:num>
  <w:num w:numId="29">
    <w:abstractNumId w:val="9"/>
  </w:num>
  <w:num w:numId="30">
    <w:abstractNumId w:val="29"/>
  </w:num>
  <w:num w:numId="31">
    <w:abstractNumId w:val="32"/>
  </w:num>
  <w:num w:numId="32">
    <w:abstractNumId w:val="24"/>
  </w:num>
  <w:num w:numId="33">
    <w:abstractNumId w:val="14"/>
  </w:num>
  <w:num w:numId="34">
    <w:abstractNumId w:val="41"/>
  </w:num>
  <w:num w:numId="35">
    <w:abstractNumId w:val="31"/>
  </w:num>
  <w:num w:numId="36">
    <w:abstractNumId w:val="11"/>
  </w:num>
  <w:num w:numId="37">
    <w:abstractNumId w:val="39"/>
  </w:num>
  <w:num w:numId="38">
    <w:abstractNumId w:val="0"/>
  </w:num>
  <w:num w:numId="39">
    <w:abstractNumId w:val="7"/>
  </w:num>
  <w:num w:numId="40">
    <w:abstractNumId w:val="33"/>
  </w:num>
  <w:num w:numId="41">
    <w:abstractNumId w:val="28"/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83"/>
    <w:rsid w:val="000024A8"/>
    <w:rsid w:val="000064EA"/>
    <w:rsid w:val="000126B3"/>
    <w:rsid w:val="00013D7F"/>
    <w:rsid w:val="00027205"/>
    <w:rsid w:val="0003381D"/>
    <w:rsid w:val="00042A8A"/>
    <w:rsid w:val="0005364D"/>
    <w:rsid w:val="00060959"/>
    <w:rsid w:val="000768CB"/>
    <w:rsid w:val="000E21A3"/>
    <w:rsid w:val="000E7012"/>
    <w:rsid w:val="000F329F"/>
    <w:rsid w:val="000F47AB"/>
    <w:rsid w:val="00101603"/>
    <w:rsid w:val="00107CF7"/>
    <w:rsid w:val="00142DC2"/>
    <w:rsid w:val="00150447"/>
    <w:rsid w:val="001626C1"/>
    <w:rsid w:val="00166589"/>
    <w:rsid w:val="00170977"/>
    <w:rsid w:val="00174968"/>
    <w:rsid w:val="00180D57"/>
    <w:rsid w:val="00191D6E"/>
    <w:rsid w:val="001A75D1"/>
    <w:rsid w:val="001C018D"/>
    <w:rsid w:val="001C7DA5"/>
    <w:rsid w:val="001D0572"/>
    <w:rsid w:val="001D2FBE"/>
    <w:rsid w:val="001E6D38"/>
    <w:rsid w:val="001F1CF0"/>
    <w:rsid w:val="002022D7"/>
    <w:rsid w:val="002036EC"/>
    <w:rsid w:val="002108A9"/>
    <w:rsid w:val="0024078F"/>
    <w:rsid w:val="00244084"/>
    <w:rsid w:val="00265DFC"/>
    <w:rsid w:val="00290A01"/>
    <w:rsid w:val="00292D5A"/>
    <w:rsid w:val="002A158F"/>
    <w:rsid w:val="002B1762"/>
    <w:rsid w:val="002D2613"/>
    <w:rsid w:val="002E0BB2"/>
    <w:rsid w:val="002E65F2"/>
    <w:rsid w:val="002E7984"/>
    <w:rsid w:val="002F5BC4"/>
    <w:rsid w:val="00300384"/>
    <w:rsid w:val="003061CA"/>
    <w:rsid w:val="00316540"/>
    <w:rsid w:val="00317EDB"/>
    <w:rsid w:val="0032068E"/>
    <w:rsid w:val="00331344"/>
    <w:rsid w:val="00331B82"/>
    <w:rsid w:val="00333D68"/>
    <w:rsid w:val="00345C67"/>
    <w:rsid w:val="00363671"/>
    <w:rsid w:val="00367F7D"/>
    <w:rsid w:val="003A2052"/>
    <w:rsid w:val="003A305E"/>
    <w:rsid w:val="003A4310"/>
    <w:rsid w:val="003B672F"/>
    <w:rsid w:val="003B6CF4"/>
    <w:rsid w:val="003B7D13"/>
    <w:rsid w:val="003C0B13"/>
    <w:rsid w:val="003E5F03"/>
    <w:rsid w:val="00405BEF"/>
    <w:rsid w:val="00416A45"/>
    <w:rsid w:val="00416D03"/>
    <w:rsid w:val="00427F83"/>
    <w:rsid w:val="004511CA"/>
    <w:rsid w:val="004641C2"/>
    <w:rsid w:val="00464B9C"/>
    <w:rsid w:val="004873C9"/>
    <w:rsid w:val="00490BDF"/>
    <w:rsid w:val="004B126E"/>
    <w:rsid w:val="004B77DC"/>
    <w:rsid w:val="004E3B7D"/>
    <w:rsid w:val="005100BE"/>
    <w:rsid w:val="005158BF"/>
    <w:rsid w:val="00516778"/>
    <w:rsid w:val="005222B4"/>
    <w:rsid w:val="0052682E"/>
    <w:rsid w:val="0053569D"/>
    <w:rsid w:val="0055655F"/>
    <w:rsid w:val="0056119E"/>
    <w:rsid w:val="00581913"/>
    <w:rsid w:val="005B6545"/>
    <w:rsid w:val="005D3DFE"/>
    <w:rsid w:val="005E6A1C"/>
    <w:rsid w:val="005F4E0C"/>
    <w:rsid w:val="00607EC2"/>
    <w:rsid w:val="00612ABD"/>
    <w:rsid w:val="00620448"/>
    <w:rsid w:val="00642650"/>
    <w:rsid w:val="00644680"/>
    <w:rsid w:val="00645F59"/>
    <w:rsid w:val="00691712"/>
    <w:rsid w:val="006926D6"/>
    <w:rsid w:val="006D2366"/>
    <w:rsid w:val="006D61BD"/>
    <w:rsid w:val="006E1B15"/>
    <w:rsid w:val="006E7684"/>
    <w:rsid w:val="006F1139"/>
    <w:rsid w:val="006F67DD"/>
    <w:rsid w:val="00712ED0"/>
    <w:rsid w:val="00721D55"/>
    <w:rsid w:val="00733777"/>
    <w:rsid w:val="0074422A"/>
    <w:rsid w:val="00747CB4"/>
    <w:rsid w:val="007566ED"/>
    <w:rsid w:val="007664E8"/>
    <w:rsid w:val="007704F3"/>
    <w:rsid w:val="007A2A91"/>
    <w:rsid w:val="007A651C"/>
    <w:rsid w:val="007C3B9C"/>
    <w:rsid w:val="007E4072"/>
    <w:rsid w:val="00802EAA"/>
    <w:rsid w:val="00805BAF"/>
    <w:rsid w:val="0082095A"/>
    <w:rsid w:val="00842A89"/>
    <w:rsid w:val="0085099F"/>
    <w:rsid w:val="008569DF"/>
    <w:rsid w:val="00895354"/>
    <w:rsid w:val="008A3905"/>
    <w:rsid w:val="008A7C39"/>
    <w:rsid w:val="008C084D"/>
    <w:rsid w:val="008D1775"/>
    <w:rsid w:val="008F178B"/>
    <w:rsid w:val="008F5961"/>
    <w:rsid w:val="00902439"/>
    <w:rsid w:val="009102C9"/>
    <w:rsid w:val="00915779"/>
    <w:rsid w:val="009264D7"/>
    <w:rsid w:val="0093404F"/>
    <w:rsid w:val="009370F4"/>
    <w:rsid w:val="00940589"/>
    <w:rsid w:val="00961022"/>
    <w:rsid w:val="009709BA"/>
    <w:rsid w:val="0097606E"/>
    <w:rsid w:val="00994D9A"/>
    <w:rsid w:val="009A5629"/>
    <w:rsid w:val="009B5508"/>
    <w:rsid w:val="009B6ED3"/>
    <w:rsid w:val="009C52DC"/>
    <w:rsid w:val="009E7CCB"/>
    <w:rsid w:val="009F2DDA"/>
    <w:rsid w:val="009F6EA4"/>
    <w:rsid w:val="00A060A5"/>
    <w:rsid w:val="00A175E6"/>
    <w:rsid w:val="00A27196"/>
    <w:rsid w:val="00A33E47"/>
    <w:rsid w:val="00A343F5"/>
    <w:rsid w:val="00A51EBC"/>
    <w:rsid w:val="00A5268A"/>
    <w:rsid w:val="00A719BE"/>
    <w:rsid w:val="00A813EF"/>
    <w:rsid w:val="00A93B92"/>
    <w:rsid w:val="00AA4E4F"/>
    <w:rsid w:val="00AB09FF"/>
    <w:rsid w:val="00AC1B83"/>
    <w:rsid w:val="00AC2331"/>
    <w:rsid w:val="00AE0CEF"/>
    <w:rsid w:val="00AE0D12"/>
    <w:rsid w:val="00AF5D0E"/>
    <w:rsid w:val="00B1415B"/>
    <w:rsid w:val="00B26389"/>
    <w:rsid w:val="00B33B01"/>
    <w:rsid w:val="00B47F00"/>
    <w:rsid w:val="00B55FFA"/>
    <w:rsid w:val="00B65E08"/>
    <w:rsid w:val="00B70494"/>
    <w:rsid w:val="00B711BF"/>
    <w:rsid w:val="00B87DFD"/>
    <w:rsid w:val="00B951E3"/>
    <w:rsid w:val="00BA2A10"/>
    <w:rsid w:val="00BA3091"/>
    <w:rsid w:val="00BB0B54"/>
    <w:rsid w:val="00BB7388"/>
    <w:rsid w:val="00BC07B1"/>
    <w:rsid w:val="00BD242B"/>
    <w:rsid w:val="00BD2501"/>
    <w:rsid w:val="00BF22C9"/>
    <w:rsid w:val="00C00CC4"/>
    <w:rsid w:val="00C07B7F"/>
    <w:rsid w:val="00C103F3"/>
    <w:rsid w:val="00C253CB"/>
    <w:rsid w:val="00C368AA"/>
    <w:rsid w:val="00C411FB"/>
    <w:rsid w:val="00C468BE"/>
    <w:rsid w:val="00C503E5"/>
    <w:rsid w:val="00C71136"/>
    <w:rsid w:val="00CB3268"/>
    <w:rsid w:val="00CB4D85"/>
    <w:rsid w:val="00CB7EB2"/>
    <w:rsid w:val="00CC02FD"/>
    <w:rsid w:val="00CC3D16"/>
    <w:rsid w:val="00CC7C48"/>
    <w:rsid w:val="00CE603B"/>
    <w:rsid w:val="00CE6AFA"/>
    <w:rsid w:val="00D03F84"/>
    <w:rsid w:val="00D33DE6"/>
    <w:rsid w:val="00D40ECF"/>
    <w:rsid w:val="00D5552E"/>
    <w:rsid w:val="00D63B11"/>
    <w:rsid w:val="00D647C4"/>
    <w:rsid w:val="00D91052"/>
    <w:rsid w:val="00DA185C"/>
    <w:rsid w:val="00DA4D2F"/>
    <w:rsid w:val="00DC4BA1"/>
    <w:rsid w:val="00DD0A81"/>
    <w:rsid w:val="00DF7244"/>
    <w:rsid w:val="00E0375C"/>
    <w:rsid w:val="00E04D9B"/>
    <w:rsid w:val="00E05AF1"/>
    <w:rsid w:val="00E2153B"/>
    <w:rsid w:val="00E270AB"/>
    <w:rsid w:val="00E33AC5"/>
    <w:rsid w:val="00E36F5F"/>
    <w:rsid w:val="00E40A9A"/>
    <w:rsid w:val="00E64B57"/>
    <w:rsid w:val="00E65154"/>
    <w:rsid w:val="00E7008C"/>
    <w:rsid w:val="00E75505"/>
    <w:rsid w:val="00E77B28"/>
    <w:rsid w:val="00E80676"/>
    <w:rsid w:val="00E80817"/>
    <w:rsid w:val="00EA297D"/>
    <w:rsid w:val="00EA3199"/>
    <w:rsid w:val="00EC11C2"/>
    <w:rsid w:val="00EE6356"/>
    <w:rsid w:val="00EF1EF9"/>
    <w:rsid w:val="00EF5ACD"/>
    <w:rsid w:val="00F05152"/>
    <w:rsid w:val="00F2242B"/>
    <w:rsid w:val="00F25DEC"/>
    <w:rsid w:val="00F30173"/>
    <w:rsid w:val="00F36601"/>
    <w:rsid w:val="00F42864"/>
    <w:rsid w:val="00F71EF7"/>
    <w:rsid w:val="00F75C9F"/>
    <w:rsid w:val="00F77B45"/>
    <w:rsid w:val="00F94097"/>
    <w:rsid w:val="00FA5FE6"/>
    <w:rsid w:val="00FB0796"/>
    <w:rsid w:val="00FB368E"/>
    <w:rsid w:val="00FB79FE"/>
    <w:rsid w:val="00FC0F22"/>
    <w:rsid w:val="00FD49D5"/>
    <w:rsid w:val="00FD58F6"/>
    <w:rsid w:val="00FE5255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6132D-2A03-4C8D-B269-E307C43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7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EncabezadoCar">
    <w:name w:val="Encabezado Ca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PiedepginaCar">
    <w:name w:val="Pie de página Car"/>
    <w:link w:val="Piedepgina"/>
    <w:uiPriority w:val="99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5F4E0C"/>
    <w:rPr>
      <w:color w:val="0000FF"/>
      <w:u w:val="single"/>
    </w:rPr>
  </w:style>
  <w:style w:type="character" w:customStyle="1" w:styleId="Ttulo1Car">
    <w:name w:val="Título 1 Ca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link w:val="Sangradetextonormal"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  <w:style w:type="paragraph" w:customStyle="1" w:styleId="Default">
    <w:name w:val="Default"/>
    <w:rsid w:val="001C01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762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sinformato">
    <w:name w:val="Plain Text"/>
    <w:basedOn w:val="Normal"/>
    <w:link w:val="TextosinformatoCar"/>
    <w:rsid w:val="00C00CC4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C00CC4"/>
    <w:rPr>
      <w:rFonts w:ascii="Courier New" w:eastAsia="Times New Roman" w:hAnsi="Courier New" w:cs="Courier New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91D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91D6E"/>
    <w:rPr>
      <w:rFonts w:ascii="Times New Roman" w:eastAsia="Times New Roman" w:hAnsi="Times New Roman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watch?v=lfc8QLcaui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y0oWcbAiPV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A621-65B1-4523-BF88-5A65ABF0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14374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16954</CharactersWithSpaces>
  <SharedDoc>false</SharedDoc>
  <HLinks>
    <vt:vector size="24" baseType="variant">
      <vt:variant>
        <vt:i4>1704018</vt:i4>
      </vt:variant>
      <vt:variant>
        <vt:i4>20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17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MAINOR MOLINA</cp:lastModifiedBy>
  <cp:revision>2</cp:revision>
  <cp:lastPrinted>2016-03-04T21:59:00Z</cp:lastPrinted>
  <dcterms:created xsi:type="dcterms:W3CDTF">2016-03-26T23:17:00Z</dcterms:created>
  <dcterms:modified xsi:type="dcterms:W3CDTF">2016-03-26T23:17:00Z</dcterms:modified>
</cp:coreProperties>
</file>