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196" w:rsidRPr="00F56479" w:rsidRDefault="00A27196" w:rsidP="00057EF4">
      <w:pPr>
        <w:pStyle w:val="Ttulo1"/>
        <w:rPr>
          <w:sz w:val="20"/>
        </w:rPr>
      </w:pPr>
    </w:p>
    <w:p w:rsidR="00612ABD" w:rsidRPr="00F56479" w:rsidRDefault="00612ABD" w:rsidP="00A27196">
      <w:pPr>
        <w:pStyle w:val="Ttulo2"/>
        <w:ind w:right="-158"/>
        <w:rPr>
          <w:rFonts w:ascii="Arial" w:hAnsi="Arial"/>
          <w:sz w:val="14"/>
        </w:rPr>
      </w:pPr>
    </w:p>
    <w:p w:rsidR="00A27196" w:rsidRPr="00F56479" w:rsidRDefault="00A27196" w:rsidP="00A27196">
      <w:pPr>
        <w:pStyle w:val="Ttulo2"/>
        <w:ind w:right="-158"/>
        <w:rPr>
          <w:rFonts w:ascii="Arial" w:hAnsi="Arial"/>
          <w:sz w:val="14"/>
        </w:rPr>
      </w:pPr>
      <w:r w:rsidRPr="00F56479">
        <w:rPr>
          <w:rFonts w:ascii="Arial" w:hAnsi="Arial"/>
          <w:sz w:val="14"/>
        </w:rPr>
        <w:t xml:space="preserve">Misión </w:t>
      </w:r>
    </w:p>
    <w:p w:rsidR="00A27196" w:rsidRPr="00F56479" w:rsidRDefault="00A27196" w:rsidP="00A27196">
      <w:pPr>
        <w:rPr>
          <w:sz w:val="20"/>
        </w:rPr>
      </w:pPr>
    </w:p>
    <w:p w:rsidR="00A27196" w:rsidRPr="00F56479" w:rsidRDefault="00A27196" w:rsidP="00A27196">
      <w:pPr>
        <w:shd w:val="clear" w:color="auto" w:fill="FFFFFF"/>
        <w:autoSpaceDE w:val="0"/>
        <w:autoSpaceDN w:val="0"/>
        <w:adjustRightInd w:val="0"/>
        <w:jc w:val="both"/>
        <w:rPr>
          <w:rFonts w:ascii="Arial" w:hAnsi="Arial"/>
          <w:sz w:val="14"/>
          <w:szCs w:val="18"/>
          <w:lang w:val="es-ES_tradnl" w:eastAsia="es-CR"/>
        </w:rPr>
      </w:pPr>
      <w:r w:rsidRPr="00F56479">
        <w:rPr>
          <w:rFonts w:ascii="Arial" w:hAnsi="Arial"/>
          <w:sz w:val="14"/>
          <w:szCs w:val="18"/>
          <w:lang w:val="es-ES_tradnl" w:eastAsia="es-CR"/>
        </w:rPr>
        <w:t xml:space="preserve">Promover la formación humanista y profesional en el área de los negocios, con </w:t>
      </w:r>
      <w:r w:rsidR="007854FE" w:rsidRPr="00F56479">
        <w:rPr>
          <w:rFonts w:ascii="Arial" w:hAnsi="Arial"/>
          <w:sz w:val="14"/>
          <w:szCs w:val="18"/>
          <w:lang w:val="es-ES_tradnl" w:eastAsia="es-CR"/>
        </w:rPr>
        <w:t xml:space="preserve">ética y </w:t>
      </w:r>
      <w:r w:rsidRPr="00F56479">
        <w:rPr>
          <w:rFonts w:ascii="Arial" w:hAnsi="Arial"/>
          <w:sz w:val="14"/>
          <w:szCs w:val="18"/>
          <w:lang w:val="es-ES_tradnl" w:eastAsia="es-CR"/>
        </w:rPr>
        <w:t>responsabilidad social,</w:t>
      </w:r>
      <w:r w:rsidR="007854FE" w:rsidRPr="00F56479">
        <w:rPr>
          <w:rFonts w:ascii="Arial" w:hAnsi="Arial"/>
          <w:sz w:val="14"/>
          <w:szCs w:val="18"/>
          <w:lang w:val="es-ES_tradnl" w:eastAsia="es-CR"/>
        </w:rPr>
        <w:t xml:space="preserve"> excelencia académica</w:t>
      </w:r>
      <w:r w:rsidRPr="00F56479">
        <w:rPr>
          <w:rFonts w:ascii="Arial" w:hAnsi="Arial"/>
          <w:sz w:val="14"/>
          <w:szCs w:val="18"/>
          <w:lang w:val="es-ES_tradnl" w:eastAsia="es-CR"/>
        </w:rPr>
        <w:t xml:space="preserve"> y capacidad de gestión </w:t>
      </w:r>
      <w:r w:rsidR="007854FE" w:rsidRPr="00F56479">
        <w:rPr>
          <w:rFonts w:ascii="Arial" w:hAnsi="Arial"/>
          <w:sz w:val="14"/>
          <w:szCs w:val="18"/>
          <w:lang w:val="es-ES_tradnl" w:eastAsia="es-CR"/>
        </w:rPr>
        <w:t>global, mediante la docencia, la investigación</w:t>
      </w:r>
      <w:r w:rsidRPr="00F56479">
        <w:rPr>
          <w:rFonts w:ascii="Arial" w:hAnsi="Arial"/>
          <w:sz w:val="14"/>
          <w:szCs w:val="18"/>
          <w:lang w:val="es-ES_tradnl" w:eastAsia="es-CR"/>
        </w:rPr>
        <w:t xml:space="preserve"> y la acción social, para generar </w:t>
      </w:r>
      <w:r w:rsidR="003439C8" w:rsidRPr="00F56479">
        <w:rPr>
          <w:rFonts w:ascii="Arial" w:hAnsi="Arial"/>
          <w:sz w:val="14"/>
          <w:szCs w:val="18"/>
          <w:lang w:val="es-ES_tradnl" w:eastAsia="es-CR"/>
        </w:rPr>
        <w:t xml:space="preserve">los </w:t>
      </w:r>
      <w:r w:rsidR="007854FE" w:rsidRPr="00F56479">
        <w:rPr>
          <w:rFonts w:ascii="Arial" w:hAnsi="Arial"/>
          <w:sz w:val="14"/>
          <w:szCs w:val="18"/>
          <w:lang w:val="es-ES_tradnl" w:eastAsia="es-CR"/>
        </w:rPr>
        <w:t xml:space="preserve">líderes y </w:t>
      </w:r>
      <w:r w:rsidRPr="00F56479">
        <w:rPr>
          <w:rFonts w:ascii="Arial" w:hAnsi="Arial"/>
          <w:sz w:val="14"/>
          <w:szCs w:val="18"/>
          <w:lang w:val="es-ES_tradnl" w:eastAsia="es-CR"/>
        </w:rPr>
        <w:t>los cambios que demanda el desarrollo del país.</w:t>
      </w:r>
    </w:p>
    <w:p w:rsidR="00A27196" w:rsidRPr="00F56479" w:rsidRDefault="00A27196" w:rsidP="00A27196">
      <w:pPr>
        <w:shd w:val="clear" w:color="auto" w:fill="FFFFFF"/>
        <w:autoSpaceDE w:val="0"/>
        <w:autoSpaceDN w:val="0"/>
        <w:adjustRightInd w:val="0"/>
        <w:rPr>
          <w:rFonts w:ascii="Arial" w:hAnsi="Arial"/>
          <w:sz w:val="14"/>
          <w:szCs w:val="18"/>
          <w:lang w:val="es-ES_tradnl" w:eastAsia="es-CR"/>
        </w:rPr>
      </w:pPr>
    </w:p>
    <w:p w:rsidR="00A27196" w:rsidRPr="00F56479" w:rsidRDefault="00A27196" w:rsidP="00A27196">
      <w:pPr>
        <w:shd w:val="clear" w:color="auto" w:fill="FFFFFF"/>
        <w:autoSpaceDE w:val="0"/>
        <w:autoSpaceDN w:val="0"/>
        <w:adjustRightInd w:val="0"/>
        <w:rPr>
          <w:rFonts w:ascii="Arial" w:hAnsi="Arial"/>
          <w:b/>
          <w:sz w:val="14"/>
        </w:rPr>
      </w:pPr>
      <w:r w:rsidRPr="00F56479">
        <w:rPr>
          <w:rFonts w:ascii="Arial" w:hAnsi="Arial"/>
          <w:b/>
          <w:sz w:val="14"/>
        </w:rPr>
        <w:t>Visión</w:t>
      </w:r>
    </w:p>
    <w:p w:rsidR="00A27196" w:rsidRPr="00F56479" w:rsidRDefault="00A27196" w:rsidP="00A27196">
      <w:pPr>
        <w:shd w:val="clear" w:color="auto" w:fill="FFFFFF"/>
        <w:autoSpaceDE w:val="0"/>
        <w:autoSpaceDN w:val="0"/>
        <w:adjustRightInd w:val="0"/>
        <w:rPr>
          <w:rFonts w:ascii="Arial" w:hAnsi="Arial"/>
          <w:sz w:val="14"/>
          <w:szCs w:val="18"/>
          <w:lang w:eastAsia="es-CR"/>
        </w:rPr>
      </w:pPr>
    </w:p>
    <w:p w:rsidR="00A27196" w:rsidRPr="00F56479" w:rsidRDefault="00A27196" w:rsidP="00A27196">
      <w:pPr>
        <w:pStyle w:val="Textoindependiente"/>
        <w:ind w:right="-158"/>
        <w:rPr>
          <w:sz w:val="14"/>
          <w:szCs w:val="18"/>
          <w:lang w:val="es-ES"/>
        </w:rPr>
      </w:pPr>
      <w:r w:rsidRPr="00F56479">
        <w:rPr>
          <w:sz w:val="14"/>
          <w:szCs w:val="18"/>
          <w:lang w:val="es-ES"/>
        </w:rPr>
        <w:t xml:space="preserve">Ser líderes universitarios en la formación humanista y el desarrollo profesional en la gestión integral de los negocios, para obtener las transformaciones que la sociedad globalizada necesita para el logro del bien común. </w:t>
      </w:r>
    </w:p>
    <w:p w:rsidR="00A27196" w:rsidRPr="00F56479" w:rsidRDefault="00A27196" w:rsidP="00A27196">
      <w:pPr>
        <w:pStyle w:val="Textoindependiente"/>
        <w:ind w:right="-158"/>
        <w:jc w:val="left"/>
        <w:rPr>
          <w:sz w:val="16"/>
          <w:lang w:val="es-ES"/>
        </w:rPr>
      </w:pPr>
    </w:p>
    <w:p w:rsidR="00A27196" w:rsidRPr="00F56479" w:rsidRDefault="00A27196" w:rsidP="00A27196">
      <w:pPr>
        <w:shd w:val="clear" w:color="auto" w:fill="FFFFFF"/>
        <w:autoSpaceDE w:val="0"/>
        <w:autoSpaceDN w:val="0"/>
        <w:adjustRightInd w:val="0"/>
        <w:rPr>
          <w:rFonts w:ascii="Arial" w:hAnsi="Arial"/>
          <w:b/>
          <w:sz w:val="14"/>
        </w:rPr>
      </w:pPr>
      <w:r w:rsidRPr="00F56479">
        <w:rPr>
          <w:rFonts w:ascii="Arial" w:hAnsi="Arial"/>
          <w:b/>
          <w:sz w:val="14"/>
        </w:rPr>
        <w:t xml:space="preserve">Valores </w:t>
      </w:r>
    </w:p>
    <w:p w:rsidR="00A27196" w:rsidRPr="00F56479" w:rsidRDefault="00A27196" w:rsidP="00A27196">
      <w:pPr>
        <w:shd w:val="clear" w:color="auto" w:fill="FFFFFF"/>
        <w:autoSpaceDE w:val="0"/>
        <w:autoSpaceDN w:val="0"/>
        <w:adjustRightInd w:val="0"/>
        <w:rPr>
          <w:rFonts w:cs="Arial"/>
          <w:sz w:val="20"/>
          <w:szCs w:val="18"/>
        </w:rPr>
      </w:pPr>
    </w:p>
    <w:p w:rsidR="00A27196" w:rsidRPr="00F56479" w:rsidRDefault="007854FE" w:rsidP="00A27196">
      <w:pPr>
        <w:numPr>
          <w:ilvl w:val="0"/>
          <w:numId w:val="1"/>
        </w:numPr>
        <w:spacing w:line="360" w:lineRule="auto"/>
        <w:rPr>
          <w:rFonts w:ascii="Arial" w:hAnsi="Arial" w:cs="Arial"/>
          <w:sz w:val="14"/>
          <w:szCs w:val="18"/>
        </w:rPr>
      </w:pPr>
      <w:r w:rsidRPr="00F56479">
        <w:rPr>
          <w:rFonts w:ascii="Arial" w:hAnsi="Arial" w:cs="Arial"/>
          <w:sz w:val="14"/>
          <w:szCs w:val="18"/>
        </w:rPr>
        <w:t>Ética</w:t>
      </w:r>
    </w:p>
    <w:p w:rsidR="00A27196" w:rsidRPr="00F56479" w:rsidRDefault="00A27196" w:rsidP="00A27196">
      <w:pPr>
        <w:numPr>
          <w:ilvl w:val="0"/>
          <w:numId w:val="1"/>
        </w:numPr>
        <w:spacing w:line="360" w:lineRule="auto"/>
        <w:rPr>
          <w:rFonts w:ascii="Arial" w:hAnsi="Arial" w:cs="Arial"/>
          <w:sz w:val="14"/>
          <w:szCs w:val="18"/>
        </w:rPr>
      </w:pPr>
      <w:r w:rsidRPr="00F56479">
        <w:rPr>
          <w:rFonts w:ascii="Arial" w:hAnsi="Arial" w:cs="Arial"/>
          <w:sz w:val="14"/>
          <w:szCs w:val="18"/>
        </w:rPr>
        <w:t>Tolerancia</w:t>
      </w:r>
    </w:p>
    <w:p w:rsidR="00A27196" w:rsidRPr="00F56479" w:rsidRDefault="00A27196" w:rsidP="00A27196">
      <w:pPr>
        <w:numPr>
          <w:ilvl w:val="0"/>
          <w:numId w:val="1"/>
        </w:numPr>
        <w:spacing w:line="360" w:lineRule="auto"/>
        <w:rPr>
          <w:rFonts w:ascii="Arial" w:hAnsi="Arial" w:cs="Arial"/>
          <w:sz w:val="14"/>
          <w:szCs w:val="18"/>
        </w:rPr>
      </w:pPr>
      <w:r w:rsidRPr="00F56479">
        <w:rPr>
          <w:rFonts w:ascii="Arial" w:hAnsi="Arial" w:cs="Arial"/>
          <w:sz w:val="14"/>
          <w:szCs w:val="18"/>
        </w:rPr>
        <w:t>Solidaridad</w:t>
      </w:r>
    </w:p>
    <w:p w:rsidR="00A27196" w:rsidRPr="00F56479" w:rsidRDefault="00A27196" w:rsidP="00A27196">
      <w:pPr>
        <w:numPr>
          <w:ilvl w:val="0"/>
          <w:numId w:val="1"/>
        </w:numPr>
        <w:spacing w:line="360" w:lineRule="auto"/>
        <w:rPr>
          <w:rFonts w:ascii="Arial" w:hAnsi="Arial" w:cs="Arial"/>
          <w:sz w:val="14"/>
          <w:szCs w:val="18"/>
        </w:rPr>
      </w:pPr>
      <w:r w:rsidRPr="00F56479">
        <w:rPr>
          <w:rFonts w:ascii="Arial" w:hAnsi="Arial" w:cs="Arial"/>
          <w:sz w:val="14"/>
          <w:szCs w:val="18"/>
        </w:rPr>
        <w:t>Perseverancia</w:t>
      </w:r>
    </w:p>
    <w:p w:rsidR="00A27196" w:rsidRPr="00F56479" w:rsidRDefault="00A27196" w:rsidP="00A27196">
      <w:pPr>
        <w:numPr>
          <w:ilvl w:val="0"/>
          <w:numId w:val="1"/>
        </w:numPr>
        <w:spacing w:line="360" w:lineRule="auto"/>
        <w:rPr>
          <w:sz w:val="20"/>
        </w:rPr>
      </w:pPr>
      <w:r w:rsidRPr="00F56479">
        <w:rPr>
          <w:rFonts w:ascii="Arial" w:hAnsi="Arial" w:cs="Arial"/>
          <w:sz w:val="14"/>
          <w:szCs w:val="18"/>
        </w:rPr>
        <w:t>Alegría</w:t>
      </w:r>
      <w:r w:rsidRPr="00F56479">
        <w:rPr>
          <w:sz w:val="22"/>
        </w:rPr>
        <w:t xml:space="preserve"> </w:t>
      </w:r>
    </w:p>
    <w:p w:rsidR="00A27196" w:rsidRPr="00F56479" w:rsidRDefault="00A27196" w:rsidP="00A27196">
      <w:pPr>
        <w:spacing w:line="360" w:lineRule="auto"/>
        <w:rPr>
          <w:sz w:val="20"/>
        </w:rPr>
      </w:pPr>
    </w:p>
    <w:p w:rsidR="006D2355" w:rsidRPr="00F56479" w:rsidRDefault="006D2355" w:rsidP="006D2355">
      <w:pPr>
        <w:shd w:val="clear" w:color="auto" w:fill="FFFFFF"/>
        <w:autoSpaceDE w:val="0"/>
        <w:autoSpaceDN w:val="0"/>
        <w:adjustRightInd w:val="0"/>
        <w:rPr>
          <w:rFonts w:ascii="Arial" w:hAnsi="Arial" w:cs="Arial"/>
          <w:b/>
          <w:bCs/>
          <w:sz w:val="14"/>
          <w:szCs w:val="18"/>
        </w:rPr>
      </w:pPr>
      <w:r w:rsidRPr="00F56479">
        <w:rPr>
          <w:rFonts w:ascii="Arial" w:hAnsi="Arial" w:cs="Arial"/>
          <w:b/>
          <w:bCs/>
          <w:sz w:val="14"/>
          <w:szCs w:val="18"/>
        </w:rPr>
        <w:t>Ejes transversales</w:t>
      </w:r>
    </w:p>
    <w:p w:rsidR="006D2355" w:rsidRPr="00F56479" w:rsidRDefault="006D2355" w:rsidP="006D2355">
      <w:pPr>
        <w:shd w:val="clear" w:color="auto" w:fill="FFFFFF"/>
        <w:autoSpaceDE w:val="0"/>
        <w:autoSpaceDN w:val="0"/>
        <w:adjustRightInd w:val="0"/>
        <w:rPr>
          <w:rFonts w:ascii="Arial" w:hAnsi="Arial" w:cs="Arial"/>
          <w:b/>
          <w:bCs/>
          <w:sz w:val="14"/>
          <w:szCs w:val="18"/>
          <w:highlight w:val="yellow"/>
        </w:rPr>
      </w:pPr>
    </w:p>
    <w:p w:rsidR="006D2355" w:rsidRPr="00F56479" w:rsidRDefault="006D2355" w:rsidP="006D2355">
      <w:pPr>
        <w:numPr>
          <w:ilvl w:val="0"/>
          <w:numId w:val="1"/>
        </w:numPr>
        <w:tabs>
          <w:tab w:val="left" w:pos="1176"/>
        </w:tabs>
        <w:spacing w:line="360" w:lineRule="auto"/>
        <w:rPr>
          <w:rFonts w:ascii="Arial" w:hAnsi="Arial" w:cs="Arial"/>
          <w:sz w:val="14"/>
          <w:szCs w:val="18"/>
        </w:rPr>
      </w:pPr>
      <w:r w:rsidRPr="00F56479">
        <w:rPr>
          <w:rFonts w:ascii="Arial" w:hAnsi="Arial" w:cs="Arial"/>
          <w:sz w:val="14"/>
          <w:szCs w:val="18"/>
        </w:rPr>
        <w:t>Emprendedurismo</w:t>
      </w:r>
    </w:p>
    <w:p w:rsidR="006D2355" w:rsidRPr="00F56479" w:rsidRDefault="006D2355" w:rsidP="006D2355">
      <w:pPr>
        <w:numPr>
          <w:ilvl w:val="0"/>
          <w:numId w:val="1"/>
        </w:numPr>
        <w:tabs>
          <w:tab w:val="left" w:pos="1176"/>
        </w:tabs>
        <w:spacing w:line="360" w:lineRule="auto"/>
        <w:rPr>
          <w:rFonts w:ascii="Arial" w:hAnsi="Arial" w:cs="Arial"/>
          <w:sz w:val="14"/>
          <w:szCs w:val="18"/>
        </w:rPr>
      </w:pPr>
      <w:r w:rsidRPr="00F56479">
        <w:rPr>
          <w:rFonts w:ascii="Arial" w:hAnsi="Arial" w:cs="Arial"/>
          <w:sz w:val="14"/>
          <w:szCs w:val="18"/>
        </w:rPr>
        <w:t>Valores y Ética</w:t>
      </w:r>
    </w:p>
    <w:p w:rsidR="006D2355" w:rsidRPr="00F56479" w:rsidRDefault="006D2355" w:rsidP="00A27196">
      <w:pPr>
        <w:spacing w:line="360" w:lineRule="auto"/>
        <w:rPr>
          <w:sz w:val="20"/>
        </w:rPr>
      </w:pPr>
    </w:p>
    <w:p w:rsidR="00A27196" w:rsidRPr="00F56479" w:rsidRDefault="00A27196" w:rsidP="00A27196">
      <w:pPr>
        <w:spacing w:line="360" w:lineRule="auto"/>
        <w:rPr>
          <w:sz w:val="20"/>
        </w:rPr>
      </w:pPr>
    </w:p>
    <w:p w:rsidR="00A27196" w:rsidRPr="00F56479" w:rsidRDefault="00A27196" w:rsidP="00A27196">
      <w:pPr>
        <w:spacing w:line="360" w:lineRule="auto"/>
        <w:rPr>
          <w:sz w:val="20"/>
        </w:rPr>
      </w:pPr>
    </w:p>
    <w:p w:rsidR="00A27196" w:rsidRPr="00F56479" w:rsidRDefault="00A27196" w:rsidP="00A27196">
      <w:pPr>
        <w:spacing w:line="360" w:lineRule="auto"/>
        <w:rPr>
          <w:sz w:val="20"/>
        </w:rPr>
      </w:pPr>
    </w:p>
    <w:p w:rsidR="00A27196" w:rsidRPr="00F56479" w:rsidRDefault="00A27196" w:rsidP="00A27196">
      <w:pPr>
        <w:spacing w:line="360" w:lineRule="auto"/>
        <w:rPr>
          <w:sz w:val="20"/>
        </w:rPr>
      </w:pPr>
    </w:p>
    <w:p w:rsidR="00A27196" w:rsidRPr="00F56479" w:rsidRDefault="00A27196" w:rsidP="00A27196">
      <w:pPr>
        <w:rPr>
          <w:sz w:val="20"/>
        </w:rPr>
      </w:pPr>
    </w:p>
    <w:p w:rsidR="00A27196" w:rsidRPr="00F56479" w:rsidRDefault="00A27196" w:rsidP="00A27196">
      <w:pPr>
        <w:rPr>
          <w:sz w:val="20"/>
        </w:rPr>
      </w:pPr>
    </w:p>
    <w:p w:rsidR="00A27196" w:rsidRPr="00F56479" w:rsidRDefault="00A27196" w:rsidP="00A27196">
      <w:pPr>
        <w:rPr>
          <w:sz w:val="20"/>
        </w:rPr>
      </w:pPr>
    </w:p>
    <w:p w:rsidR="00A27196" w:rsidRDefault="00A27196" w:rsidP="00A27196">
      <w:pPr>
        <w:rPr>
          <w:sz w:val="20"/>
        </w:rPr>
      </w:pPr>
    </w:p>
    <w:p w:rsidR="00F56479" w:rsidRDefault="00F56479" w:rsidP="00A27196">
      <w:pPr>
        <w:rPr>
          <w:sz w:val="20"/>
        </w:rPr>
      </w:pPr>
    </w:p>
    <w:p w:rsidR="00F56479" w:rsidRDefault="00F56479" w:rsidP="00A27196">
      <w:pPr>
        <w:rPr>
          <w:sz w:val="20"/>
        </w:rPr>
      </w:pPr>
    </w:p>
    <w:p w:rsidR="00F56479" w:rsidRDefault="00F56479" w:rsidP="00A27196">
      <w:pPr>
        <w:rPr>
          <w:sz w:val="20"/>
        </w:rPr>
      </w:pPr>
    </w:p>
    <w:p w:rsidR="00F56479" w:rsidRDefault="00F56479" w:rsidP="00A27196">
      <w:pPr>
        <w:rPr>
          <w:sz w:val="20"/>
        </w:rPr>
      </w:pPr>
    </w:p>
    <w:p w:rsidR="00F56479" w:rsidRDefault="00F56479" w:rsidP="00A27196">
      <w:pPr>
        <w:rPr>
          <w:sz w:val="20"/>
        </w:rPr>
      </w:pPr>
    </w:p>
    <w:p w:rsidR="00F56479" w:rsidRDefault="00F56479" w:rsidP="00A27196">
      <w:pPr>
        <w:rPr>
          <w:sz w:val="20"/>
        </w:rPr>
      </w:pPr>
    </w:p>
    <w:p w:rsidR="00F56479" w:rsidRDefault="00F56479" w:rsidP="00A27196">
      <w:pPr>
        <w:rPr>
          <w:sz w:val="20"/>
        </w:rPr>
      </w:pPr>
    </w:p>
    <w:p w:rsidR="00F56479" w:rsidRDefault="00F56479" w:rsidP="00A27196">
      <w:pPr>
        <w:rPr>
          <w:sz w:val="20"/>
        </w:rPr>
      </w:pPr>
    </w:p>
    <w:p w:rsidR="00F56479" w:rsidRDefault="00F56479" w:rsidP="00A27196">
      <w:pPr>
        <w:rPr>
          <w:sz w:val="20"/>
        </w:rPr>
      </w:pPr>
    </w:p>
    <w:p w:rsidR="00F56479" w:rsidRDefault="00F56479" w:rsidP="00A27196">
      <w:pPr>
        <w:rPr>
          <w:sz w:val="20"/>
        </w:rPr>
      </w:pPr>
    </w:p>
    <w:p w:rsidR="00F56479" w:rsidRDefault="00F56479" w:rsidP="00A27196">
      <w:pPr>
        <w:rPr>
          <w:sz w:val="20"/>
        </w:rPr>
      </w:pPr>
    </w:p>
    <w:p w:rsidR="00F56479" w:rsidRPr="00F56479" w:rsidRDefault="00F56479" w:rsidP="00A27196">
      <w:pPr>
        <w:rPr>
          <w:sz w:val="20"/>
        </w:rPr>
      </w:pPr>
    </w:p>
    <w:p w:rsidR="00A27196" w:rsidRPr="00F56479" w:rsidRDefault="00A27196" w:rsidP="00A27196">
      <w:pPr>
        <w:pStyle w:val="Ttulo3"/>
        <w:spacing w:after="120"/>
        <w:jc w:val="center"/>
        <w:rPr>
          <w:rFonts w:ascii="Arial Black" w:hAnsi="Arial Black"/>
          <w:b w:val="0"/>
          <w:sz w:val="14"/>
        </w:rPr>
      </w:pPr>
    </w:p>
    <w:p w:rsidR="00612ABD" w:rsidRPr="00F56479" w:rsidRDefault="00612ABD" w:rsidP="00F47AC2">
      <w:pPr>
        <w:pStyle w:val="Encabezado"/>
        <w:widowControl/>
        <w:tabs>
          <w:tab w:val="clear" w:pos="4320"/>
          <w:tab w:val="clear" w:pos="8640"/>
          <w:tab w:val="center" w:pos="4252"/>
          <w:tab w:val="right" w:pos="8504"/>
        </w:tabs>
        <w:suppressAutoHyphens w:val="0"/>
        <w:jc w:val="center"/>
        <w:rPr>
          <w:rFonts w:ascii="Arial Black" w:eastAsia="Times New Roman" w:hAnsi="Arial Black" w:cs="Times New Roman"/>
          <w:sz w:val="14"/>
          <w:szCs w:val="18"/>
          <w:lang w:val="es-ES" w:eastAsia="es-ES"/>
        </w:rPr>
      </w:pPr>
      <w:r w:rsidRPr="00F56479">
        <w:rPr>
          <w:rFonts w:ascii="Arial Black" w:eastAsia="Times New Roman" w:hAnsi="Arial Black" w:cs="Times New Roman"/>
          <w:sz w:val="14"/>
          <w:szCs w:val="18"/>
          <w:lang w:val="es-ES" w:eastAsia="es-ES"/>
        </w:rPr>
        <w:t xml:space="preserve">CARRERA DE </w:t>
      </w:r>
      <w:r w:rsidR="00F47AC2" w:rsidRPr="00F56479">
        <w:rPr>
          <w:rFonts w:ascii="Arial Black" w:eastAsia="Times New Roman" w:hAnsi="Arial Black" w:cs="Times New Roman"/>
          <w:sz w:val="14"/>
          <w:szCs w:val="18"/>
          <w:lang w:val="es-ES" w:eastAsia="es-ES"/>
        </w:rPr>
        <w:t>DIRECCIÓN DE EMPRESAS</w:t>
      </w:r>
    </w:p>
    <w:p w:rsidR="00A27196" w:rsidRPr="00F56479" w:rsidRDefault="00A27196" w:rsidP="00F47AC2">
      <w:pPr>
        <w:pStyle w:val="Encabezado"/>
        <w:widowControl/>
        <w:tabs>
          <w:tab w:val="clear" w:pos="4320"/>
          <w:tab w:val="clear" w:pos="8640"/>
          <w:tab w:val="center" w:pos="4252"/>
          <w:tab w:val="right" w:pos="8504"/>
        </w:tabs>
        <w:suppressAutoHyphens w:val="0"/>
        <w:jc w:val="center"/>
        <w:rPr>
          <w:rFonts w:ascii="Arial Black" w:eastAsia="Times New Roman" w:hAnsi="Arial Black" w:cs="Times New Roman"/>
          <w:sz w:val="14"/>
          <w:szCs w:val="18"/>
          <w:lang w:val="es-ES" w:eastAsia="es-ES"/>
        </w:rPr>
      </w:pPr>
      <w:bookmarkStart w:id="0" w:name="_GoBack"/>
      <w:bookmarkEnd w:id="0"/>
      <w:r w:rsidRPr="00F56479">
        <w:rPr>
          <w:rFonts w:ascii="Arial Black" w:eastAsia="Times New Roman" w:hAnsi="Arial Black" w:cs="Times New Roman"/>
          <w:sz w:val="14"/>
          <w:szCs w:val="18"/>
          <w:lang w:val="es-ES" w:eastAsia="es-ES"/>
        </w:rPr>
        <w:t xml:space="preserve">CATEDRA DE </w:t>
      </w:r>
      <w:r w:rsidR="00F47AC2" w:rsidRPr="00F56479">
        <w:rPr>
          <w:rFonts w:ascii="Arial Black" w:eastAsia="Times New Roman" w:hAnsi="Arial Black" w:cs="Times New Roman"/>
          <w:sz w:val="14"/>
          <w:szCs w:val="18"/>
          <w:lang w:val="es-ES" w:eastAsia="es-ES"/>
        </w:rPr>
        <w:t>TECNOLOGÍAS DE INFORMACIÓN</w:t>
      </w:r>
    </w:p>
    <w:p w:rsidR="00A27196" w:rsidRPr="00F56479" w:rsidRDefault="00A27196" w:rsidP="00F47AC2">
      <w:pPr>
        <w:pStyle w:val="Encabezado"/>
        <w:widowControl/>
        <w:tabs>
          <w:tab w:val="clear" w:pos="4320"/>
          <w:tab w:val="clear" w:pos="8640"/>
          <w:tab w:val="center" w:pos="4252"/>
          <w:tab w:val="right" w:pos="8504"/>
        </w:tabs>
        <w:suppressAutoHyphens w:val="0"/>
        <w:jc w:val="center"/>
        <w:rPr>
          <w:rFonts w:ascii="Arial Black" w:eastAsia="Times New Roman" w:hAnsi="Arial Black" w:cs="Times New Roman"/>
          <w:sz w:val="14"/>
          <w:szCs w:val="18"/>
          <w:lang w:val="es-ES" w:eastAsia="es-ES"/>
        </w:rPr>
      </w:pPr>
      <w:r w:rsidRPr="00F56479">
        <w:rPr>
          <w:rFonts w:ascii="Arial Black" w:eastAsia="Times New Roman" w:hAnsi="Arial Black" w:cs="Times New Roman"/>
          <w:sz w:val="14"/>
          <w:szCs w:val="18"/>
          <w:lang w:val="es-ES" w:eastAsia="es-ES"/>
        </w:rPr>
        <w:t xml:space="preserve">PROGRAMA DEL CURSO </w:t>
      </w:r>
      <w:r w:rsidR="00F47AC2" w:rsidRPr="00F56479">
        <w:rPr>
          <w:rFonts w:ascii="Arial Black" w:eastAsia="Times New Roman" w:hAnsi="Arial Black" w:cs="Times New Roman"/>
          <w:sz w:val="14"/>
          <w:szCs w:val="18"/>
          <w:lang w:val="es-ES" w:eastAsia="es-ES"/>
        </w:rPr>
        <w:t xml:space="preserve">INTRODUCCIÓN A LAS </w:t>
      </w:r>
    </w:p>
    <w:p w:rsidR="00F47AC2" w:rsidRPr="00F56479" w:rsidRDefault="00F47AC2" w:rsidP="00F47AC2">
      <w:pPr>
        <w:pStyle w:val="Encabezado"/>
        <w:widowControl/>
        <w:tabs>
          <w:tab w:val="clear" w:pos="4320"/>
          <w:tab w:val="clear" w:pos="8640"/>
          <w:tab w:val="center" w:pos="4252"/>
          <w:tab w:val="right" w:pos="8504"/>
        </w:tabs>
        <w:suppressAutoHyphens w:val="0"/>
        <w:jc w:val="center"/>
        <w:rPr>
          <w:rFonts w:ascii="Arial Black" w:eastAsia="Times New Roman" w:hAnsi="Arial Black" w:cs="Times New Roman"/>
          <w:sz w:val="14"/>
          <w:szCs w:val="18"/>
          <w:lang w:val="es-ES" w:eastAsia="es-ES"/>
        </w:rPr>
      </w:pPr>
      <w:r w:rsidRPr="00F56479">
        <w:rPr>
          <w:rFonts w:ascii="Arial Black" w:eastAsia="Times New Roman" w:hAnsi="Arial Black" w:cs="Times New Roman"/>
          <w:sz w:val="14"/>
          <w:szCs w:val="18"/>
          <w:lang w:val="es-ES" w:eastAsia="es-ES"/>
        </w:rPr>
        <w:t>TECNOLOGÍAS DE INFORMACIÓN – DN-0170</w:t>
      </w:r>
    </w:p>
    <w:p w:rsidR="00A27196" w:rsidRPr="00F56479" w:rsidRDefault="00400722" w:rsidP="00F47AC2">
      <w:pPr>
        <w:pStyle w:val="Encabezado"/>
        <w:widowControl/>
        <w:tabs>
          <w:tab w:val="clear" w:pos="4320"/>
          <w:tab w:val="clear" w:pos="8640"/>
          <w:tab w:val="center" w:pos="4252"/>
          <w:tab w:val="right" w:pos="8504"/>
        </w:tabs>
        <w:suppressAutoHyphens w:val="0"/>
        <w:jc w:val="center"/>
        <w:rPr>
          <w:rFonts w:ascii="Arial Black" w:eastAsia="Times New Roman" w:hAnsi="Arial Black" w:cs="Times New Roman"/>
          <w:sz w:val="14"/>
          <w:szCs w:val="18"/>
          <w:lang w:val="es-ES" w:eastAsia="es-ES"/>
        </w:rPr>
      </w:pPr>
      <w:r w:rsidRPr="00F56479">
        <w:rPr>
          <w:rFonts w:ascii="Arial Black" w:eastAsia="Times New Roman" w:hAnsi="Arial Black" w:cs="Times New Roman"/>
          <w:sz w:val="14"/>
          <w:szCs w:val="18"/>
          <w:lang w:val="es-ES" w:eastAsia="es-ES"/>
        </w:rPr>
        <w:t>I</w:t>
      </w:r>
      <w:r w:rsidR="00F47AC2" w:rsidRPr="00F56479">
        <w:rPr>
          <w:rFonts w:ascii="Arial Black" w:eastAsia="Times New Roman" w:hAnsi="Arial Black" w:cs="Times New Roman"/>
          <w:sz w:val="14"/>
          <w:szCs w:val="18"/>
          <w:lang w:val="es-ES" w:eastAsia="es-ES"/>
        </w:rPr>
        <w:t>I</w:t>
      </w:r>
      <w:r w:rsidR="00A27196" w:rsidRPr="00F56479">
        <w:rPr>
          <w:rFonts w:ascii="Arial Black" w:eastAsia="Times New Roman" w:hAnsi="Arial Black" w:cs="Times New Roman"/>
          <w:sz w:val="14"/>
          <w:szCs w:val="18"/>
          <w:lang w:val="es-ES" w:eastAsia="es-ES"/>
        </w:rPr>
        <w:t xml:space="preserve"> CICLO, </w:t>
      </w:r>
      <w:r w:rsidR="00F47AC2" w:rsidRPr="00F56479">
        <w:rPr>
          <w:rFonts w:ascii="Arial Black" w:eastAsia="Times New Roman" w:hAnsi="Arial Black" w:cs="Times New Roman"/>
          <w:sz w:val="14"/>
          <w:szCs w:val="18"/>
          <w:lang w:val="es-ES" w:eastAsia="es-ES"/>
        </w:rPr>
        <w:t>20</w:t>
      </w:r>
      <w:r w:rsidR="00EC2CA2" w:rsidRPr="00F56479">
        <w:rPr>
          <w:rFonts w:ascii="Arial Black" w:eastAsia="Times New Roman" w:hAnsi="Arial Black" w:cs="Times New Roman"/>
          <w:sz w:val="14"/>
          <w:szCs w:val="18"/>
          <w:lang w:val="es-ES" w:eastAsia="es-ES"/>
        </w:rPr>
        <w:t>15</w:t>
      </w:r>
    </w:p>
    <w:p w:rsidR="00612ABD" w:rsidRPr="00F56479" w:rsidRDefault="00612ABD" w:rsidP="00A27196">
      <w:pPr>
        <w:jc w:val="both"/>
        <w:rPr>
          <w:b/>
          <w:sz w:val="20"/>
        </w:rPr>
      </w:pPr>
    </w:p>
    <w:p w:rsidR="00A27196" w:rsidRPr="00F56479" w:rsidRDefault="00A27196" w:rsidP="00A27196">
      <w:pPr>
        <w:jc w:val="both"/>
        <w:rPr>
          <w:b/>
          <w:sz w:val="20"/>
        </w:rPr>
      </w:pPr>
      <w:r w:rsidRPr="00F56479">
        <w:rPr>
          <w:b/>
          <w:sz w:val="20"/>
        </w:rPr>
        <w:t>Información general:</w:t>
      </w:r>
    </w:p>
    <w:p w:rsidR="00A27196" w:rsidRPr="00F56479" w:rsidRDefault="00A27196" w:rsidP="00F47AC2">
      <w:pPr>
        <w:jc w:val="both"/>
        <w:rPr>
          <w:b/>
          <w:sz w:val="20"/>
        </w:rPr>
      </w:pPr>
      <w:r w:rsidRPr="00F56479">
        <w:rPr>
          <w:b/>
          <w:sz w:val="20"/>
        </w:rPr>
        <w:t xml:space="preserve">Curso del </w:t>
      </w:r>
      <w:r w:rsidR="00EC2CA2" w:rsidRPr="00F56479">
        <w:rPr>
          <w:b/>
          <w:sz w:val="20"/>
        </w:rPr>
        <w:t>I</w:t>
      </w:r>
      <w:r w:rsidR="00F47AC2" w:rsidRPr="00F56479">
        <w:rPr>
          <w:b/>
          <w:sz w:val="20"/>
        </w:rPr>
        <w:t>I</w:t>
      </w:r>
      <w:r w:rsidRPr="00F56479">
        <w:rPr>
          <w:b/>
          <w:sz w:val="20"/>
        </w:rPr>
        <w:t xml:space="preserve"> Ciclo del plan de estudios del 2002</w:t>
      </w:r>
    </w:p>
    <w:p w:rsidR="00A27196" w:rsidRPr="00F56479" w:rsidRDefault="00A27196" w:rsidP="00F47AC2">
      <w:pPr>
        <w:jc w:val="both"/>
        <w:rPr>
          <w:b/>
          <w:sz w:val="20"/>
        </w:rPr>
      </w:pPr>
      <w:r w:rsidRPr="00F56479">
        <w:rPr>
          <w:b/>
          <w:sz w:val="20"/>
        </w:rPr>
        <w:t>Requisitos</w:t>
      </w:r>
      <w:r w:rsidR="00F47AC2" w:rsidRPr="00F56479">
        <w:rPr>
          <w:b/>
          <w:sz w:val="20"/>
        </w:rPr>
        <w:t>: DN-101 Introducción a la administración</w:t>
      </w:r>
    </w:p>
    <w:p w:rsidR="00A27196" w:rsidRPr="00F56479" w:rsidRDefault="00A27196" w:rsidP="00796F03">
      <w:pPr>
        <w:jc w:val="both"/>
        <w:rPr>
          <w:b/>
          <w:sz w:val="20"/>
        </w:rPr>
      </w:pPr>
      <w:r w:rsidRPr="00F56479">
        <w:rPr>
          <w:b/>
          <w:sz w:val="20"/>
        </w:rPr>
        <w:t>Correquisitos</w:t>
      </w:r>
      <w:r w:rsidR="00F47AC2" w:rsidRPr="00F56479">
        <w:rPr>
          <w:b/>
          <w:sz w:val="20"/>
        </w:rPr>
        <w:t>: DN-0160 Principios de Contabilidad</w:t>
      </w:r>
    </w:p>
    <w:p w:rsidR="00A27196" w:rsidRPr="00F56479" w:rsidRDefault="00612ABD" w:rsidP="00A27196">
      <w:pPr>
        <w:rPr>
          <w:b/>
          <w:bCs/>
          <w:sz w:val="18"/>
        </w:rPr>
      </w:pPr>
      <w:r w:rsidRPr="00F56479">
        <w:rPr>
          <w:b/>
          <w:bCs/>
          <w:sz w:val="18"/>
        </w:rPr>
        <w:t>Créditos:</w:t>
      </w:r>
      <w:r w:rsidR="00796F03" w:rsidRPr="00F56479">
        <w:rPr>
          <w:b/>
          <w:bCs/>
          <w:sz w:val="18"/>
        </w:rPr>
        <w:t xml:space="preserve"> 4</w:t>
      </w:r>
      <w:r w:rsidRPr="00F56479">
        <w:rPr>
          <w:b/>
          <w:bCs/>
          <w:sz w:val="18"/>
        </w:rPr>
        <w:t xml:space="preserve"> </w:t>
      </w:r>
      <w:r w:rsidR="00D62BDE" w:rsidRPr="00F56479">
        <w:rPr>
          <w:b/>
          <w:bCs/>
          <w:sz w:val="18"/>
        </w:rPr>
        <w:t xml:space="preserve">  </w:t>
      </w:r>
      <w:r w:rsidR="00B35B88" w:rsidRPr="00F56479">
        <w:rPr>
          <w:b/>
          <w:bCs/>
          <w:sz w:val="18"/>
        </w:rPr>
        <w:t xml:space="preserve">        </w:t>
      </w:r>
      <w:r w:rsidRPr="00F56479">
        <w:rPr>
          <w:b/>
          <w:bCs/>
          <w:sz w:val="18"/>
        </w:rPr>
        <w:t>Horas por semana:</w:t>
      </w:r>
      <w:r w:rsidR="00796F03" w:rsidRPr="00F56479">
        <w:rPr>
          <w:b/>
          <w:bCs/>
          <w:sz w:val="18"/>
        </w:rPr>
        <w:t xml:space="preserve"> 4</w:t>
      </w:r>
    </w:p>
    <w:p w:rsidR="00A27196" w:rsidRPr="00F56479" w:rsidRDefault="00A27196" w:rsidP="00A27196">
      <w:pPr>
        <w:rPr>
          <w:b/>
          <w:sz w:val="20"/>
        </w:rPr>
      </w:pPr>
    </w:p>
    <w:p w:rsidR="00A27196" w:rsidRPr="00F56479" w:rsidRDefault="00A27196" w:rsidP="00A27196">
      <w:pPr>
        <w:rPr>
          <w:b/>
          <w:bCs/>
          <w:sz w:val="18"/>
        </w:rPr>
      </w:pPr>
      <w:r w:rsidRPr="00F56479">
        <w:rPr>
          <w:b/>
          <w:bCs/>
          <w:sz w:val="18"/>
        </w:rPr>
        <w:t>La Cátedra está compuesta por:</w:t>
      </w:r>
    </w:p>
    <w:p w:rsidR="00A27196" w:rsidRPr="00F56479" w:rsidRDefault="00A27196" w:rsidP="00A27196">
      <w:pPr>
        <w:rPr>
          <w:b/>
          <w:bCs/>
          <w:sz w:val="18"/>
        </w:rPr>
      </w:pPr>
      <w:r w:rsidRPr="00F56479">
        <w:rPr>
          <w:b/>
          <w:bCs/>
          <w:sz w:val="18"/>
        </w:rPr>
        <w:t>Grupo 01:</w:t>
      </w:r>
      <w:r w:rsidR="00796F03" w:rsidRPr="00F56479">
        <w:rPr>
          <w:b/>
          <w:bCs/>
          <w:sz w:val="18"/>
        </w:rPr>
        <w:t xml:space="preserve"> </w:t>
      </w:r>
      <w:r w:rsidR="00CA5F9B" w:rsidRPr="00F56479">
        <w:rPr>
          <w:b/>
          <w:bCs/>
          <w:sz w:val="18"/>
        </w:rPr>
        <w:t>Eduardo Roldán Álvarez</w:t>
      </w:r>
    </w:p>
    <w:p w:rsidR="00A27196" w:rsidRPr="00F56479" w:rsidRDefault="00A27196" w:rsidP="00A27196">
      <w:pPr>
        <w:rPr>
          <w:b/>
          <w:bCs/>
          <w:sz w:val="18"/>
        </w:rPr>
      </w:pPr>
      <w:r w:rsidRPr="00F56479">
        <w:rPr>
          <w:b/>
          <w:bCs/>
          <w:sz w:val="18"/>
        </w:rPr>
        <w:t xml:space="preserve">Grupo 02: </w:t>
      </w:r>
      <w:r w:rsidR="00CA5F9B" w:rsidRPr="00F56479">
        <w:rPr>
          <w:b/>
          <w:bCs/>
          <w:sz w:val="18"/>
        </w:rPr>
        <w:t>Christian Quesada López</w:t>
      </w:r>
    </w:p>
    <w:p w:rsidR="00A27196" w:rsidRPr="00F56479" w:rsidRDefault="00A27196" w:rsidP="00A27196">
      <w:pPr>
        <w:rPr>
          <w:b/>
          <w:bCs/>
          <w:sz w:val="18"/>
        </w:rPr>
      </w:pPr>
      <w:r w:rsidRPr="00F56479">
        <w:rPr>
          <w:b/>
          <w:bCs/>
          <w:sz w:val="18"/>
        </w:rPr>
        <w:t xml:space="preserve">Grupo 03: </w:t>
      </w:r>
      <w:r w:rsidR="00CA5F9B" w:rsidRPr="00F56479">
        <w:rPr>
          <w:b/>
          <w:bCs/>
          <w:sz w:val="18"/>
        </w:rPr>
        <w:t>Enrico Travierso Sequeira</w:t>
      </w:r>
    </w:p>
    <w:p w:rsidR="00A27196" w:rsidRPr="00F56479" w:rsidRDefault="00A27196" w:rsidP="00A27196">
      <w:pPr>
        <w:rPr>
          <w:b/>
          <w:bCs/>
          <w:sz w:val="18"/>
        </w:rPr>
      </w:pPr>
      <w:r w:rsidRPr="00F56479">
        <w:rPr>
          <w:b/>
          <w:bCs/>
          <w:sz w:val="18"/>
        </w:rPr>
        <w:t xml:space="preserve">Grupo 04: </w:t>
      </w:r>
      <w:r w:rsidR="00CA5F9B" w:rsidRPr="00F56479">
        <w:rPr>
          <w:b/>
          <w:bCs/>
          <w:sz w:val="18"/>
        </w:rPr>
        <w:t>Andrés Avendaño Rodríguez - Coordinador</w:t>
      </w:r>
    </w:p>
    <w:p w:rsidR="00452BB8" w:rsidRPr="00F56479" w:rsidRDefault="00452BB8" w:rsidP="00A27196">
      <w:pPr>
        <w:rPr>
          <w:b/>
          <w:bCs/>
          <w:sz w:val="18"/>
        </w:rPr>
      </w:pPr>
      <w:r w:rsidRPr="00F56479">
        <w:rPr>
          <w:b/>
          <w:bCs/>
          <w:sz w:val="18"/>
        </w:rPr>
        <w:t xml:space="preserve">Grupo 05: </w:t>
      </w:r>
      <w:r w:rsidR="00CA5F9B" w:rsidRPr="00F56479">
        <w:rPr>
          <w:b/>
          <w:bCs/>
          <w:sz w:val="18"/>
        </w:rPr>
        <w:t>Xiomar Delgado Rojas</w:t>
      </w:r>
    </w:p>
    <w:p w:rsidR="00452BB8" w:rsidRPr="00F56479" w:rsidRDefault="00452BB8" w:rsidP="00A27196">
      <w:pPr>
        <w:rPr>
          <w:b/>
          <w:bCs/>
          <w:sz w:val="18"/>
        </w:rPr>
      </w:pPr>
      <w:r w:rsidRPr="00F56479">
        <w:rPr>
          <w:b/>
          <w:bCs/>
          <w:sz w:val="18"/>
        </w:rPr>
        <w:t xml:space="preserve">Grupo 06: </w:t>
      </w:r>
      <w:r w:rsidR="00CA5F9B" w:rsidRPr="00F56479">
        <w:rPr>
          <w:b/>
          <w:bCs/>
          <w:sz w:val="18"/>
        </w:rPr>
        <w:t>Ronald Azofeifa Fuentes</w:t>
      </w:r>
    </w:p>
    <w:p w:rsidR="00452BB8" w:rsidRPr="00F56479" w:rsidRDefault="00452BB8" w:rsidP="00A27196">
      <w:pPr>
        <w:rPr>
          <w:b/>
          <w:bCs/>
          <w:sz w:val="18"/>
        </w:rPr>
      </w:pPr>
      <w:r w:rsidRPr="00F56479">
        <w:rPr>
          <w:b/>
          <w:bCs/>
          <w:sz w:val="18"/>
        </w:rPr>
        <w:t xml:space="preserve">Grupo 07: </w:t>
      </w:r>
      <w:r w:rsidR="00CA5F9B" w:rsidRPr="00F56479">
        <w:rPr>
          <w:b/>
          <w:bCs/>
          <w:sz w:val="18"/>
        </w:rPr>
        <w:t>Silvia Chinchilla Sáenz</w:t>
      </w:r>
    </w:p>
    <w:p w:rsidR="00A27196" w:rsidRPr="00F56479" w:rsidRDefault="00A27196" w:rsidP="00A27196">
      <w:pPr>
        <w:rPr>
          <w:b/>
          <w:bCs/>
          <w:sz w:val="18"/>
        </w:rPr>
      </w:pPr>
      <w:r w:rsidRPr="00F56479">
        <w:rPr>
          <w:b/>
          <w:bCs/>
          <w:sz w:val="18"/>
        </w:rPr>
        <w:t>Grupo 0</w:t>
      </w:r>
      <w:r w:rsidR="00CA5F9B" w:rsidRPr="00F56479">
        <w:rPr>
          <w:b/>
          <w:bCs/>
          <w:sz w:val="18"/>
        </w:rPr>
        <w:t>8</w:t>
      </w:r>
      <w:r w:rsidRPr="00F56479">
        <w:rPr>
          <w:b/>
          <w:bCs/>
          <w:sz w:val="18"/>
        </w:rPr>
        <w:t xml:space="preserve">: </w:t>
      </w:r>
      <w:r w:rsidR="00CA5F9B" w:rsidRPr="00F56479">
        <w:rPr>
          <w:b/>
          <w:bCs/>
          <w:sz w:val="18"/>
        </w:rPr>
        <w:t>Bernal Mora Montoya</w:t>
      </w:r>
    </w:p>
    <w:p w:rsidR="00796F03" w:rsidRPr="00F56479" w:rsidRDefault="00796F03" w:rsidP="00796F03">
      <w:pPr>
        <w:rPr>
          <w:b/>
          <w:bCs/>
          <w:sz w:val="18"/>
        </w:rPr>
      </w:pPr>
      <w:r w:rsidRPr="00F56479">
        <w:rPr>
          <w:b/>
          <w:bCs/>
          <w:sz w:val="18"/>
        </w:rPr>
        <w:t>Grupo 0</w:t>
      </w:r>
      <w:r w:rsidR="00CA5F9B" w:rsidRPr="00F56479">
        <w:rPr>
          <w:b/>
          <w:bCs/>
          <w:sz w:val="18"/>
        </w:rPr>
        <w:t>9</w:t>
      </w:r>
      <w:r w:rsidRPr="00F56479">
        <w:rPr>
          <w:b/>
          <w:bCs/>
          <w:sz w:val="18"/>
        </w:rPr>
        <w:t xml:space="preserve">: </w:t>
      </w:r>
      <w:r w:rsidR="00CA5F9B" w:rsidRPr="00F56479">
        <w:rPr>
          <w:b/>
          <w:bCs/>
          <w:sz w:val="18"/>
        </w:rPr>
        <w:t>Gerardo Corrales Guevara</w:t>
      </w:r>
    </w:p>
    <w:p w:rsidR="00A27196" w:rsidRPr="00F56479" w:rsidRDefault="00B35B88" w:rsidP="00A27196">
      <w:pPr>
        <w:rPr>
          <w:b/>
          <w:bCs/>
          <w:sz w:val="18"/>
        </w:rPr>
      </w:pPr>
      <w:r w:rsidRPr="00F56479">
        <w:rPr>
          <w:b/>
          <w:bCs/>
          <w:sz w:val="18"/>
        </w:rPr>
        <w:t>Recinto</w:t>
      </w:r>
      <w:r w:rsidR="00612ABD" w:rsidRPr="00F56479">
        <w:rPr>
          <w:b/>
          <w:bCs/>
          <w:sz w:val="18"/>
        </w:rPr>
        <w:t xml:space="preserve"> </w:t>
      </w:r>
      <w:r w:rsidR="000207BE" w:rsidRPr="00F56479">
        <w:rPr>
          <w:b/>
          <w:bCs/>
          <w:sz w:val="18"/>
        </w:rPr>
        <w:t>Paraíso</w:t>
      </w:r>
      <w:r w:rsidR="00ED5ED5" w:rsidRPr="00F56479">
        <w:rPr>
          <w:b/>
          <w:bCs/>
          <w:sz w:val="18"/>
        </w:rPr>
        <w:t>:</w:t>
      </w:r>
      <w:r w:rsidR="000207BE" w:rsidRPr="00F56479">
        <w:rPr>
          <w:b/>
          <w:bCs/>
          <w:sz w:val="18"/>
        </w:rPr>
        <w:t xml:space="preserve"> </w:t>
      </w:r>
      <w:r w:rsidR="00DD1978" w:rsidRPr="00F56479">
        <w:rPr>
          <w:b/>
          <w:bCs/>
          <w:sz w:val="18"/>
        </w:rPr>
        <w:t xml:space="preserve">M.Sc. </w:t>
      </w:r>
      <w:r w:rsidR="00ED5ED5" w:rsidRPr="00F56479">
        <w:rPr>
          <w:b/>
          <w:bCs/>
          <w:sz w:val="18"/>
        </w:rPr>
        <w:t>Bianca Paz García</w:t>
      </w:r>
    </w:p>
    <w:p w:rsidR="00796F03" w:rsidRPr="00F56479" w:rsidRDefault="00796F03" w:rsidP="00796F03">
      <w:pPr>
        <w:rPr>
          <w:b/>
          <w:bCs/>
          <w:sz w:val="18"/>
        </w:rPr>
      </w:pPr>
      <w:r w:rsidRPr="00F56479">
        <w:rPr>
          <w:b/>
          <w:bCs/>
          <w:sz w:val="18"/>
        </w:rPr>
        <w:t xml:space="preserve">Sede </w:t>
      </w:r>
      <w:r w:rsidR="000207BE" w:rsidRPr="00F56479">
        <w:rPr>
          <w:b/>
          <w:bCs/>
          <w:sz w:val="18"/>
        </w:rPr>
        <w:t>Guanacaste</w:t>
      </w:r>
      <w:r w:rsidR="00ED5ED5" w:rsidRPr="00F56479">
        <w:rPr>
          <w:b/>
          <w:bCs/>
          <w:sz w:val="18"/>
        </w:rPr>
        <w:t>:</w:t>
      </w:r>
      <w:r w:rsidR="000207BE" w:rsidRPr="00F56479">
        <w:rPr>
          <w:b/>
          <w:bCs/>
          <w:sz w:val="18"/>
        </w:rPr>
        <w:t xml:space="preserve"> Lic. Carlos Vega Alvarado</w:t>
      </w:r>
    </w:p>
    <w:p w:rsidR="00796F03" w:rsidRPr="00F56479" w:rsidRDefault="00796F03" w:rsidP="00796F03">
      <w:pPr>
        <w:rPr>
          <w:b/>
          <w:bCs/>
          <w:sz w:val="18"/>
        </w:rPr>
      </w:pPr>
      <w:r w:rsidRPr="00F56479">
        <w:rPr>
          <w:b/>
          <w:bCs/>
          <w:sz w:val="18"/>
        </w:rPr>
        <w:t xml:space="preserve">Sede </w:t>
      </w:r>
      <w:r w:rsidR="000207BE" w:rsidRPr="00F56479">
        <w:rPr>
          <w:b/>
          <w:bCs/>
          <w:sz w:val="18"/>
        </w:rPr>
        <w:t>Pacífico</w:t>
      </w:r>
      <w:r w:rsidR="00ED5ED5" w:rsidRPr="00F56479">
        <w:rPr>
          <w:b/>
          <w:bCs/>
          <w:sz w:val="18"/>
        </w:rPr>
        <w:t xml:space="preserve">: </w:t>
      </w:r>
      <w:r w:rsidR="000207BE" w:rsidRPr="00F56479">
        <w:rPr>
          <w:b/>
          <w:bCs/>
          <w:sz w:val="18"/>
        </w:rPr>
        <w:t>Dra. Susan Chen Mok</w:t>
      </w:r>
    </w:p>
    <w:p w:rsidR="00CB4ECF" w:rsidRDefault="00CB4ECF" w:rsidP="00796F03">
      <w:pPr>
        <w:rPr>
          <w:b/>
          <w:bCs/>
          <w:sz w:val="18"/>
        </w:rPr>
      </w:pPr>
      <w:r w:rsidRPr="00F56479">
        <w:rPr>
          <w:b/>
          <w:bCs/>
          <w:sz w:val="18"/>
        </w:rPr>
        <w:t>Sede Pacífico</w:t>
      </w:r>
      <w:r w:rsidR="00ED5ED5" w:rsidRPr="00F56479">
        <w:rPr>
          <w:b/>
          <w:bCs/>
          <w:sz w:val="18"/>
        </w:rPr>
        <w:t xml:space="preserve">: </w:t>
      </w:r>
      <w:r w:rsidRPr="00F56479">
        <w:rPr>
          <w:b/>
          <w:bCs/>
          <w:sz w:val="18"/>
        </w:rPr>
        <w:t xml:space="preserve">Licda. Nigeria </w:t>
      </w:r>
      <w:r w:rsidR="00ED5ED5" w:rsidRPr="00F56479">
        <w:rPr>
          <w:b/>
          <w:bCs/>
          <w:sz w:val="18"/>
        </w:rPr>
        <w:t>Álvarez Velázquez</w:t>
      </w:r>
    </w:p>
    <w:p w:rsidR="00F56479" w:rsidRPr="00F56479" w:rsidRDefault="00F56479" w:rsidP="00796F03">
      <w:pPr>
        <w:rPr>
          <w:b/>
          <w:bCs/>
          <w:sz w:val="18"/>
        </w:rPr>
      </w:pPr>
    </w:p>
    <w:p w:rsidR="00796F03" w:rsidRPr="00F56479" w:rsidRDefault="00796F03" w:rsidP="00796F03">
      <w:pPr>
        <w:rPr>
          <w:b/>
          <w:bCs/>
          <w:sz w:val="18"/>
        </w:rPr>
      </w:pPr>
      <w:r w:rsidRPr="00F56479">
        <w:rPr>
          <w:b/>
          <w:bCs/>
          <w:sz w:val="18"/>
        </w:rPr>
        <w:t xml:space="preserve">Sede </w:t>
      </w:r>
      <w:r w:rsidR="008406C0" w:rsidRPr="00F56479">
        <w:rPr>
          <w:b/>
          <w:bCs/>
          <w:sz w:val="18"/>
        </w:rPr>
        <w:t>Occidente</w:t>
      </w:r>
      <w:r w:rsidR="00ED5ED5" w:rsidRPr="00F56479">
        <w:rPr>
          <w:b/>
          <w:bCs/>
          <w:sz w:val="18"/>
        </w:rPr>
        <w:t xml:space="preserve">: </w:t>
      </w:r>
      <w:r w:rsidR="00B35B88" w:rsidRPr="00F56479">
        <w:rPr>
          <w:b/>
          <w:bCs/>
          <w:sz w:val="18"/>
        </w:rPr>
        <w:t>Mag.</w:t>
      </w:r>
      <w:r w:rsidR="00DD1978" w:rsidRPr="00F56479">
        <w:rPr>
          <w:b/>
          <w:bCs/>
          <w:sz w:val="18"/>
        </w:rPr>
        <w:t xml:space="preserve"> Sebastián Rojas Calvo</w:t>
      </w:r>
    </w:p>
    <w:p w:rsidR="00DD6133" w:rsidRDefault="00DD6133" w:rsidP="00796F03">
      <w:pPr>
        <w:rPr>
          <w:bCs/>
          <w:sz w:val="18"/>
        </w:rPr>
      </w:pPr>
      <w:r w:rsidRPr="00F56479">
        <w:rPr>
          <w:bCs/>
          <w:sz w:val="18"/>
        </w:rPr>
        <w:t xml:space="preserve">Tel: 8336-1564 oficina 2511-7093 correo: </w:t>
      </w:r>
      <w:hyperlink r:id="rId8" w:history="1">
        <w:r w:rsidRPr="00F56479">
          <w:rPr>
            <w:rStyle w:val="Hipervnculo"/>
            <w:bCs/>
            <w:sz w:val="18"/>
          </w:rPr>
          <w:t>sebasrojascalvo@gmail.com</w:t>
        </w:r>
      </w:hyperlink>
      <w:r w:rsidRPr="00F56479">
        <w:rPr>
          <w:bCs/>
          <w:sz w:val="18"/>
        </w:rPr>
        <w:t xml:space="preserve"> skype: sebastian.rojas.calvo cubículo de profesores número 7</w:t>
      </w:r>
    </w:p>
    <w:p w:rsidR="00F56479" w:rsidRPr="00F56479" w:rsidRDefault="00F56479" w:rsidP="00796F03">
      <w:pPr>
        <w:rPr>
          <w:bCs/>
          <w:sz w:val="18"/>
        </w:rPr>
      </w:pPr>
    </w:p>
    <w:p w:rsidR="00796F03" w:rsidRPr="00F56479" w:rsidRDefault="00B35B88" w:rsidP="00796F03">
      <w:pPr>
        <w:rPr>
          <w:b/>
          <w:bCs/>
          <w:sz w:val="18"/>
        </w:rPr>
      </w:pPr>
      <w:r w:rsidRPr="00F56479">
        <w:rPr>
          <w:b/>
          <w:bCs/>
          <w:sz w:val="18"/>
        </w:rPr>
        <w:t>Recinto</w:t>
      </w:r>
      <w:r w:rsidR="00796F03" w:rsidRPr="00F56479">
        <w:rPr>
          <w:b/>
          <w:bCs/>
          <w:sz w:val="18"/>
        </w:rPr>
        <w:t xml:space="preserve"> de </w:t>
      </w:r>
      <w:r w:rsidR="000207BE" w:rsidRPr="00F56479">
        <w:rPr>
          <w:b/>
          <w:bCs/>
          <w:sz w:val="18"/>
        </w:rPr>
        <w:t>Guápiles</w:t>
      </w:r>
      <w:r w:rsidR="00ED5ED5" w:rsidRPr="00F56479">
        <w:rPr>
          <w:b/>
          <w:bCs/>
          <w:sz w:val="18"/>
        </w:rPr>
        <w:t xml:space="preserve">: </w:t>
      </w:r>
      <w:r w:rsidR="000207BE" w:rsidRPr="00F56479">
        <w:rPr>
          <w:b/>
          <w:bCs/>
          <w:sz w:val="18"/>
        </w:rPr>
        <w:t xml:space="preserve">Mag. Franklin </w:t>
      </w:r>
      <w:r w:rsidR="008406C0" w:rsidRPr="00F56479">
        <w:rPr>
          <w:b/>
          <w:bCs/>
          <w:sz w:val="18"/>
        </w:rPr>
        <w:t>Domínguez</w:t>
      </w:r>
      <w:r w:rsidR="000207BE" w:rsidRPr="00F56479">
        <w:rPr>
          <w:b/>
          <w:bCs/>
          <w:sz w:val="18"/>
        </w:rPr>
        <w:t xml:space="preserve"> Molina</w:t>
      </w:r>
    </w:p>
    <w:p w:rsidR="00796F03" w:rsidRPr="00F56479" w:rsidRDefault="00796F03" w:rsidP="00796F03">
      <w:pPr>
        <w:rPr>
          <w:b/>
          <w:bCs/>
          <w:sz w:val="18"/>
        </w:rPr>
      </w:pPr>
      <w:r w:rsidRPr="00F56479">
        <w:rPr>
          <w:b/>
          <w:bCs/>
          <w:sz w:val="18"/>
        </w:rPr>
        <w:t>Sede de</w:t>
      </w:r>
      <w:r w:rsidR="00B35B88" w:rsidRPr="00F56479">
        <w:rPr>
          <w:b/>
          <w:bCs/>
          <w:sz w:val="18"/>
        </w:rPr>
        <w:t>l</w:t>
      </w:r>
      <w:r w:rsidRPr="00F56479">
        <w:rPr>
          <w:b/>
          <w:bCs/>
          <w:sz w:val="18"/>
        </w:rPr>
        <w:t xml:space="preserve"> </w:t>
      </w:r>
      <w:r w:rsidR="000207BE" w:rsidRPr="00F56479">
        <w:rPr>
          <w:b/>
          <w:bCs/>
          <w:sz w:val="18"/>
        </w:rPr>
        <w:t>Caribe</w:t>
      </w:r>
      <w:r w:rsidR="00ED5ED5" w:rsidRPr="00F56479">
        <w:rPr>
          <w:b/>
          <w:bCs/>
          <w:sz w:val="18"/>
        </w:rPr>
        <w:t>: M</w:t>
      </w:r>
      <w:r w:rsidR="000207BE" w:rsidRPr="00F56479">
        <w:rPr>
          <w:b/>
          <w:bCs/>
          <w:sz w:val="18"/>
        </w:rPr>
        <w:t>BA Jephtha Grant Alridge</w:t>
      </w:r>
    </w:p>
    <w:p w:rsidR="00DD1978" w:rsidRPr="00F56479" w:rsidRDefault="00DD1978" w:rsidP="00DD1978">
      <w:pPr>
        <w:rPr>
          <w:b/>
          <w:bCs/>
          <w:sz w:val="18"/>
        </w:rPr>
      </w:pPr>
      <w:r w:rsidRPr="00F56479">
        <w:rPr>
          <w:b/>
          <w:bCs/>
          <w:sz w:val="18"/>
        </w:rPr>
        <w:t>Sede de</w:t>
      </w:r>
      <w:r w:rsidR="00B35B88" w:rsidRPr="00F56479">
        <w:rPr>
          <w:b/>
          <w:bCs/>
          <w:sz w:val="18"/>
        </w:rPr>
        <w:t>l</w:t>
      </w:r>
      <w:r w:rsidRPr="00F56479">
        <w:rPr>
          <w:b/>
          <w:bCs/>
          <w:sz w:val="18"/>
        </w:rPr>
        <w:t xml:space="preserve"> Caribe</w:t>
      </w:r>
      <w:r w:rsidR="00ED5ED5" w:rsidRPr="00F56479">
        <w:rPr>
          <w:b/>
          <w:bCs/>
          <w:sz w:val="18"/>
        </w:rPr>
        <w:t xml:space="preserve">: </w:t>
      </w:r>
      <w:r w:rsidR="00450634" w:rsidRPr="00F56479">
        <w:rPr>
          <w:b/>
          <w:bCs/>
          <w:sz w:val="18"/>
        </w:rPr>
        <w:t>Lic. José Alexander Abarca Bonilla</w:t>
      </w:r>
    </w:p>
    <w:p w:rsidR="00A27196" w:rsidRPr="00F56479" w:rsidRDefault="00A27196" w:rsidP="00796F03">
      <w:pPr>
        <w:rPr>
          <w:b/>
          <w:bCs/>
          <w:sz w:val="18"/>
        </w:rPr>
      </w:pPr>
    </w:p>
    <w:p w:rsidR="00A27196" w:rsidRPr="00F56479" w:rsidRDefault="00A27196" w:rsidP="00A27196">
      <w:pPr>
        <w:pStyle w:val="Sangradetextonormal"/>
        <w:spacing w:after="120"/>
        <w:ind w:left="0"/>
        <w:rPr>
          <w:rFonts w:ascii="Times New Roman" w:hAnsi="Times New Roman"/>
          <w:sz w:val="16"/>
        </w:rPr>
      </w:pPr>
      <w:r w:rsidRPr="00F56479">
        <w:rPr>
          <w:rFonts w:ascii="Arial Black" w:hAnsi="Arial Black" w:cs="Arial"/>
          <w:sz w:val="14"/>
        </w:rPr>
        <w:t xml:space="preserve">I. Descripción del curso: </w:t>
      </w:r>
      <w:r w:rsidRPr="00F56479">
        <w:rPr>
          <w:rFonts w:ascii="Times New Roman" w:hAnsi="Times New Roman"/>
          <w:sz w:val="16"/>
        </w:rPr>
        <w:t xml:space="preserve"> </w:t>
      </w:r>
    </w:p>
    <w:p w:rsidR="000207BE" w:rsidRPr="00F56479" w:rsidRDefault="000207BE" w:rsidP="000207BE">
      <w:pPr>
        <w:pStyle w:val="Sangradetextonormal"/>
        <w:tabs>
          <w:tab w:val="clear" w:pos="720"/>
        </w:tabs>
        <w:ind w:left="0"/>
        <w:rPr>
          <w:rFonts w:ascii="Times New Roman" w:hAnsi="Times New Roman"/>
          <w:sz w:val="16"/>
        </w:rPr>
      </w:pPr>
      <w:r w:rsidRPr="00F56479">
        <w:rPr>
          <w:rFonts w:ascii="Times New Roman" w:hAnsi="Times New Roman"/>
          <w:sz w:val="16"/>
        </w:rPr>
        <w:t>El curso permite al estudiante comprender los conceptos básicos relacionados con la</w:t>
      </w:r>
      <w:r w:rsidR="008541A2" w:rsidRPr="00F56479">
        <w:rPr>
          <w:rFonts w:ascii="Times New Roman" w:hAnsi="Times New Roman"/>
          <w:sz w:val="16"/>
        </w:rPr>
        <w:t>s</w:t>
      </w:r>
      <w:r w:rsidRPr="00F56479">
        <w:rPr>
          <w:rFonts w:ascii="Times New Roman" w:hAnsi="Times New Roman"/>
          <w:sz w:val="16"/>
        </w:rPr>
        <w:t xml:space="preserve"> tecnología</w:t>
      </w:r>
      <w:r w:rsidR="008541A2" w:rsidRPr="00F56479">
        <w:rPr>
          <w:rFonts w:ascii="Times New Roman" w:hAnsi="Times New Roman"/>
          <w:sz w:val="16"/>
        </w:rPr>
        <w:t>s</w:t>
      </w:r>
      <w:r w:rsidRPr="00F56479">
        <w:rPr>
          <w:rFonts w:ascii="Times New Roman" w:hAnsi="Times New Roman"/>
          <w:sz w:val="16"/>
        </w:rPr>
        <w:t xml:space="preserve"> de información</w:t>
      </w:r>
      <w:r w:rsidR="008541A2" w:rsidRPr="00F56479">
        <w:rPr>
          <w:rFonts w:ascii="Times New Roman" w:hAnsi="Times New Roman"/>
          <w:sz w:val="16"/>
        </w:rPr>
        <w:t xml:space="preserve"> y comunicación, </w:t>
      </w:r>
      <w:r w:rsidRPr="00F56479">
        <w:rPr>
          <w:rFonts w:ascii="Times New Roman" w:hAnsi="Times New Roman"/>
          <w:sz w:val="16"/>
        </w:rPr>
        <w:t xml:space="preserve"> y su importancia en la empresa. También ofrece al futuro profesional los conocimientos básicos en el uso del computador y los paquetes informáticos, como herramientas de apoyo para la labor del administrador en la toma de decisiones, en las decisiones del proceso de información de la organización y en lograr una independencia del área informática al desarrollar sus propios modelos de decisión.</w:t>
      </w:r>
      <w:r w:rsidR="0021627B" w:rsidRPr="00F56479">
        <w:rPr>
          <w:rFonts w:ascii="Times New Roman" w:hAnsi="Times New Roman"/>
          <w:sz w:val="16"/>
        </w:rPr>
        <w:t xml:space="preserve">  El curso se divide en dos partes, </w:t>
      </w:r>
      <w:r w:rsidRPr="00F56479">
        <w:rPr>
          <w:rFonts w:ascii="Times New Roman" w:hAnsi="Times New Roman"/>
          <w:sz w:val="16"/>
        </w:rPr>
        <w:t>la primera es teórica y se relaciona con la teoría básica de la tecnología de información y la segunda parte es práctica y se relaciona con el uso y aplicación de algunas herramientas informáticas de uso común, pero con gran énfasis en hoja electrónica.  El curso tiene requisitos DN-101 Introducción a la administración y correquisito DN-0160 Principios de Contabilidad.</w:t>
      </w:r>
    </w:p>
    <w:p w:rsidR="00400722" w:rsidRPr="00F56479" w:rsidRDefault="00400722" w:rsidP="00A27196">
      <w:pPr>
        <w:pStyle w:val="Textoindependiente"/>
        <w:widowControl/>
        <w:tabs>
          <w:tab w:val="left" w:pos="480"/>
        </w:tabs>
        <w:spacing w:after="120"/>
        <w:rPr>
          <w:rFonts w:ascii="Arial Black" w:hAnsi="Arial Black"/>
          <w:sz w:val="12"/>
          <w:lang w:val="es-ES"/>
        </w:rPr>
        <w:sectPr w:rsidR="00400722" w:rsidRPr="00F56479" w:rsidSect="00612ABD">
          <w:headerReference w:type="default" r:id="rId9"/>
          <w:footerReference w:type="even" r:id="rId10"/>
          <w:footerReference w:type="default" r:id="rId11"/>
          <w:headerReference w:type="first" r:id="rId12"/>
          <w:footerReference w:type="first" r:id="rId13"/>
          <w:pgSz w:w="12242" w:h="15842" w:code="1"/>
          <w:pgMar w:top="1384" w:right="1134" w:bottom="1134" w:left="1418" w:header="720" w:footer="535" w:gutter="0"/>
          <w:cols w:num="2" w:sep="1" w:space="708" w:equalWidth="0">
            <w:col w:w="2663" w:space="708"/>
            <w:col w:w="6318"/>
          </w:cols>
          <w:docGrid w:linePitch="360"/>
        </w:sectPr>
      </w:pPr>
    </w:p>
    <w:p w:rsidR="00F56479" w:rsidRDefault="007D3B00" w:rsidP="00A27196">
      <w:pPr>
        <w:pStyle w:val="Textoindependiente"/>
        <w:widowControl/>
        <w:tabs>
          <w:tab w:val="left" w:pos="480"/>
        </w:tabs>
        <w:spacing w:after="120"/>
        <w:rPr>
          <w:rFonts w:ascii="Times New Roman" w:hAnsi="Times New Roman"/>
          <w:sz w:val="14"/>
          <w:szCs w:val="22"/>
        </w:rPr>
      </w:pPr>
      <w:r w:rsidRPr="00F56479">
        <w:rPr>
          <w:rFonts w:ascii="Times New Roman" w:hAnsi="Times New Roman"/>
          <w:sz w:val="14"/>
          <w:szCs w:val="22"/>
        </w:rPr>
        <w:lastRenderedPageBreak/>
        <w:t xml:space="preserve">En línea con las nuevas políticas generales que está en proceso de implementar la Escuela de Administración de Negocios, el curso tiene implícito el esfuerzo para lograr que el estudiante fundamente sus actuaciones en principios éticos y de responsabilidad social, </w:t>
      </w:r>
      <w:r w:rsidR="00EC6CBC" w:rsidRPr="00F56479">
        <w:rPr>
          <w:rFonts w:ascii="Times New Roman" w:hAnsi="Times New Roman"/>
          <w:sz w:val="14"/>
          <w:szCs w:val="22"/>
        </w:rPr>
        <w:t xml:space="preserve">alguien emprendedor,  </w:t>
      </w:r>
      <w:r w:rsidRPr="00F56479">
        <w:rPr>
          <w:rFonts w:ascii="Times New Roman" w:hAnsi="Times New Roman"/>
          <w:sz w:val="14"/>
          <w:szCs w:val="22"/>
        </w:rPr>
        <w:t>que se desempeñe y tome decisiones considerando valores como la solidaridad, la tolerancia y la perseverancia; y que desarrolle destrezas para una comunicación asertiva y trabajar  en equipo.</w:t>
      </w:r>
    </w:p>
    <w:p w:rsidR="00EE40A1" w:rsidRPr="00F56479" w:rsidRDefault="007D3B00" w:rsidP="00A27196">
      <w:pPr>
        <w:pStyle w:val="Textoindependiente"/>
        <w:widowControl/>
        <w:tabs>
          <w:tab w:val="left" w:pos="480"/>
        </w:tabs>
        <w:spacing w:after="120"/>
        <w:rPr>
          <w:rFonts w:ascii="Arial Black" w:hAnsi="Arial Black"/>
          <w:sz w:val="10"/>
          <w:lang w:val="es-ES"/>
        </w:rPr>
      </w:pPr>
      <w:r w:rsidRPr="00F56479">
        <w:rPr>
          <w:rFonts w:ascii="Times New Roman" w:hAnsi="Times New Roman"/>
          <w:sz w:val="14"/>
          <w:szCs w:val="22"/>
        </w:rPr>
        <w:t xml:space="preserve"> La población estudiantil debe dirigir su actuar durante el curso acorde con dichos valores y competencias,  y aplicarlos en su desarrollo del curso.</w:t>
      </w:r>
    </w:p>
    <w:p w:rsidR="00EE40A1" w:rsidRPr="00F56479" w:rsidRDefault="00EE40A1" w:rsidP="00A27196">
      <w:pPr>
        <w:pStyle w:val="Textoindependiente"/>
        <w:widowControl/>
        <w:tabs>
          <w:tab w:val="left" w:pos="480"/>
        </w:tabs>
        <w:spacing w:after="120"/>
        <w:rPr>
          <w:rFonts w:ascii="Arial Black" w:hAnsi="Arial Black"/>
          <w:sz w:val="10"/>
          <w:lang w:val="es-ES"/>
        </w:rPr>
      </w:pPr>
    </w:p>
    <w:p w:rsidR="00A27196" w:rsidRPr="00F56479" w:rsidRDefault="00A27196" w:rsidP="00A27196">
      <w:pPr>
        <w:pStyle w:val="Textoindependiente"/>
        <w:widowControl/>
        <w:tabs>
          <w:tab w:val="left" w:pos="480"/>
        </w:tabs>
        <w:spacing w:after="120"/>
        <w:rPr>
          <w:rFonts w:ascii="Arial Black" w:hAnsi="Arial Black"/>
          <w:sz w:val="12"/>
        </w:rPr>
      </w:pPr>
      <w:r w:rsidRPr="00F56479">
        <w:rPr>
          <w:rFonts w:ascii="Arial Black" w:hAnsi="Arial Black"/>
          <w:sz w:val="12"/>
          <w:lang w:val="es-ES"/>
        </w:rPr>
        <w:t xml:space="preserve">II. </w:t>
      </w:r>
      <w:r w:rsidRPr="00F56479">
        <w:rPr>
          <w:rFonts w:ascii="Arial Black" w:hAnsi="Arial Black"/>
          <w:sz w:val="12"/>
        </w:rPr>
        <w:t>Objetivo General:</w:t>
      </w:r>
    </w:p>
    <w:p w:rsidR="000207BE" w:rsidRPr="00F56479" w:rsidRDefault="000207BE" w:rsidP="000207BE">
      <w:pPr>
        <w:ind w:left="142"/>
        <w:jc w:val="both"/>
        <w:rPr>
          <w:sz w:val="16"/>
        </w:rPr>
      </w:pPr>
      <w:r w:rsidRPr="00F56479">
        <w:rPr>
          <w:sz w:val="14"/>
        </w:rPr>
        <w:t>Proporcionar al futuro administrador los conocimientos teóricos y prácticos básicos sobre tecnologías de información</w:t>
      </w:r>
      <w:r w:rsidR="007D3B00" w:rsidRPr="00F56479">
        <w:rPr>
          <w:sz w:val="14"/>
        </w:rPr>
        <w:t xml:space="preserve"> y comunicación</w:t>
      </w:r>
      <w:r w:rsidRPr="00F56479">
        <w:rPr>
          <w:sz w:val="14"/>
        </w:rPr>
        <w:t xml:space="preserve"> en la empresa, así como facilitarle el conocimiento sobre el uso de herramientas </w:t>
      </w:r>
      <w:r w:rsidR="007D3B00" w:rsidRPr="00F56479">
        <w:rPr>
          <w:sz w:val="14"/>
        </w:rPr>
        <w:t xml:space="preserve">básicas de ofimática, </w:t>
      </w:r>
      <w:r w:rsidRPr="00F56479">
        <w:rPr>
          <w:sz w:val="14"/>
        </w:rPr>
        <w:t xml:space="preserve"> que le permitan aplicar en forma práctica lo aprendido.</w:t>
      </w:r>
      <w:r w:rsidRPr="00F56479">
        <w:rPr>
          <w:sz w:val="16"/>
        </w:rPr>
        <w:t xml:space="preserve"> </w:t>
      </w:r>
    </w:p>
    <w:p w:rsidR="00400722" w:rsidRPr="00F56479" w:rsidRDefault="00400722" w:rsidP="00A27196">
      <w:pPr>
        <w:pStyle w:val="Ttulo4"/>
        <w:tabs>
          <w:tab w:val="left" w:pos="480"/>
        </w:tabs>
        <w:spacing w:after="120"/>
        <w:rPr>
          <w:rFonts w:ascii="Arial Black" w:hAnsi="Arial Black"/>
          <w:b w:val="0"/>
          <w:sz w:val="10"/>
        </w:rPr>
      </w:pPr>
    </w:p>
    <w:p w:rsidR="00A27196" w:rsidRPr="00F56479" w:rsidRDefault="00A27196" w:rsidP="00A27196">
      <w:pPr>
        <w:pStyle w:val="Ttulo4"/>
        <w:tabs>
          <w:tab w:val="left" w:pos="480"/>
        </w:tabs>
        <w:spacing w:after="120"/>
        <w:rPr>
          <w:rFonts w:ascii="Arial Black" w:hAnsi="Arial Black"/>
          <w:b w:val="0"/>
          <w:sz w:val="12"/>
        </w:rPr>
      </w:pPr>
      <w:r w:rsidRPr="00F56479">
        <w:rPr>
          <w:rFonts w:ascii="Arial Black" w:hAnsi="Arial Black"/>
          <w:b w:val="0"/>
          <w:sz w:val="12"/>
        </w:rPr>
        <w:t>II. Objetivos específicos:</w:t>
      </w:r>
    </w:p>
    <w:p w:rsidR="000207BE" w:rsidRPr="00F56479" w:rsidRDefault="000207BE" w:rsidP="000207BE">
      <w:pPr>
        <w:tabs>
          <w:tab w:val="num" w:pos="720"/>
        </w:tabs>
        <w:spacing w:line="276" w:lineRule="auto"/>
        <w:ind w:left="720" w:hanging="360"/>
        <w:jc w:val="both"/>
        <w:rPr>
          <w:sz w:val="14"/>
        </w:rPr>
      </w:pPr>
    </w:p>
    <w:p w:rsidR="007D3B00" w:rsidRPr="00F56479" w:rsidRDefault="007D3B00" w:rsidP="001B6F38">
      <w:pPr>
        <w:numPr>
          <w:ilvl w:val="0"/>
          <w:numId w:val="16"/>
        </w:numPr>
        <w:spacing w:line="276" w:lineRule="auto"/>
        <w:ind w:left="1077" w:hanging="357"/>
        <w:jc w:val="both"/>
        <w:rPr>
          <w:sz w:val="14"/>
          <w:szCs w:val="22"/>
        </w:rPr>
      </w:pPr>
      <w:r w:rsidRPr="00F56479">
        <w:rPr>
          <w:sz w:val="14"/>
          <w:szCs w:val="22"/>
        </w:rPr>
        <w:t>Integrar la ética y la responsabilidad social en el análisis del contenido programático del curso, y profundizar en el diálogo y la reflexión sobre los valores de solidaridad, tolerancia y perseverancia, así como sobre la importancia de desarrollar y aplicar las competencias de comunicación asertiva y trabajo en equipo.</w:t>
      </w:r>
    </w:p>
    <w:p w:rsidR="000207BE" w:rsidRPr="00F56479" w:rsidRDefault="000207BE" w:rsidP="00584BA2">
      <w:pPr>
        <w:pStyle w:val="Prrafodelista"/>
        <w:numPr>
          <w:ilvl w:val="0"/>
          <w:numId w:val="16"/>
        </w:numPr>
        <w:spacing w:line="276" w:lineRule="auto"/>
        <w:jc w:val="both"/>
        <w:rPr>
          <w:sz w:val="14"/>
          <w:szCs w:val="22"/>
        </w:rPr>
      </w:pPr>
      <w:r w:rsidRPr="00F56479">
        <w:rPr>
          <w:sz w:val="14"/>
          <w:szCs w:val="22"/>
        </w:rPr>
        <w:t>Analizar los sistemas de información desde el punto de vista de apoyo para la toma de decisiones estratégicas, en los diferentes campos de la Dirección de Empresas</w:t>
      </w:r>
      <w:r w:rsidR="001B6F38" w:rsidRPr="00F56479">
        <w:rPr>
          <w:sz w:val="14"/>
          <w:szCs w:val="22"/>
        </w:rPr>
        <w:t>.</w:t>
      </w:r>
    </w:p>
    <w:p w:rsidR="000207BE" w:rsidRPr="00F56479" w:rsidRDefault="000207BE" w:rsidP="00584BA2">
      <w:pPr>
        <w:pStyle w:val="Prrafodelista"/>
        <w:numPr>
          <w:ilvl w:val="0"/>
          <w:numId w:val="16"/>
        </w:numPr>
        <w:spacing w:line="276" w:lineRule="auto"/>
        <w:jc w:val="both"/>
        <w:rPr>
          <w:sz w:val="14"/>
          <w:szCs w:val="22"/>
        </w:rPr>
      </w:pPr>
      <w:r w:rsidRPr="00F56479">
        <w:rPr>
          <w:sz w:val="14"/>
          <w:szCs w:val="22"/>
        </w:rPr>
        <w:t>Una vez implantado los sistemas de apoyo a los procesos básicos con la infraestructura tecnológica adecuada, analizar las aplicaciones de gestión de segundo nivel o de tipo gerencial/estratégico y desarrollo de los mismos.</w:t>
      </w:r>
    </w:p>
    <w:p w:rsidR="000207BE" w:rsidRPr="00F56479" w:rsidRDefault="000207BE" w:rsidP="00584BA2">
      <w:pPr>
        <w:pStyle w:val="Prrafodelista"/>
        <w:numPr>
          <w:ilvl w:val="0"/>
          <w:numId w:val="16"/>
        </w:numPr>
        <w:spacing w:line="276" w:lineRule="auto"/>
        <w:jc w:val="both"/>
        <w:rPr>
          <w:sz w:val="14"/>
          <w:szCs w:val="22"/>
        </w:rPr>
      </w:pPr>
      <w:r w:rsidRPr="00F56479">
        <w:rPr>
          <w:sz w:val="14"/>
          <w:szCs w:val="22"/>
        </w:rPr>
        <w:t>Entender los mecanismos y las consecuencias del desarrollo, y adquisición de los recursos computacionales</w:t>
      </w:r>
      <w:r w:rsidR="001B6F38" w:rsidRPr="00F56479">
        <w:rPr>
          <w:sz w:val="14"/>
          <w:szCs w:val="22"/>
        </w:rPr>
        <w:t>.</w:t>
      </w:r>
    </w:p>
    <w:p w:rsidR="000207BE" w:rsidRPr="00F56479" w:rsidRDefault="000207BE" w:rsidP="00584BA2">
      <w:pPr>
        <w:pStyle w:val="Prrafodelista"/>
        <w:numPr>
          <w:ilvl w:val="0"/>
          <w:numId w:val="16"/>
        </w:numPr>
        <w:spacing w:line="276" w:lineRule="auto"/>
        <w:jc w:val="both"/>
        <w:rPr>
          <w:sz w:val="14"/>
          <w:szCs w:val="22"/>
        </w:rPr>
      </w:pPr>
      <w:r w:rsidRPr="00F56479">
        <w:rPr>
          <w:sz w:val="14"/>
          <w:szCs w:val="22"/>
        </w:rPr>
        <w:t>Aplicar los conceptos de control en los diferentes aspectos de estudio</w:t>
      </w:r>
      <w:r w:rsidR="001B6F38" w:rsidRPr="00F56479">
        <w:rPr>
          <w:sz w:val="14"/>
          <w:szCs w:val="22"/>
        </w:rPr>
        <w:t>.</w:t>
      </w:r>
    </w:p>
    <w:p w:rsidR="000207BE" w:rsidRPr="00F56479" w:rsidRDefault="000207BE" w:rsidP="00584BA2">
      <w:pPr>
        <w:pStyle w:val="Prrafodelista"/>
        <w:numPr>
          <w:ilvl w:val="0"/>
          <w:numId w:val="16"/>
        </w:numPr>
        <w:spacing w:line="276" w:lineRule="auto"/>
        <w:jc w:val="both"/>
        <w:rPr>
          <w:sz w:val="14"/>
          <w:szCs w:val="22"/>
        </w:rPr>
      </w:pPr>
      <w:r w:rsidRPr="00F56479">
        <w:rPr>
          <w:sz w:val="14"/>
          <w:szCs w:val="22"/>
        </w:rPr>
        <w:t>Conocer el uso de algunas herramientas informáticas de tipo abierto (open office) para la búsqueda y manejo de la información que le permitan ser parte del proceso de transformación de la empresa hacia un uso intensivo de la tecnología de información.</w:t>
      </w:r>
    </w:p>
    <w:p w:rsidR="000207BE" w:rsidRPr="00F56479" w:rsidRDefault="000207BE" w:rsidP="00584BA2">
      <w:pPr>
        <w:pStyle w:val="Prrafodelista"/>
        <w:numPr>
          <w:ilvl w:val="0"/>
          <w:numId w:val="16"/>
        </w:numPr>
        <w:spacing w:line="276" w:lineRule="auto"/>
        <w:jc w:val="both"/>
        <w:rPr>
          <w:sz w:val="14"/>
          <w:szCs w:val="22"/>
        </w:rPr>
      </w:pPr>
      <w:r w:rsidRPr="00F56479">
        <w:rPr>
          <w:sz w:val="14"/>
          <w:szCs w:val="22"/>
        </w:rPr>
        <w:t xml:space="preserve">Manejar los conceptos éticos de los sistemas de información con relación a ley y a la sociedad.   </w:t>
      </w:r>
    </w:p>
    <w:p w:rsidR="000207BE" w:rsidRPr="00F56479" w:rsidRDefault="000207BE" w:rsidP="00584BA2">
      <w:pPr>
        <w:pStyle w:val="Prrafodelista"/>
        <w:numPr>
          <w:ilvl w:val="0"/>
          <w:numId w:val="16"/>
        </w:numPr>
        <w:spacing w:line="276" w:lineRule="auto"/>
        <w:jc w:val="both"/>
        <w:rPr>
          <w:sz w:val="14"/>
          <w:szCs w:val="22"/>
        </w:rPr>
      </w:pPr>
      <w:r w:rsidRPr="00F56479">
        <w:rPr>
          <w:sz w:val="14"/>
          <w:szCs w:val="22"/>
        </w:rPr>
        <w:t>Comprender el concepto, importancia y aplicación de los Sistemas de Información Gerencial, así como el papel del Administrador dentro del análisis, diseño, evaluación</w:t>
      </w:r>
      <w:r w:rsidR="007D3B00" w:rsidRPr="00F56479">
        <w:rPr>
          <w:sz w:val="14"/>
          <w:szCs w:val="22"/>
        </w:rPr>
        <w:t>.</w:t>
      </w:r>
    </w:p>
    <w:p w:rsidR="001B6F38" w:rsidRPr="00F56479" w:rsidRDefault="001B6F38" w:rsidP="001B6F38">
      <w:pPr>
        <w:numPr>
          <w:ilvl w:val="0"/>
          <w:numId w:val="16"/>
        </w:numPr>
        <w:spacing w:line="276" w:lineRule="auto"/>
        <w:ind w:left="1077" w:hanging="357"/>
        <w:jc w:val="both"/>
        <w:rPr>
          <w:sz w:val="14"/>
          <w:szCs w:val="22"/>
        </w:rPr>
      </w:pPr>
      <w:r w:rsidRPr="00F56479">
        <w:rPr>
          <w:sz w:val="14"/>
          <w:szCs w:val="22"/>
        </w:rPr>
        <w:t>Promover los hábitos de orden, disciplina, búsqueda de soluciones, trabajo en equipo y construcción autodidacta del conocimiento.</w:t>
      </w:r>
    </w:p>
    <w:p w:rsidR="007D3B00" w:rsidRPr="00F56479" w:rsidRDefault="007D3B00" w:rsidP="00584BA2">
      <w:pPr>
        <w:pStyle w:val="Prrafodelista"/>
        <w:numPr>
          <w:ilvl w:val="0"/>
          <w:numId w:val="16"/>
        </w:numPr>
        <w:spacing w:line="276" w:lineRule="auto"/>
        <w:jc w:val="both"/>
        <w:rPr>
          <w:sz w:val="14"/>
          <w:szCs w:val="22"/>
        </w:rPr>
      </w:pPr>
      <w:r w:rsidRPr="00F56479">
        <w:rPr>
          <w:rFonts w:eastAsia="Calibri"/>
          <w:sz w:val="14"/>
          <w:szCs w:val="22"/>
        </w:rPr>
        <w:t>Tomar conciencia de la importancia de realizar su quehacer académico y profesional dentro de un alto grado de ética, respeto y responsabilidad, para la sociedad en la cual estará inmerso.</w:t>
      </w:r>
    </w:p>
    <w:p w:rsidR="00A27196" w:rsidRPr="00F56479" w:rsidRDefault="00A27196" w:rsidP="00A27196">
      <w:pPr>
        <w:jc w:val="both"/>
        <w:rPr>
          <w:sz w:val="16"/>
        </w:rPr>
      </w:pPr>
    </w:p>
    <w:p w:rsidR="00A27196" w:rsidRPr="00F56479" w:rsidRDefault="00A27196" w:rsidP="00A27196">
      <w:pPr>
        <w:jc w:val="both"/>
        <w:rPr>
          <w:rFonts w:ascii="Arial" w:hAnsi="Arial" w:cs="Arial"/>
          <w:b/>
          <w:sz w:val="16"/>
        </w:rPr>
      </w:pPr>
      <w:r w:rsidRPr="00F56479">
        <w:rPr>
          <w:rFonts w:ascii="Arial" w:hAnsi="Arial" w:cs="Arial"/>
          <w:b/>
          <w:sz w:val="16"/>
        </w:rPr>
        <w:t>IV. CONTENIDO PROGRAMÁTICO</w:t>
      </w:r>
    </w:p>
    <w:p w:rsidR="00DF1981" w:rsidRPr="00F56479" w:rsidRDefault="00DF1981" w:rsidP="00A27196">
      <w:pPr>
        <w:jc w:val="both"/>
        <w:rPr>
          <w:rFonts w:ascii="Arial" w:hAnsi="Arial" w:cs="Arial"/>
          <w:b/>
          <w:sz w:val="16"/>
        </w:rPr>
      </w:pPr>
    </w:p>
    <w:p w:rsidR="000207BE" w:rsidRPr="00F56479" w:rsidRDefault="00C71451" w:rsidP="00DD1978">
      <w:pPr>
        <w:numPr>
          <w:ilvl w:val="0"/>
          <w:numId w:val="9"/>
        </w:numPr>
        <w:ind w:left="1080" w:hanging="720"/>
        <w:jc w:val="both"/>
        <w:rPr>
          <w:rFonts w:ascii="Arial" w:hAnsi="Arial" w:cs="Arial"/>
          <w:b/>
          <w:sz w:val="14"/>
          <w:szCs w:val="22"/>
        </w:rPr>
      </w:pPr>
      <w:r w:rsidRPr="00F56479">
        <w:rPr>
          <w:rFonts w:ascii="Arial" w:hAnsi="Arial" w:cs="Arial"/>
          <w:b/>
          <w:sz w:val="14"/>
          <w:szCs w:val="22"/>
        </w:rPr>
        <w:t xml:space="preserve">Capítulo </w:t>
      </w:r>
      <w:r w:rsidR="00FA42FD" w:rsidRPr="00F56479">
        <w:rPr>
          <w:rFonts w:ascii="Arial" w:hAnsi="Arial" w:cs="Arial"/>
          <w:b/>
          <w:sz w:val="14"/>
          <w:szCs w:val="22"/>
        </w:rPr>
        <w:t xml:space="preserve">1, los sistemas de información en los negocios globales </w:t>
      </w:r>
      <w:r w:rsidR="00484D23" w:rsidRPr="00F56479">
        <w:rPr>
          <w:rFonts w:ascii="Arial" w:hAnsi="Arial" w:cs="Arial"/>
          <w:b/>
          <w:sz w:val="14"/>
          <w:szCs w:val="22"/>
        </w:rPr>
        <w:t>contemporáneos</w:t>
      </w:r>
      <w:r w:rsidR="00DD1978" w:rsidRPr="00F56479">
        <w:rPr>
          <w:rFonts w:ascii="Arial" w:hAnsi="Arial" w:cs="Arial"/>
          <w:b/>
          <w:sz w:val="14"/>
          <w:szCs w:val="22"/>
        </w:rPr>
        <w:t>.</w:t>
      </w:r>
    </w:p>
    <w:p w:rsidR="00A7195B" w:rsidRPr="00F56479" w:rsidRDefault="00A7195B" w:rsidP="00A7195B">
      <w:pPr>
        <w:ind w:left="360"/>
        <w:jc w:val="both"/>
        <w:rPr>
          <w:sz w:val="14"/>
          <w:szCs w:val="22"/>
        </w:rPr>
      </w:pPr>
    </w:p>
    <w:p w:rsidR="000207BE" w:rsidRPr="00F56479" w:rsidRDefault="00DD1978" w:rsidP="000207BE">
      <w:pPr>
        <w:numPr>
          <w:ilvl w:val="1"/>
          <w:numId w:val="9"/>
        </w:numPr>
        <w:tabs>
          <w:tab w:val="left" w:pos="1800"/>
        </w:tabs>
        <w:ind w:left="1800" w:hanging="630"/>
        <w:rPr>
          <w:bCs/>
          <w:sz w:val="14"/>
          <w:szCs w:val="22"/>
        </w:rPr>
      </w:pPr>
      <w:r w:rsidRPr="00F56479">
        <w:rPr>
          <w:bCs/>
          <w:sz w:val="14"/>
          <w:szCs w:val="22"/>
        </w:rPr>
        <w:t xml:space="preserve">El papel </w:t>
      </w:r>
      <w:r w:rsidR="00484D23" w:rsidRPr="00F56479">
        <w:rPr>
          <w:bCs/>
          <w:sz w:val="14"/>
          <w:szCs w:val="22"/>
        </w:rPr>
        <w:t>actual de los sistemas de información en los negocios</w:t>
      </w:r>
      <w:r w:rsidRPr="00F56479">
        <w:rPr>
          <w:bCs/>
          <w:sz w:val="14"/>
          <w:szCs w:val="22"/>
        </w:rPr>
        <w:t>.</w:t>
      </w:r>
    </w:p>
    <w:p w:rsidR="000207BE" w:rsidRPr="00F56479" w:rsidRDefault="00484D23" w:rsidP="00F56479">
      <w:pPr>
        <w:numPr>
          <w:ilvl w:val="1"/>
          <w:numId w:val="9"/>
        </w:numPr>
        <w:tabs>
          <w:tab w:val="left" w:pos="1800"/>
        </w:tabs>
        <w:ind w:left="1800" w:hanging="630"/>
        <w:rPr>
          <w:bCs/>
          <w:sz w:val="14"/>
          <w:szCs w:val="22"/>
        </w:rPr>
      </w:pPr>
      <w:r w:rsidRPr="00F56479">
        <w:rPr>
          <w:bCs/>
          <w:sz w:val="14"/>
          <w:szCs w:val="22"/>
        </w:rPr>
        <w:t>Perspectivas sobre los sistemas de información</w:t>
      </w:r>
      <w:r w:rsidR="00DD1978" w:rsidRPr="00F56479">
        <w:rPr>
          <w:bCs/>
          <w:sz w:val="14"/>
          <w:szCs w:val="22"/>
        </w:rPr>
        <w:t>.</w:t>
      </w:r>
    </w:p>
    <w:p w:rsidR="000207BE" w:rsidRPr="00F56479" w:rsidRDefault="00484D23" w:rsidP="00F56479">
      <w:pPr>
        <w:numPr>
          <w:ilvl w:val="1"/>
          <w:numId w:val="9"/>
        </w:numPr>
        <w:tabs>
          <w:tab w:val="left" w:pos="1800"/>
        </w:tabs>
        <w:ind w:left="1800" w:hanging="630"/>
        <w:rPr>
          <w:bCs/>
          <w:sz w:val="14"/>
          <w:szCs w:val="22"/>
        </w:rPr>
      </w:pPr>
      <w:r w:rsidRPr="00F56479">
        <w:rPr>
          <w:bCs/>
          <w:sz w:val="14"/>
          <w:szCs w:val="22"/>
        </w:rPr>
        <w:t>Metodologías contemporáneas de negocios sobre los sistemas de información</w:t>
      </w:r>
      <w:r w:rsidR="00DD1978" w:rsidRPr="00F56479">
        <w:rPr>
          <w:bCs/>
          <w:sz w:val="14"/>
          <w:szCs w:val="22"/>
        </w:rPr>
        <w:t>.</w:t>
      </w:r>
    </w:p>
    <w:p w:rsidR="00C71451" w:rsidRPr="00F56479" w:rsidRDefault="000207BE" w:rsidP="00F56479">
      <w:pPr>
        <w:tabs>
          <w:tab w:val="left" w:pos="1800"/>
        </w:tabs>
        <w:ind w:left="1800"/>
        <w:rPr>
          <w:bCs/>
          <w:sz w:val="14"/>
          <w:szCs w:val="22"/>
        </w:rPr>
      </w:pPr>
      <w:r w:rsidRPr="00F56479">
        <w:rPr>
          <w:bCs/>
          <w:sz w:val="14"/>
          <w:szCs w:val="22"/>
        </w:rPr>
        <w:t xml:space="preserve">    </w:t>
      </w:r>
    </w:p>
    <w:p w:rsidR="000207BE" w:rsidRPr="00F56479" w:rsidRDefault="00FA42FD" w:rsidP="00DD1978">
      <w:pPr>
        <w:numPr>
          <w:ilvl w:val="0"/>
          <w:numId w:val="9"/>
        </w:numPr>
        <w:ind w:left="1080" w:hanging="720"/>
        <w:jc w:val="both"/>
        <w:rPr>
          <w:rFonts w:ascii="Arial" w:hAnsi="Arial" w:cs="Arial"/>
          <w:b/>
          <w:sz w:val="14"/>
          <w:szCs w:val="22"/>
        </w:rPr>
      </w:pPr>
      <w:r w:rsidRPr="00F56479">
        <w:rPr>
          <w:rFonts w:ascii="Arial" w:hAnsi="Arial" w:cs="Arial"/>
          <w:b/>
          <w:sz w:val="14"/>
          <w:szCs w:val="22"/>
        </w:rPr>
        <w:t>Capítulo 2, comercio electrónico global y colaboración</w:t>
      </w:r>
      <w:r w:rsidR="000207BE" w:rsidRPr="00F56479">
        <w:rPr>
          <w:rFonts w:ascii="Arial" w:hAnsi="Arial" w:cs="Arial"/>
          <w:b/>
          <w:sz w:val="14"/>
          <w:szCs w:val="22"/>
        </w:rPr>
        <w:t>.</w:t>
      </w:r>
    </w:p>
    <w:p w:rsidR="000207BE" w:rsidRPr="00F56479" w:rsidRDefault="00484D23" w:rsidP="00F56479">
      <w:pPr>
        <w:numPr>
          <w:ilvl w:val="1"/>
          <w:numId w:val="9"/>
        </w:numPr>
        <w:tabs>
          <w:tab w:val="left" w:pos="1800"/>
        </w:tabs>
        <w:ind w:left="1800" w:hanging="630"/>
        <w:rPr>
          <w:bCs/>
          <w:sz w:val="14"/>
          <w:szCs w:val="22"/>
        </w:rPr>
      </w:pPr>
      <w:r w:rsidRPr="00F56479">
        <w:rPr>
          <w:bCs/>
          <w:sz w:val="14"/>
          <w:szCs w:val="22"/>
        </w:rPr>
        <w:t>Procesos de negocios y sistemas de información</w:t>
      </w:r>
      <w:r w:rsidR="00DD1978" w:rsidRPr="00F56479">
        <w:rPr>
          <w:bCs/>
          <w:sz w:val="14"/>
          <w:szCs w:val="22"/>
        </w:rPr>
        <w:t>.</w:t>
      </w:r>
    </w:p>
    <w:p w:rsidR="000207BE" w:rsidRPr="00F56479" w:rsidRDefault="00484D23" w:rsidP="00F56479">
      <w:pPr>
        <w:numPr>
          <w:ilvl w:val="1"/>
          <w:numId w:val="9"/>
        </w:numPr>
        <w:tabs>
          <w:tab w:val="left" w:pos="1800"/>
        </w:tabs>
        <w:ind w:left="1800" w:hanging="630"/>
        <w:rPr>
          <w:bCs/>
          <w:sz w:val="14"/>
          <w:szCs w:val="22"/>
        </w:rPr>
      </w:pPr>
      <w:r w:rsidRPr="00F56479">
        <w:rPr>
          <w:bCs/>
          <w:sz w:val="14"/>
          <w:szCs w:val="22"/>
        </w:rPr>
        <w:t>Tipos de sistemas de información</w:t>
      </w:r>
      <w:r w:rsidR="00DD1978" w:rsidRPr="00F56479">
        <w:rPr>
          <w:bCs/>
          <w:sz w:val="14"/>
          <w:szCs w:val="22"/>
        </w:rPr>
        <w:t>.</w:t>
      </w:r>
    </w:p>
    <w:p w:rsidR="000207BE" w:rsidRPr="00F56479" w:rsidRDefault="00484D23" w:rsidP="00F56479">
      <w:pPr>
        <w:numPr>
          <w:ilvl w:val="1"/>
          <w:numId w:val="9"/>
        </w:numPr>
        <w:tabs>
          <w:tab w:val="left" w:pos="1800"/>
        </w:tabs>
        <w:ind w:left="1800" w:hanging="630"/>
        <w:rPr>
          <w:bCs/>
          <w:sz w:val="14"/>
          <w:szCs w:val="22"/>
        </w:rPr>
      </w:pPr>
      <w:r w:rsidRPr="00F56479">
        <w:rPr>
          <w:bCs/>
          <w:sz w:val="14"/>
          <w:szCs w:val="22"/>
        </w:rPr>
        <w:t>Sistemas para colaboración y trabajo en equipo</w:t>
      </w:r>
      <w:r w:rsidR="000207BE" w:rsidRPr="00F56479">
        <w:rPr>
          <w:bCs/>
          <w:sz w:val="14"/>
          <w:szCs w:val="22"/>
        </w:rPr>
        <w:t>.</w:t>
      </w:r>
    </w:p>
    <w:p w:rsidR="000207BE" w:rsidRPr="00F56479" w:rsidRDefault="00484D23" w:rsidP="00F56479">
      <w:pPr>
        <w:numPr>
          <w:ilvl w:val="1"/>
          <w:numId w:val="9"/>
        </w:numPr>
        <w:tabs>
          <w:tab w:val="left" w:pos="1800"/>
        </w:tabs>
        <w:ind w:left="1800" w:hanging="630"/>
        <w:rPr>
          <w:bCs/>
          <w:sz w:val="14"/>
          <w:szCs w:val="22"/>
        </w:rPr>
      </w:pPr>
      <w:r w:rsidRPr="00F56479">
        <w:rPr>
          <w:bCs/>
          <w:sz w:val="14"/>
          <w:szCs w:val="22"/>
        </w:rPr>
        <w:t>La función de los sistemas de información en los negocios</w:t>
      </w:r>
      <w:r w:rsidR="00DD1978" w:rsidRPr="00F56479">
        <w:rPr>
          <w:bCs/>
          <w:sz w:val="14"/>
          <w:szCs w:val="22"/>
        </w:rPr>
        <w:t>.</w:t>
      </w:r>
    </w:p>
    <w:p w:rsidR="00C71451" w:rsidRPr="00F56479" w:rsidRDefault="00C71451" w:rsidP="00484D23">
      <w:pPr>
        <w:ind w:left="1890"/>
        <w:rPr>
          <w:bCs/>
          <w:sz w:val="14"/>
          <w:szCs w:val="22"/>
        </w:rPr>
      </w:pPr>
    </w:p>
    <w:p w:rsidR="000207BE" w:rsidRPr="00F56479" w:rsidRDefault="00FA42FD" w:rsidP="00DD1978">
      <w:pPr>
        <w:numPr>
          <w:ilvl w:val="0"/>
          <w:numId w:val="9"/>
        </w:numPr>
        <w:ind w:left="1080" w:hanging="720"/>
        <w:jc w:val="both"/>
        <w:rPr>
          <w:rFonts w:ascii="Arial" w:hAnsi="Arial" w:cs="Arial"/>
          <w:b/>
          <w:sz w:val="14"/>
          <w:szCs w:val="22"/>
        </w:rPr>
      </w:pPr>
      <w:r w:rsidRPr="00F56479">
        <w:rPr>
          <w:rFonts w:ascii="Arial" w:hAnsi="Arial" w:cs="Arial"/>
          <w:b/>
          <w:sz w:val="14"/>
          <w:szCs w:val="22"/>
        </w:rPr>
        <w:t>Capítulo 3, sistemas de información, organizaciones y estrategias</w:t>
      </w:r>
      <w:r w:rsidR="000207BE" w:rsidRPr="00F56479">
        <w:rPr>
          <w:rFonts w:ascii="Arial" w:hAnsi="Arial" w:cs="Arial"/>
          <w:b/>
          <w:sz w:val="14"/>
          <w:szCs w:val="22"/>
        </w:rPr>
        <w:t>.</w:t>
      </w:r>
    </w:p>
    <w:p w:rsidR="00A7195B" w:rsidRPr="00F56479" w:rsidRDefault="00484D23" w:rsidP="00A7195B">
      <w:pPr>
        <w:numPr>
          <w:ilvl w:val="1"/>
          <w:numId w:val="9"/>
        </w:numPr>
        <w:ind w:left="1985" w:hanging="851"/>
        <w:rPr>
          <w:rFonts w:ascii="Arial" w:hAnsi="Arial" w:cs="Arial"/>
          <w:sz w:val="14"/>
          <w:szCs w:val="22"/>
        </w:rPr>
      </w:pPr>
      <w:r w:rsidRPr="00F56479">
        <w:rPr>
          <w:sz w:val="14"/>
          <w:szCs w:val="22"/>
        </w:rPr>
        <w:t>Organizaciones y sistemas de información</w:t>
      </w:r>
      <w:r w:rsidR="00A7195B" w:rsidRPr="00F56479">
        <w:rPr>
          <w:rFonts w:ascii="Arial" w:hAnsi="Arial" w:cs="Arial"/>
          <w:sz w:val="14"/>
          <w:szCs w:val="22"/>
        </w:rPr>
        <w:t>.</w:t>
      </w:r>
    </w:p>
    <w:p w:rsidR="000207BE" w:rsidRPr="00F56479" w:rsidRDefault="00484D23" w:rsidP="00A7195B">
      <w:pPr>
        <w:numPr>
          <w:ilvl w:val="1"/>
          <w:numId w:val="9"/>
        </w:numPr>
        <w:ind w:left="1985" w:hanging="851"/>
        <w:rPr>
          <w:rFonts w:ascii="Arial" w:hAnsi="Arial" w:cs="Arial"/>
          <w:sz w:val="14"/>
          <w:szCs w:val="22"/>
        </w:rPr>
      </w:pPr>
      <w:r w:rsidRPr="00F56479">
        <w:rPr>
          <w:sz w:val="14"/>
          <w:szCs w:val="22"/>
        </w:rPr>
        <w:t>Impacto de los sistemas de información sobre las organizaciones y empresas de negocios</w:t>
      </w:r>
      <w:r w:rsidR="00A7195B" w:rsidRPr="00F56479">
        <w:rPr>
          <w:rFonts w:ascii="Arial" w:hAnsi="Arial" w:cs="Arial"/>
          <w:sz w:val="14"/>
          <w:szCs w:val="22"/>
        </w:rPr>
        <w:t>.</w:t>
      </w:r>
    </w:p>
    <w:p w:rsidR="00A7195B" w:rsidRPr="00F56479" w:rsidRDefault="00A7195B" w:rsidP="00DD1978">
      <w:pPr>
        <w:rPr>
          <w:rFonts w:ascii="Arial" w:hAnsi="Arial" w:cs="Arial"/>
          <w:sz w:val="14"/>
          <w:szCs w:val="22"/>
        </w:rPr>
      </w:pPr>
    </w:p>
    <w:p w:rsidR="000207BE" w:rsidRPr="00F56479" w:rsidRDefault="00FA42FD" w:rsidP="00DD1978">
      <w:pPr>
        <w:numPr>
          <w:ilvl w:val="0"/>
          <w:numId w:val="9"/>
        </w:numPr>
        <w:ind w:left="1080" w:hanging="720"/>
        <w:jc w:val="both"/>
        <w:rPr>
          <w:rFonts w:ascii="Arial" w:hAnsi="Arial" w:cs="Arial"/>
          <w:b/>
          <w:sz w:val="14"/>
          <w:szCs w:val="22"/>
        </w:rPr>
      </w:pPr>
      <w:r w:rsidRPr="00F56479">
        <w:rPr>
          <w:rFonts w:ascii="Arial" w:hAnsi="Arial" w:cs="Arial"/>
          <w:b/>
          <w:sz w:val="14"/>
          <w:szCs w:val="22"/>
        </w:rPr>
        <w:t>Capítulo 4, aspectos éticos y sociales en los sistemas de información</w:t>
      </w:r>
      <w:r w:rsidR="000207BE" w:rsidRPr="00F56479">
        <w:rPr>
          <w:rFonts w:ascii="Arial" w:hAnsi="Arial" w:cs="Arial"/>
          <w:b/>
          <w:sz w:val="14"/>
          <w:szCs w:val="22"/>
        </w:rPr>
        <w:t>.</w:t>
      </w:r>
    </w:p>
    <w:p w:rsidR="00D3769B" w:rsidRPr="00F56479" w:rsidRDefault="00484D23" w:rsidP="00D3769B">
      <w:pPr>
        <w:numPr>
          <w:ilvl w:val="1"/>
          <w:numId w:val="9"/>
        </w:numPr>
        <w:ind w:left="1985" w:hanging="851"/>
        <w:rPr>
          <w:sz w:val="14"/>
          <w:szCs w:val="22"/>
        </w:rPr>
      </w:pPr>
      <w:r w:rsidRPr="00F56479">
        <w:rPr>
          <w:sz w:val="14"/>
          <w:szCs w:val="22"/>
        </w:rPr>
        <w:t>Comprensión de los aspectos éticos y sociales relacionados con los sistemas</w:t>
      </w:r>
      <w:r w:rsidR="00D3769B" w:rsidRPr="00F56479">
        <w:rPr>
          <w:sz w:val="14"/>
          <w:szCs w:val="22"/>
        </w:rPr>
        <w:t>.</w:t>
      </w:r>
    </w:p>
    <w:p w:rsidR="00D3769B" w:rsidRPr="00F56479" w:rsidRDefault="00484D23" w:rsidP="00D3769B">
      <w:pPr>
        <w:numPr>
          <w:ilvl w:val="1"/>
          <w:numId w:val="9"/>
        </w:numPr>
        <w:ind w:left="1985" w:hanging="851"/>
        <w:rPr>
          <w:sz w:val="14"/>
          <w:szCs w:val="22"/>
        </w:rPr>
      </w:pPr>
      <w:r w:rsidRPr="00F56479">
        <w:rPr>
          <w:sz w:val="14"/>
          <w:szCs w:val="22"/>
        </w:rPr>
        <w:t>La ética en una sociedad de información</w:t>
      </w:r>
      <w:r w:rsidR="00D3769B" w:rsidRPr="00F56479">
        <w:rPr>
          <w:sz w:val="14"/>
          <w:szCs w:val="22"/>
        </w:rPr>
        <w:t>.</w:t>
      </w:r>
    </w:p>
    <w:p w:rsidR="00D3769B" w:rsidRPr="00F56479" w:rsidRDefault="00DD1978" w:rsidP="00D3769B">
      <w:pPr>
        <w:numPr>
          <w:ilvl w:val="1"/>
          <w:numId w:val="9"/>
        </w:numPr>
        <w:ind w:left="1985" w:hanging="851"/>
        <w:rPr>
          <w:sz w:val="14"/>
          <w:szCs w:val="22"/>
        </w:rPr>
      </w:pPr>
      <w:r w:rsidRPr="00F56479">
        <w:rPr>
          <w:sz w:val="14"/>
          <w:szCs w:val="22"/>
        </w:rPr>
        <w:t>La</w:t>
      </w:r>
      <w:r w:rsidR="006C41D7" w:rsidRPr="00F56479">
        <w:rPr>
          <w:sz w:val="14"/>
          <w:szCs w:val="22"/>
        </w:rPr>
        <w:t>s dimensiones morales de los sistemas de información</w:t>
      </w:r>
      <w:r w:rsidR="00D3769B" w:rsidRPr="00F56479">
        <w:rPr>
          <w:sz w:val="14"/>
          <w:szCs w:val="22"/>
        </w:rPr>
        <w:t>.</w:t>
      </w:r>
    </w:p>
    <w:p w:rsidR="000207BE" w:rsidRPr="00F56479" w:rsidRDefault="000207BE" w:rsidP="000D3E3D">
      <w:pPr>
        <w:tabs>
          <w:tab w:val="left" w:pos="1710"/>
        </w:tabs>
        <w:jc w:val="both"/>
        <w:rPr>
          <w:sz w:val="14"/>
          <w:szCs w:val="22"/>
        </w:rPr>
      </w:pPr>
    </w:p>
    <w:p w:rsidR="000207BE" w:rsidRPr="00F56479" w:rsidRDefault="00FA42FD" w:rsidP="00DD1978">
      <w:pPr>
        <w:numPr>
          <w:ilvl w:val="0"/>
          <w:numId w:val="9"/>
        </w:numPr>
        <w:ind w:left="1080" w:hanging="720"/>
        <w:jc w:val="both"/>
        <w:rPr>
          <w:rFonts w:ascii="Arial" w:hAnsi="Arial" w:cs="Arial"/>
          <w:b/>
          <w:sz w:val="14"/>
          <w:szCs w:val="22"/>
        </w:rPr>
      </w:pPr>
      <w:r w:rsidRPr="00F56479">
        <w:rPr>
          <w:rFonts w:ascii="Arial" w:hAnsi="Arial" w:cs="Arial"/>
          <w:b/>
          <w:sz w:val="14"/>
          <w:szCs w:val="22"/>
        </w:rPr>
        <w:t>Capítulo 5, infraestructura de TI y tecnologías emergentes</w:t>
      </w:r>
      <w:r w:rsidR="000207BE" w:rsidRPr="00F56479">
        <w:rPr>
          <w:rFonts w:ascii="Arial" w:hAnsi="Arial" w:cs="Arial"/>
          <w:b/>
          <w:sz w:val="14"/>
          <w:szCs w:val="22"/>
        </w:rPr>
        <w:t>.</w:t>
      </w:r>
    </w:p>
    <w:p w:rsidR="000D3E3D" w:rsidRPr="00F56479" w:rsidRDefault="006C41D7" w:rsidP="000D3E3D">
      <w:pPr>
        <w:numPr>
          <w:ilvl w:val="1"/>
          <w:numId w:val="9"/>
        </w:numPr>
        <w:ind w:left="1985" w:hanging="851"/>
        <w:rPr>
          <w:sz w:val="14"/>
          <w:szCs w:val="22"/>
        </w:rPr>
      </w:pPr>
      <w:r w:rsidRPr="00F56479">
        <w:rPr>
          <w:sz w:val="14"/>
          <w:szCs w:val="22"/>
        </w:rPr>
        <w:t>Infraestructura de TI</w:t>
      </w:r>
      <w:r w:rsidR="000D3E3D" w:rsidRPr="00F56479">
        <w:rPr>
          <w:sz w:val="14"/>
          <w:szCs w:val="22"/>
        </w:rPr>
        <w:t>.</w:t>
      </w:r>
    </w:p>
    <w:p w:rsidR="000D3E3D" w:rsidRPr="00F56479" w:rsidRDefault="006C41D7" w:rsidP="000D3E3D">
      <w:pPr>
        <w:numPr>
          <w:ilvl w:val="1"/>
          <w:numId w:val="9"/>
        </w:numPr>
        <w:ind w:left="1985" w:hanging="851"/>
        <w:rPr>
          <w:sz w:val="14"/>
          <w:szCs w:val="22"/>
        </w:rPr>
      </w:pPr>
      <w:r w:rsidRPr="00F56479">
        <w:rPr>
          <w:sz w:val="14"/>
          <w:szCs w:val="22"/>
        </w:rPr>
        <w:t>Componentes de la infraestructura</w:t>
      </w:r>
      <w:r w:rsidR="000D3E3D" w:rsidRPr="00F56479">
        <w:rPr>
          <w:sz w:val="14"/>
          <w:szCs w:val="22"/>
        </w:rPr>
        <w:t>.</w:t>
      </w:r>
    </w:p>
    <w:p w:rsidR="000D3E3D" w:rsidRPr="00F56479" w:rsidRDefault="006C41D7" w:rsidP="000D3E3D">
      <w:pPr>
        <w:numPr>
          <w:ilvl w:val="1"/>
          <w:numId w:val="9"/>
        </w:numPr>
        <w:ind w:left="1985" w:hanging="851"/>
        <w:rPr>
          <w:sz w:val="14"/>
          <w:szCs w:val="22"/>
        </w:rPr>
      </w:pPr>
      <w:r w:rsidRPr="00F56479">
        <w:rPr>
          <w:sz w:val="14"/>
          <w:szCs w:val="22"/>
        </w:rPr>
        <w:t>Tendencias de las plataformas de hardware contemporáneas</w:t>
      </w:r>
      <w:r w:rsidR="000D3E3D" w:rsidRPr="00F56479">
        <w:rPr>
          <w:sz w:val="14"/>
          <w:szCs w:val="22"/>
        </w:rPr>
        <w:t>.</w:t>
      </w:r>
    </w:p>
    <w:p w:rsidR="006C41D7" w:rsidRPr="00F56479" w:rsidRDefault="006C41D7" w:rsidP="000D3E3D">
      <w:pPr>
        <w:numPr>
          <w:ilvl w:val="1"/>
          <w:numId w:val="9"/>
        </w:numPr>
        <w:ind w:left="1985" w:hanging="851"/>
        <w:rPr>
          <w:sz w:val="14"/>
          <w:szCs w:val="22"/>
        </w:rPr>
      </w:pPr>
      <w:r w:rsidRPr="00F56479">
        <w:rPr>
          <w:sz w:val="14"/>
          <w:szCs w:val="22"/>
        </w:rPr>
        <w:t>Tendencias de las plataformas de software contemporáneas.</w:t>
      </w:r>
    </w:p>
    <w:p w:rsidR="006C41D7" w:rsidRPr="00F56479" w:rsidRDefault="006C41D7" w:rsidP="000D3E3D">
      <w:pPr>
        <w:numPr>
          <w:ilvl w:val="1"/>
          <w:numId w:val="9"/>
        </w:numPr>
        <w:ind w:left="1985" w:hanging="851"/>
        <w:rPr>
          <w:sz w:val="14"/>
          <w:szCs w:val="22"/>
        </w:rPr>
      </w:pPr>
      <w:r w:rsidRPr="00F56479">
        <w:rPr>
          <w:sz w:val="14"/>
          <w:szCs w:val="22"/>
        </w:rPr>
        <w:t>Aspectos gerenciales</w:t>
      </w:r>
    </w:p>
    <w:p w:rsidR="000D3E3D" w:rsidRPr="00F56479" w:rsidRDefault="000D3E3D" w:rsidP="00DD1978">
      <w:pPr>
        <w:ind w:left="1134"/>
        <w:rPr>
          <w:sz w:val="14"/>
          <w:szCs w:val="22"/>
        </w:rPr>
      </w:pPr>
    </w:p>
    <w:p w:rsidR="00A7195B" w:rsidRPr="00F56479" w:rsidRDefault="00A7195B" w:rsidP="00A7195B">
      <w:pPr>
        <w:tabs>
          <w:tab w:val="left" w:pos="1710"/>
        </w:tabs>
        <w:ind w:left="990"/>
        <w:rPr>
          <w:sz w:val="14"/>
          <w:szCs w:val="22"/>
        </w:rPr>
      </w:pPr>
    </w:p>
    <w:p w:rsidR="00F56479" w:rsidRDefault="00F56479">
      <w:pPr>
        <w:rPr>
          <w:rFonts w:ascii="Arial" w:hAnsi="Arial" w:cs="Arial"/>
          <w:b/>
          <w:sz w:val="14"/>
          <w:szCs w:val="22"/>
        </w:rPr>
      </w:pPr>
      <w:r>
        <w:rPr>
          <w:rFonts w:ascii="Arial" w:hAnsi="Arial" w:cs="Arial"/>
          <w:b/>
          <w:sz w:val="14"/>
          <w:szCs w:val="22"/>
        </w:rPr>
        <w:br w:type="page"/>
      </w:r>
    </w:p>
    <w:p w:rsidR="00A7195B" w:rsidRPr="00F56479" w:rsidRDefault="00FA42FD" w:rsidP="00DD1978">
      <w:pPr>
        <w:numPr>
          <w:ilvl w:val="0"/>
          <w:numId w:val="9"/>
        </w:numPr>
        <w:ind w:left="1080" w:hanging="720"/>
        <w:jc w:val="both"/>
        <w:rPr>
          <w:rFonts w:ascii="Arial" w:hAnsi="Arial" w:cs="Arial"/>
          <w:b/>
          <w:sz w:val="14"/>
          <w:szCs w:val="22"/>
        </w:rPr>
      </w:pPr>
      <w:r w:rsidRPr="00F56479">
        <w:rPr>
          <w:rFonts w:ascii="Arial" w:hAnsi="Arial" w:cs="Arial"/>
          <w:b/>
          <w:sz w:val="14"/>
          <w:szCs w:val="22"/>
        </w:rPr>
        <w:lastRenderedPageBreak/>
        <w:t>Capítulo 6, fundamentos de inteligencia de negocios</w:t>
      </w:r>
      <w:r w:rsidR="00A7195B" w:rsidRPr="00F56479">
        <w:rPr>
          <w:rFonts w:ascii="Arial" w:hAnsi="Arial" w:cs="Arial"/>
          <w:b/>
          <w:sz w:val="14"/>
          <w:szCs w:val="22"/>
        </w:rPr>
        <w:t>.</w:t>
      </w:r>
    </w:p>
    <w:p w:rsidR="001F1495" w:rsidRPr="00F56479" w:rsidRDefault="001F1495" w:rsidP="001F1495">
      <w:pPr>
        <w:tabs>
          <w:tab w:val="left" w:pos="720"/>
        </w:tabs>
        <w:ind w:left="630"/>
        <w:jc w:val="both"/>
        <w:rPr>
          <w:b/>
          <w:sz w:val="14"/>
          <w:szCs w:val="22"/>
        </w:rPr>
      </w:pPr>
    </w:p>
    <w:p w:rsidR="001F1495" w:rsidRPr="00F56479" w:rsidRDefault="006C41D7" w:rsidP="001F1495">
      <w:pPr>
        <w:numPr>
          <w:ilvl w:val="1"/>
          <w:numId w:val="9"/>
        </w:numPr>
        <w:ind w:left="1985" w:hanging="851"/>
        <w:rPr>
          <w:sz w:val="14"/>
          <w:szCs w:val="22"/>
        </w:rPr>
      </w:pPr>
      <w:r w:rsidRPr="00F56479">
        <w:rPr>
          <w:sz w:val="14"/>
          <w:szCs w:val="22"/>
        </w:rPr>
        <w:t>Organización de los datos en un entorno de archivos tradicional</w:t>
      </w:r>
      <w:r w:rsidR="001F1495" w:rsidRPr="00F56479">
        <w:rPr>
          <w:sz w:val="14"/>
          <w:szCs w:val="22"/>
        </w:rPr>
        <w:t>.</w:t>
      </w:r>
    </w:p>
    <w:p w:rsidR="001F1495" w:rsidRPr="00F56479" w:rsidRDefault="006C41D7" w:rsidP="001F1495">
      <w:pPr>
        <w:numPr>
          <w:ilvl w:val="1"/>
          <w:numId w:val="9"/>
        </w:numPr>
        <w:ind w:left="1985" w:hanging="851"/>
        <w:rPr>
          <w:sz w:val="14"/>
          <w:szCs w:val="22"/>
        </w:rPr>
      </w:pPr>
      <w:r w:rsidRPr="00F56479">
        <w:rPr>
          <w:sz w:val="14"/>
          <w:szCs w:val="22"/>
        </w:rPr>
        <w:t>La metodología de las bases de datos para la administración de datos</w:t>
      </w:r>
      <w:r w:rsidR="001F1495" w:rsidRPr="00F56479">
        <w:rPr>
          <w:sz w:val="14"/>
          <w:szCs w:val="22"/>
        </w:rPr>
        <w:t>.</w:t>
      </w:r>
    </w:p>
    <w:p w:rsidR="001F1495" w:rsidRPr="00F56479" w:rsidRDefault="006C41D7" w:rsidP="001F1495">
      <w:pPr>
        <w:numPr>
          <w:ilvl w:val="1"/>
          <w:numId w:val="9"/>
        </w:numPr>
        <w:ind w:left="1985" w:hanging="851"/>
        <w:rPr>
          <w:sz w:val="14"/>
          <w:szCs w:val="22"/>
        </w:rPr>
      </w:pPr>
      <w:r w:rsidRPr="00F56479">
        <w:rPr>
          <w:sz w:val="14"/>
          <w:szCs w:val="22"/>
        </w:rPr>
        <w:t>Uso de las bases de datos para mejorar el desempeño de negocios  y la toma de decisiones</w:t>
      </w:r>
      <w:r w:rsidR="001F1495" w:rsidRPr="00F56479">
        <w:rPr>
          <w:sz w:val="14"/>
          <w:szCs w:val="22"/>
        </w:rPr>
        <w:t>.</w:t>
      </w:r>
    </w:p>
    <w:p w:rsidR="000207BE" w:rsidRPr="00F56479" w:rsidRDefault="006C41D7" w:rsidP="006C41D7">
      <w:pPr>
        <w:numPr>
          <w:ilvl w:val="1"/>
          <w:numId w:val="9"/>
        </w:numPr>
        <w:ind w:left="1985" w:hanging="851"/>
        <w:rPr>
          <w:sz w:val="14"/>
          <w:szCs w:val="22"/>
        </w:rPr>
      </w:pPr>
      <w:r w:rsidRPr="00F56479">
        <w:rPr>
          <w:sz w:val="14"/>
          <w:szCs w:val="22"/>
        </w:rPr>
        <w:t>Administración de los recursos de datos</w:t>
      </w:r>
      <w:r w:rsidR="001F1495" w:rsidRPr="00F56479">
        <w:rPr>
          <w:sz w:val="14"/>
          <w:szCs w:val="22"/>
        </w:rPr>
        <w:t>.</w:t>
      </w:r>
    </w:p>
    <w:p w:rsidR="00A7195B" w:rsidRPr="00F56479" w:rsidRDefault="00A7195B" w:rsidP="000207BE">
      <w:pPr>
        <w:tabs>
          <w:tab w:val="left" w:pos="720"/>
        </w:tabs>
        <w:ind w:left="630"/>
        <w:jc w:val="both"/>
        <w:rPr>
          <w:b/>
          <w:sz w:val="14"/>
          <w:szCs w:val="22"/>
        </w:rPr>
      </w:pPr>
    </w:p>
    <w:p w:rsidR="000207BE" w:rsidRPr="00F56479" w:rsidRDefault="00FA42FD" w:rsidP="001F1495">
      <w:pPr>
        <w:numPr>
          <w:ilvl w:val="0"/>
          <w:numId w:val="9"/>
        </w:numPr>
        <w:ind w:left="1080" w:hanging="720"/>
        <w:rPr>
          <w:rFonts w:ascii="Arial" w:hAnsi="Arial" w:cs="Arial"/>
          <w:b/>
          <w:sz w:val="14"/>
          <w:szCs w:val="22"/>
        </w:rPr>
      </w:pPr>
      <w:r w:rsidRPr="00F56479">
        <w:rPr>
          <w:rFonts w:ascii="Arial" w:hAnsi="Arial" w:cs="Arial"/>
          <w:b/>
          <w:sz w:val="14"/>
          <w:szCs w:val="22"/>
        </w:rPr>
        <w:t>Capítulo 7, telecomunicaciones, internet y tecnología inalámbrica</w:t>
      </w:r>
      <w:r w:rsidR="000207BE" w:rsidRPr="00F56479">
        <w:rPr>
          <w:rFonts w:ascii="Arial" w:hAnsi="Arial" w:cs="Arial"/>
          <w:b/>
          <w:sz w:val="14"/>
          <w:szCs w:val="22"/>
        </w:rPr>
        <w:t>.</w:t>
      </w:r>
    </w:p>
    <w:p w:rsidR="001F1495" w:rsidRPr="00F56479" w:rsidRDefault="006C41D7" w:rsidP="001F1495">
      <w:pPr>
        <w:numPr>
          <w:ilvl w:val="1"/>
          <w:numId w:val="9"/>
        </w:numPr>
        <w:ind w:left="1985" w:hanging="851"/>
        <w:rPr>
          <w:sz w:val="14"/>
          <w:szCs w:val="22"/>
        </w:rPr>
      </w:pPr>
      <w:r w:rsidRPr="00F56479">
        <w:rPr>
          <w:sz w:val="14"/>
          <w:szCs w:val="22"/>
        </w:rPr>
        <w:t>Las telecomunicaciones y redes en el mundo de negocios actual</w:t>
      </w:r>
      <w:r w:rsidR="001F1495" w:rsidRPr="00F56479">
        <w:rPr>
          <w:sz w:val="14"/>
          <w:szCs w:val="22"/>
        </w:rPr>
        <w:t>.</w:t>
      </w:r>
    </w:p>
    <w:p w:rsidR="001F1495" w:rsidRPr="00F56479" w:rsidRDefault="006C41D7" w:rsidP="001F1495">
      <w:pPr>
        <w:numPr>
          <w:ilvl w:val="1"/>
          <w:numId w:val="9"/>
        </w:numPr>
        <w:ind w:left="1985" w:hanging="851"/>
        <w:rPr>
          <w:sz w:val="14"/>
          <w:szCs w:val="22"/>
        </w:rPr>
      </w:pPr>
      <w:r w:rsidRPr="00F56479">
        <w:rPr>
          <w:sz w:val="14"/>
          <w:szCs w:val="22"/>
        </w:rPr>
        <w:t>Redes de comunicaciones</w:t>
      </w:r>
      <w:r w:rsidR="001F1495" w:rsidRPr="00F56479">
        <w:rPr>
          <w:sz w:val="14"/>
          <w:szCs w:val="22"/>
        </w:rPr>
        <w:t>.</w:t>
      </w:r>
    </w:p>
    <w:p w:rsidR="001F1495" w:rsidRPr="00F56479" w:rsidRDefault="006C41D7" w:rsidP="001F1495">
      <w:pPr>
        <w:numPr>
          <w:ilvl w:val="1"/>
          <w:numId w:val="9"/>
        </w:numPr>
        <w:ind w:left="1985" w:hanging="851"/>
        <w:rPr>
          <w:sz w:val="14"/>
          <w:szCs w:val="22"/>
        </w:rPr>
      </w:pPr>
      <w:r w:rsidRPr="00F56479">
        <w:rPr>
          <w:sz w:val="14"/>
          <w:szCs w:val="22"/>
        </w:rPr>
        <w:t>Internet global</w:t>
      </w:r>
      <w:r w:rsidR="001F1495" w:rsidRPr="00F56479">
        <w:rPr>
          <w:sz w:val="14"/>
          <w:szCs w:val="22"/>
        </w:rPr>
        <w:t>.</w:t>
      </w:r>
    </w:p>
    <w:p w:rsidR="001F1495" w:rsidRPr="00F56479" w:rsidRDefault="006C41D7" w:rsidP="001F1495">
      <w:pPr>
        <w:numPr>
          <w:ilvl w:val="1"/>
          <w:numId w:val="9"/>
        </w:numPr>
        <w:ind w:left="1985" w:hanging="851"/>
        <w:rPr>
          <w:sz w:val="14"/>
          <w:szCs w:val="22"/>
        </w:rPr>
      </w:pPr>
      <w:r w:rsidRPr="00F56479">
        <w:rPr>
          <w:sz w:val="14"/>
          <w:szCs w:val="22"/>
        </w:rPr>
        <w:t>La revolución inalámbrica.</w:t>
      </w:r>
    </w:p>
    <w:p w:rsidR="000207BE" w:rsidRPr="00F56479" w:rsidRDefault="000207BE" w:rsidP="00A27196">
      <w:pPr>
        <w:jc w:val="both"/>
        <w:rPr>
          <w:b/>
          <w:sz w:val="16"/>
        </w:rPr>
      </w:pPr>
    </w:p>
    <w:p w:rsidR="00DD1978" w:rsidRPr="00F56479" w:rsidRDefault="00FA42FD" w:rsidP="00DD1978">
      <w:pPr>
        <w:numPr>
          <w:ilvl w:val="0"/>
          <w:numId w:val="9"/>
        </w:numPr>
        <w:ind w:left="1080" w:hanging="720"/>
        <w:rPr>
          <w:rFonts w:ascii="Arial" w:hAnsi="Arial" w:cs="Arial"/>
          <w:b/>
          <w:sz w:val="14"/>
          <w:szCs w:val="22"/>
        </w:rPr>
      </w:pPr>
      <w:r w:rsidRPr="00F56479">
        <w:rPr>
          <w:rFonts w:ascii="Arial" w:hAnsi="Arial" w:cs="Arial"/>
          <w:b/>
          <w:sz w:val="14"/>
          <w:szCs w:val="22"/>
        </w:rPr>
        <w:t>Capítulo 8, seguridad en los sistemas de información</w:t>
      </w:r>
    </w:p>
    <w:p w:rsidR="00DD1978" w:rsidRPr="00F56479" w:rsidRDefault="006C41D7" w:rsidP="00DD1978">
      <w:pPr>
        <w:numPr>
          <w:ilvl w:val="1"/>
          <w:numId w:val="9"/>
        </w:numPr>
        <w:ind w:left="1985" w:hanging="851"/>
        <w:rPr>
          <w:sz w:val="14"/>
          <w:szCs w:val="22"/>
        </w:rPr>
      </w:pPr>
      <w:r w:rsidRPr="00F56479">
        <w:rPr>
          <w:sz w:val="14"/>
          <w:szCs w:val="22"/>
        </w:rPr>
        <w:t>Vulnerabilidad y abuso de los sistemas</w:t>
      </w:r>
      <w:r w:rsidR="00DD1978" w:rsidRPr="00F56479">
        <w:rPr>
          <w:sz w:val="14"/>
          <w:szCs w:val="22"/>
        </w:rPr>
        <w:t>.</w:t>
      </w:r>
    </w:p>
    <w:p w:rsidR="00DD1978" w:rsidRPr="00F56479" w:rsidRDefault="006C41D7" w:rsidP="00DD1978">
      <w:pPr>
        <w:numPr>
          <w:ilvl w:val="1"/>
          <w:numId w:val="9"/>
        </w:numPr>
        <w:ind w:left="1985" w:hanging="851"/>
        <w:rPr>
          <w:sz w:val="14"/>
          <w:szCs w:val="22"/>
        </w:rPr>
      </w:pPr>
      <w:r w:rsidRPr="00F56479">
        <w:rPr>
          <w:sz w:val="14"/>
          <w:szCs w:val="22"/>
        </w:rPr>
        <w:t>Valor de negocios de la seguridad y control</w:t>
      </w:r>
      <w:r w:rsidR="00DD1978" w:rsidRPr="00F56479">
        <w:rPr>
          <w:sz w:val="14"/>
          <w:szCs w:val="22"/>
        </w:rPr>
        <w:t>.</w:t>
      </w:r>
    </w:p>
    <w:p w:rsidR="00DD1978" w:rsidRPr="00F56479" w:rsidRDefault="006C41D7" w:rsidP="00DD1978">
      <w:pPr>
        <w:numPr>
          <w:ilvl w:val="1"/>
          <w:numId w:val="9"/>
        </w:numPr>
        <w:ind w:left="1985" w:hanging="851"/>
        <w:rPr>
          <w:sz w:val="14"/>
          <w:szCs w:val="22"/>
        </w:rPr>
      </w:pPr>
      <w:r w:rsidRPr="00F56479">
        <w:rPr>
          <w:sz w:val="14"/>
          <w:szCs w:val="22"/>
        </w:rPr>
        <w:t>Establecimiento de un marco de trabajo para la seguridad y el control</w:t>
      </w:r>
      <w:r w:rsidR="00DD1978" w:rsidRPr="00F56479">
        <w:rPr>
          <w:sz w:val="14"/>
          <w:szCs w:val="22"/>
        </w:rPr>
        <w:t>.</w:t>
      </w:r>
    </w:p>
    <w:p w:rsidR="00DD1978" w:rsidRPr="00F56479" w:rsidRDefault="006C41D7" w:rsidP="00DD1978">
      <w:pPr>
        <w:numPr>
          <w:ilvl w:val="1"/>
          <w:numId w:val="9"/>
        </w:numPr>
        <w:ind w:left="1985" w:hanging="851"/>
        <w:rPr>
          <w:sz w:val="14"/>
          <w:szCs w:val="22"/>
        </w:rPr>
      </w:pPr>
      <w:r w:rsidRPr="00F56479">
        <w:rPr>
          <w:sz w:val="14"/>
          <w:szCs w:val="22"/>
        </w:rPr>
        <w:t>Tecnologías y herramientas para proteger los recursos de información</w:t>
      </w:r>
      <w:r w:rsidR="00DD1978" w:rsidRPr="00F56479">
        <w:rPr>
          <w:sz w:val="14"/>
          <w:szCs w:val="22"/>
        </w:rPr>
        <w:t>.</w:t>
      </w:r>
    </w:p>
    <w:p w:rsidR="00C71451" w:rsidRPr="00F56479" w:rsidRDefault="00C71451" w:rsidP="00FA42FD">
      <w:pPr>
        <w:ind w:left="1985"/>
        <w:rPr>
          <w:sz w:val="14"/>
          <w:szCs w:val="22"/>
        </w:rPr>
      </w:pPr>
    </w:p>
    <w:p w:rsidR="00FA42FD" w:rsidRPr="00F56479" w:rsidRDefault="00FA42FD" w:rsidP="00FA42FD">
      <w:pPr>
        <w:numPr>
          <w:ilvl w:val="0"/>
          <w:numId w:val="9"/>
        </w:numPr>
        <w:ind w:left="1080" w:hanging="720"/>
        <w:rPr>
          <w:rFonts w:ascii="Arial" w:hAnsi="Arial" w:cs="Arial"/>
          <w:b/>
          <w:sz w:val="14"/>
          <w:szCs w:val="22"/>
        </w:rPr>
      </w:pPr>
      <w:r w:rsidRPr="00F56479">
        <w:rPr>
          <w:rFonts w:ascii="Arial" w:hAnsi="Arial" w:cs="Arial"/>
          <w:b/>
          <w:sz w:val="14"/>
          <w:szCs w:val="22"/>
        </w:rPr>
        <w:t>La cultura en la era digital  (PROSIC - 2013)</w:t>
      </w:r>
    </w:p>
    <w:p w:rsidR="00FA42FD" w:rsidRPr="00F56479" w:rsidRDefault="00FA42FD" w:rsidP="00FA42FD">
      <w:pPr>
        <w:numPr>
          <w:ilvl w:val="1"/>
          <w:numId w:val="9"/>
        </w:numPr>
        <w:ind w:left="1985" w:hanging="851"/>
        <w:rPr>
          <w:sz w:val="14"/>
          <w:szCs w:val="22"/>
        </w:rPr>
      </w:pPr>
      <w:r w:rsidRPr="00F56479">
        <w:rPr>
          <w:sz w:val="14"/>
          <w:szCs w:val="22"/>
        </w:rPr>
        <w:t>Conceptualización de cultura.</w:t>
      </w:r>
    </w:p>
    <w:p w:rsidR="00FA42FD" w:rsidRPr="00F56479" w:rsidRDefault="00FA42FD" w:rsidP="00FA42FD">
      <w:pPr>
        <w:numPr>
          <w:ilvl w:val="1"/>
          <w:numId w:val="9"/>
        </w:numPr>
        <w:ind w:left="1985" w:hanging="851"/>
        <w:rPr>
          <w:sz w:val="14"/>
          <w:szCs w:val="22"/>
        </w:rPr>
      </w:pPr>
      <w:r w:rsidRPr="00F56479">
        <w:rPr>
          <w:sz w:val="14"/>
          <w:szCs w:val="22"/>
        </w:rPr>
        <w:t>Contextualización de cultura internacional.</w:t>
      </w:r>
    </w:p>
    <w:p w:rsidR="00FA42FD" w:rsidRPr="00F56479" w:rsidRDefault="00FA42FD" w:rsidP="00FA42FD">
      <w:pPr>
        <w:numPr>
          <w:ilvl w:val="1"/>
          <w:numId w:val="9"/>
        </w:numPr>
        <w:ind w:left="1985" w:hanging="851"/>
        <w:rPr>
          <w:sz w:val="14"/>
          <w:szCs w:val="22"/>
        </w:rPr>
      </w:pPr>
      <w:r w:rsidRPr="00F56479">
        <w:rPr>
          <w:sz w:val="14"/>
          <w:szCs w:val="22"/>
        </w:rPr>
        <w:t>Contexto cultural en Costa Rica.</w:t>
      </w:r>
    </w:p>
    <w:p w:rsidR="00FA42FD" w:rsidRPr="00F56479" w:rsidRDefault="00FA42FD" w:rsidP="00FA42FD">
      <w:pPr>
        <w:numPr>
          <w:ilvl w:val="1"/>
          <w:numId w:val="9"/>
        </w:numPr>
        <w:ind w:left="1985" w:hanging="851"/>
        <w:rPr>
          <w:sz w:val="14"/>
          <w:szCs w:val="22"/>
        </w:rPr>
      </w:pPr>
      <w:r w:rsidRPr="00F56479">
        <w:rPr>
          <w:sz w:val="14"/>
          <w:szCs w:val="22"/>
        </w:rPr>
        <w:t>Aporte económico de la cultura.</w:t>
      </w:r>
    </w:p>
    <w:p w:rsidR="00FA42FD" w:rsidRPr="00F56479" w:rsidRDefault="00FA42FD" w:rsidP="00FA42FD">
      <w:pPr>
        <w:numPr>
          <w:ilvl w:val="1"/>
          <w:numId w:val="9"/>
        </w:numPr>
        <w:ind w:left="1985" w:hanging="851"/>
        <w:rPr>
          <w:sz w:val="14"/>
          <w:szCs w:val="22"/>
        </w:rPr>
      </w:pPr>
      <w:r w:rsidRPr="00F56479">
        <w:rPr>
          <w:sz w:val="14"/>
          <w:szCs w:val="22"/>
        </w:rPr>
        <w:t>La cultura en sus diferentes expresiones.</w:t>
      </w:r>
    </w:p>
    <w:p w:rsidR="00FA42FD" w:rsidRPr="00F56479" w:rsidRDefault="00FA42FD" w:rsidP="00FA42FD">
      <w:pPr>
        <w:numPr>
          <w:ilvl w:val="1"/>
          <w:numId w:val="9"/>
        </w:numPr>
        <w:ind w:left="1985" w:hanging="851"/>
        <w:rPr>
          <w:sz w:val="14"/>
          <w:szCs w:val="22"/>
        </w:rPr>
      </w:pPr>
      <w:r w:rsidRPr="00F56479">
        <w:rPr>
          <w:sz w:val="14"/>
          <w:szCs w:val="22"/>
        </w:rPr>
        <w:t>Ventajas y desventajas de las TIC en la cultura.</w:t>
      </w:r>
    </w:p>
    <w:p w:rsidR="00DD1978" w:rsidRPr="00F56479" w:rsidRDefault="00DD1978" w:rsidP="00A27196">
      <w:pPr>
        <w:jc w:val="both"/>
        <w:rPr>
          <w:b/>
          <w:sz w:val="16"/>
        </w:rPr>
      </w:pPr>
    </w:p>
    <w:p w:rsidR="00EC6CBC" w:rsidRPr="00F56479" w:rsidRDefault="00EC6CBC" w:rsidP="00EC6CBC">
      <w:pPr>
        <w:jc w:val="both"/>
        <w:rPr>
          <w:rFonts w:eastAsia="Calibri"/>
          <w:color w:val="000000"/>
          <w:sz w:val="14"/>
          <w:szCs w:val="22"/>
        </w:rPr>
      </w:pPr>
      <w:r w:rsidRPr="00F56479">
        <w:rPr>
          <w:rFonts w:eastAsia="Calibri"/>
          <w:color w:val="000000"/>
          <w:sz w:val="14"/>
          <w:szCs w:val="22"/>
        </w:rPr>
        <w:t>A través de los siguientes componentes de la evaluación, en lo que resulte pertinente en cada uno de los temas, se integrarán aspectos sobre ética, responsabilidad social y emprendedurismo. También se tomará en consideración la aplicación de los valores y competencias referidos en la descripción del curso, mediante la aplicación de la rúbrica de evaluación cualitativa.</w:t>
      </w:r>
    </w:p>
    <w:p w:rsidR="00EC6CBC" w:rsidRPr="00F56479" w:rsidRDefault="00EC6CBC" w:rsidP="00EC6CBC">
      <w:pPr>
        <w:jc w:val="both"/>
        <w:rPr>
          <w:rFonts w:eastAsia="Calibri"/>
          <w:color w:val="000000"/>
          <w:sz w:val="14"/>
          <w:szCs w:val="22"/>
        </w:rPr>
      </w:pPr>
    </w:p>
    <w:p w:rsidR="00EC6CBC" w:rsidRPr="00F56479" w:rsidRDefault="00EC6CBC" w:rsidP="00EC6CBC">
      <w:pPr>
        <w:jc w:val="both"/>
        <w:rPr>
          <w:sz w:val="14"/>
          <w:szCs w:val="22"/>
        </w:rPr>
      </w:pPr>
      <w:r w:rsidRPr="00F56479">
        <w:rPr>
          <w:rFonts w:eastAsia="Calibri"/>
          <w:color w:val="000000"/>
          <w:sz w:val="14"/>
          <w:szCs w:val="22"/>
        </w:rPr>
        <w:t>Cada docente debe identificar y establecer en el programa la forma en que aplicará en la evaluación los temas de ética, valores y ejes transversales.</w:t>
      </w:r>
    </w:p>
    <w:p w:rsidR="00EC6CBC" w:rsidRPr="00F56479" w:rsidRDefault="00EC6CBC" w:rsidP="00A27196">
      <w:pPr>
        <w:jc w:val="both"/>
        <w:rPr>
          <w:rFonts w:ascii="Arial" w:hAnsi="Arial" w:cs="Arial"/>
          <w:b/>
          <w:sz w:val="16"/>
        </w:rPr>
      </w:pPr>
    </w:p>
    <w:p w:rsidR="00A27196" w:rsidRPr="00F56479" w:rsidRDefault="00A27196" w:rsidP="00A27196">
      <w:pPr>
        <w:jc w:val="both"/>
        <w:rPr>
          <w:rFonts w:ascii="Arial" w:hAnsi="Arial" w:cs="Arial"/>
          <w:b/>
          <w:sz w:val="16"/>
        </w:rPr>
      </w:pPr>
      <w:r w:rsidRPr="00F56479">
        <w:rPr>
          <w:rFonts w:ascii="Arial" w:hAnsi="Arial" w:cs="Arial"/>
          <w:b/>
          <w:sz w:val="16"/>
        </w:rPr>
        <w:t>V. SISTEMA DE EVALUACIÓN Y CRONOGRAMA</w:t>
      </w:r>
    </w:p>
    <w:p w:rsidR="0045311C" w:rsidRPr="00F56479" w:rsidRDefault="0045311C" w:rsidP="00A27196">
      <w:pPr>
        <w:jc w:val="both"/>
        <w:rPr>
          <w:rFonts w:ascii="Arial" w:hAnsi="Arial" w:cs="Arial"/>
          <w:b/>
          <w:sz w:val="16"/>
        </w:rPr>
      </w:pPr>
    </w:p>
    <w:tbl>
      <w:tblPr>
        <w:tblW w:w="1091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71"/>
        <w:gridCol w:w="2583"/>
        <w:gridCol w:w="1276"/>
        <w:gridCol w:w="3686"/>
      </w:tblGrid>
      <w:tr w:rsidR="005B3768" w:rsidRPr="00F56479" w:rsidTr="00970700">
        <w:tc>
          <w:tcPr>
            <w:tcW w:w="3371" w:type="dxa"/>
            <w:shd w:val="clear" w:color="auto" w:fill="A6A6A6" w:themeFill="background1" w:themeFillShade="A6"/>
            <w:vAlign w:val="center"/>
          </w:tcPr>
          <w:p w:rsidR="00A27196" w:rsidRPr="00F56479" w:rsidRDefault="00A27196" w:rsidP="005B3768">
            <w:pPr>
              <w:jc w:val="center"/>
              <w:rPr>
                <w:b/>
                <w:i/>
                <w:color w:val="002060"/>
                <w:sz w:val="16"/>
              </w:rPr>
            </w:pPr>
            <w:r w:rsidRPr="00F56479">
              <w:rPr>
                <w:b/>
                <w:i/>
                <w:color w:val="002060"/>
                <w:sz w:val="16"/>
              </w:rPr>
              <w:t>EXAMEN</w:t>
            </w:r>
          </w:p>
        </w:tc>
        <w:tc>
          <w:tcPr>
            <w:tcW w:w="2583" w:type="dxa"/>
            <w:shd w:val="clear" w:color="auto" w:fill="A6A6A6" w:themeFill="background1" w:themeFillShade="A6"/>
            <w:vAlign w:val="center"/>
          </w:tcPr>
          <w:p w:rsidR="00A27196" w:rsidRPr="00F56479" w:rsidRDefault="00A27196" w:rsidP="005B3768">
            <w:pPr>
              <w:jc w:val="center"/>
              <w:rPr>
                <w:b/>
                <w:i/>
                <w:color w:val="002060"/>
                <w:sz w:val="16"/>
              </w:rPr>
            </w:pPr>
            <w:r w:rsidRPr="00F56479">
              <w:rPr>
                <w:b/>
                <w:i/>
                <w:color w:val="002060"/>
                <w:sz w:val="16"/>
              </w:rPr>
              <w:t>CONTENIDO</w:t>
            </w:r>
          </w:p>
        </w:tc>
        <w:tc>
          <w:tcPr>
            <w:tcW w:w="1276" w:type="dxa"/>
            <w:shd w:val="clear" w:color="auto" w:fill="A6A6A6" w:themeFill="background1" w:themeFillShade="A6"/>
            <w:vAlign w:val="center"/>
          </w:tcPr>
          <w:p w:rsidR="00A27196" w:rsidRPr="00F56479" w:rsidRDefault="00A27196" w:rsidP="005B3768">
            <w:pPr>
              <w:jc w:val="center"/>
              <w:rPr>
                <w:b/>
                <w:i/>
                <w:color w:val="002060"/>
                <w:sz w:val="16"/>
              </w:rPr>
            </w:pPr>
            <w:r w:rsidRPr="00F56479">
              <w:rPr>
                <w:b/>
                <w:i/>
                <w:color w:val="002060"/>
                <w:sz w:val="16"/>
              </w:rPr>
              <w:t>Porcentaje</w:t>
            </w:r>
          </w:p>
        </w:tc>
        <w:tc>
          <w:tcPr>
            <w:tcW w:w="3686" w:type="dxa"/>
            <w:shd w:val="clear" w:color="auto" w:fill="A6A6A6" w:themeFill="background1" w:themeFillShade="A6"/>
            <w:vAlign w:val="center"/>
          </w:tcPr>
          <w:p w:rsidR="00A27196" w:rsidRPr="00F56479" w:rsidRDefault="00A27196" w:rsidP="005B3768">
            <w:pPr>
              <w:jc w:val="center"/>
              <w:rPr>
                <w:b/>
                <w:i/>
                <w:color w:val="002060"/>
                <w:sz w:val="16"/>
              </w:rPr>
            </w:pPr>
            <w:r w:rsidRPr="00F56479">
              <w:rPr>
                <w:b/>
                <w:i/>
                <w:color w:val="002060"/>
                <w:sz w:val="16"/>
              </w:rPr>
              <w:t>FECHA</w:t>
            </w:r>
          </w:p>
        </w:tc>
      </w:tr>
      <w:tr w:rsidR="00A27196" w:rsidRPr="00F56479" w:rsidTr="00970700">
        <w:tc>
          <w:tcPr>
            <w:tcW w:w="3371" w:type="dxa"/>
            <w:vAlign w:val="center"/>
          </w:tcPr>
          <w:p w:rsidR="00A27196" w:rsidRPr="00F56479" w:rsidRDefault="00A27196" w:rsidP="005B3768">
            <w:pPr>
              <w:rPr>
                <w:sz w:val="16"/>
              </w:rPr>
            </w:pPr>
            <w:r w:rsidRPr="00F56479">
              <w:rPr>
                <w:sz w:val="16"/>
              </w:rPr>
              <w:t>I parcial</w:t>
            </w:r>
          </w:p>
        </w:tc>
        <w:tc>
          <w:tcPr>
            <w:tcW w:w="2583" w:type="dxa"/>
            <w:vAlign w:val="center"/>
          </w:tcPr>
          <w:p w:rsidR="00A27196" w:rsidRPr="00F56479" w:rsidRDefault="009E5BB1" w:rsidP="00F2656B">
            <w:pPr>
              <w:rPr>
                <w:sz w:val="16"/>
              </w:rPr>
            </w:pPr>
            <w:r w:rsidRPr="00F56479">
              <w:rPr>
                <w:sz w:val="16"/>
              </w:rPr>
              <w:t xml:space="preserve">Capítulos </w:t>
            </w:r>
            <w:r w:rsidR="00F2656B" w:rsidRPr="00F56479">
              <w:rPr>
                <w:sz w:val="16"/>
              </w:rPr>
              <w:t>1, 2, 3 y 4</w:t>
            </w:r>
          </w:p>
        </w:tc>
        <w:tc>
          <w:tcPr>
            <w:tcW w:w="1276" w:type="dxa"/>
            <w:vAlign w:val="center"/>
          </w:tcPr>
          <w:p w:rsidR="00A27196" w:rsidRPr="00F56479" w:rsidRDefault="005B3768" w:rsidP="005B3768">
            <w:pPr>
              <w:jc w:val="center"/>
              <w:rPr>
                <w:b/>
                <w:color w:val="002060"/>
                <w:sz w:val="16"/>
              </w:rPr>
            </w:pPr>
            <w:r w:rsidRPr="00F56479">
              <w:rPr>
                <w:b/>
                <w:color w:val="002060"/>
                <w:sz w:val="16"/>
              </w:rPr>
              <w:t>15</w:t>
            </w:r>
            <w:r w:rsidR="00A27196" w:rsidRPr="00F56479">
              <w:rPr>
                <w:b/>
                <w:color w:val="002060"/>
                <w:sz w:val="16"/>
              </w:rPr>
              <w:t>%</w:t>
            </w:r>
          </w:p>
        </w:tc>
        <w:tc>
          <w:tcPr>
            <w:tcW w:w="3686" w:type="dxa"/>
            <w:vAlign w:val="center"/>
          </w:tcPr>
          <w:p w:rsidR="00A27196" w:rsidRPr="00F56479" w:rsidRDefault="009E5BB1" w:rsidP="00970700">
            <w:pPr>
              <w:rPr>
                <w:sz w:val="16"/>
              </w:rPr>
            </w:pPr>
            <w:r w:rsidRPr="00F56479">
              <w:rPr>
                <w:sz w:val="16"/>
              </w:rPr>
              <w:t>Semana</w:t>
            </w:r>
            <w:r w:rsidR="00457408" w:rsidRPr="00F56479">
              <w:rPr>
                <w:sz w:val="16"/>
              </w:rPr>
              <w:t xml:space="preserve"> </w:t>
            </w:r>
            <w:r w:rsidR="00F2656B" w:rsidRPr="00F56479">
              <w:rPr>
                <w:sz w:val="16"/>
              </w:rPr>
              <w:t>28</w:t>
            </w:r>
            <w:r w:rsidR="00156098" w:rsidRPr="00F56479">
              <w:rPr>
                <w:sz w:val="16"/>
              </w:rPr>
              <w:t xml:space="preserve"> de setiembre</w:t>
            </w:r>
            <w:r w:rsidR="00457408" w:rsidRPr="00F56479">
              <w:rPr>
                <w:sz w:val="16"/>
              </w:rPr>
              <w:t xml:space="preserve"> al 02 de octubre,</w:t>
            </w:r>
            <w:r w:rsidR="00F2656B" w:rsidRPr="00F56479">
              <w:rPr>
                <w:sz w:val="16"/>
              </w:rPr>
              <w:t xml:space="preserve"> 2015</w:t>
            </w:r>
          </w:p>
        </w:tc>
      </w:tr>
      <w:tr w:rsidR="00A27196" w:rsidRPr="00F56479" w:rsidTr="00970700">
        <w:tc>
          <w:tcPr>
            <w:tcW w:w="3371" w:type="dxa"/>
            <w:vAlign w:val="center"/>
          </w:tcPr>
          <w:p w:rsidR="00A27196" w:rsidRPr="00F56479" w:rsidRDefault="00A27196" w:rsidP="005B3768">
            <w:pPr>
              <w:rPr>
                <w:sz w:val="16"/>
              </w:rPr>
            </w:pPr>
            <w:r w:rsidRPr="00F56479">
              <w:rPr>
                <w:sz w:val="16"/>
              </w:rPr>
              <w:t>II parcial</w:t>
            </w:r>
          </w:p>
        </w:tc>
        <w:tc>
          <w:tcPr>
            <w:tcW w:w="2583" w:type="dxa"/>
            <w:vAlign w:val="center"/>
          </w:tcPr>
          <w:p w:rsidR="00A27196" w:rsidRPr="00F56479" w:rsidRDefault="009E5BB1" w:rsidP="00F2656B">
            <w:pPr>
              <w:rPr>
                <w:sz w:val="16"/>
              </w:rPr>
            </w:pPr>
            <w:r w:rsidRPr="00F56479">
              <w:rPr>
                <w:sz w:val="16"/>
              </w:rPr>
              <w:t xml:space="preserve">Capítulos </w:t>
            </w:r>
            <w:r w:rsidR="00F2656B" w:rsidRPr="00F56479">
              <w:rPr>
                <w:sz w:val="16"/>
              </w:rPr>
              <w:t>5, 6, 7 y 8</w:t>
            </w:r>
            <w:r w:rsidRPr="00F56479">
              <w:rPr>
                <w:sz w:val="16"/>
              </w:rPr>
              <w:t xml:space="preserve"> + PROSIC</w:t>
            </w:r>
          </w:p>
        </w:tc>
        <w:tc>
          <w:tcPr>
            <w:tcW w:w="1276" w:type="dxa"/>
            <w:vAlign w:val="center"/>
          </w:tcPr>
          <w:p w:rsidR="00A27196" w:rsidRPr="00F56479" w:rsidRDefault="005B3768" w:rsidP="005B3768">
            <w:pPr>
              <w:jc w:val="center"/>
              <w:rPr>
                <w:b/>
                <w:color w:val="002060"/>
                <w:sz w:val="16"/>
              </w:rPr>
            </w:pPr>
            <w:r w:rsidRPr="00F56479">
              <w:rPr>
                <w:b/>
                <w:color w:val="002060"/>
                <w:sz w:val="16"/>
              </w:rPr>
              <w:t>15</w:t>
            </w:r>
            <w:r w:rsidR="00A27196" w:rsidRPr="00F56479">
              <w:rPr>
                <w:b/>
                <w:color w:val="002060"/>
                <w:sz w:val="16"/>
              </w:rPr>
              <w:t>%</w:t>
            </w:r>
          </w:p>
        </w:tc>
        <w:tc>
          <w:tcPr>
            <w:tcW w:w="3686" w:type="dxa"/>
            <w:vAlign w:val="center"/>
          </w:tcPr>
          <w:p w:rsidR="00A27196" w:rsidRPr="00F56479" w:rsidRDefault="00F2656B" w:rsidP="00970700">
            <w:pPr>
              <w:rPr>
                <w:sz w:val="16"/>
              </w:rPr>
            </w:pPr>
            <w:r w:rsidRPr="00F56479">
              <w:rPr>
                <w:sz w:val="16"/>
              </w:rPr>
              <w:t>Semana  23</w:t>
            </w:r>
            <w:r w:rsidR="009E5BB1" w:rsidRPr="00F56479">
              <w:rPr>
                <w:sz w:val="16"/>
              </w:rPr>
              <w:t xml:space="preserve"> </w:t>
            </w:r>
            <w:r w:rsidR="00ED79F8" w:rsidRPr="00F56479">
              <w:rPr>
                <w:sz w:val="16"/>
              </w:rPr>
              <w:t>-</w:t>
            </w:r>
            <w:r w:rsidR="00457408" w:rsidRPr="00F56479">
              <w:rPr>
                <w:sz w:val="16"/>
              </w:rPr>
              <w:t xml:space="preserve"> 27 </w:t>
            </w:r>
            <w:r w:rsidR="009E5BB1" w:rsidRPr="00F56479">
              <w:rPr>
                <w:sz w:val="16"/>
              </w:rPr>
              <w:t>de</w:t>
            </w:r>
            <w:r w:rsidR="00ED79F8" w:rsidRPr="00F56479">
              <w:rPr>
                <w:sz w:val="16"/>
              </w:rPr>
              <w:t xml:space="preserve"> n</w:t>
            </w:r>
            <w:r w:rsidR="009E5BB1" w:rsidRPr="00F56479">
              <w:rPr>
                <w:sz w:val="16"/>
              </w:rPr>
              <w:t>oviembre</w:t>
            </w:r>
            <w:r w:rsidRPr="00F56479">
              <w:rPr>
                <w:sz w:val="16"/>
              </w:rPr>
              <w:t>, 2015</w:t>
            </w:r>
          </w:p>
        </w:tc>
      </w:tr>
      <w:tr w:rsidR="00A27196" w:rsidRPr="00F56479" w:rsidTr="00970700">
        <w:tc>
          <w:tcPr>
            <w:tcW w:w="3371" w:type="dxa"/>
            <w:vAlign w:val="center"/>
          </w:tcPr>
          <w:p w:rsidR="00A27196" w:rsidRPr="00F56479" w:rsidRDefault="005B3768" w:rsidP="005B3768">
            <w:pPr>
              <w:rPr>
                <w:sz w:val="16"/>
              </w:rPr>
            </w:pPr>
            <w:r w:rsidRPr="00F56479">
              <w:rPr>
                <w:sz w:val="16"/>
              </w:rPr>
              <w:t>Prácticas laboratorio y tareas</w:t>
            </w:r>
          </w:p>
        </w:tc>
        <w:tc>
          <w:tcPr>
            <w:tcW w:w="2583" w:type="dxa"/>
            <w:vAlign w:val="center"/>
          </w:tcPr>
          <w:p w:rsidR="00A27196" w:rsidRPr="00F56479" w:rsidRDefault="00A27196" w:rsidP="005B3768">
            <w:pPr>
              <w:rPr>
                <w:sz w:val="16"/>
              </w:rPr>
            </w:pPr>
          </w:p>
        </w:tc>
        <w:tc>
          <w:tcPr>
            <w:tcW w:w="1276" w:type="dxa"/>
            <w:vAlign w:val="center"/>
          </w:tcPr>
          <w:p w:rsidR="00A27196" w:rsidRPr="00F56479" w:rsidRDefault="00F2656B" w:rsidP="005B3768">
            <w:pPr>
              <w:jc w:val="center"/>
              <w:rPr>
                <w:b/>
                <w:color w:val="002060"/>
                <w:sz w:val="16"/>
              </w:rPr>
            </w:pPr>
            <w:r w:rsidRPr="00F56479">
              <w:rPr>
                <w:b/>
                <w:color w:val="002060"/>
                <w:sz w:val="16"/>
              </w:rPr>
              <w:t>1</w:t>
            </w:r>
            <w:r w:rsidR="00A27196" w:rsidRPr="00F56479">
              <w:rPr>
                <w:b/>
                <w:color w:val="002060"/>
                <w:sz w:val="16"/>
              </w:rPr>
              <w:t>0%</w:t>
            </w:r>
          </w:p>
        </w:tc>
        <w:tc>
          <w:tcPr>
            <w:tcW w:w="3686" w:type="dxa"/>
            <w:vAlign w:val="center"/>
          </w:tcPr>
          <w:p w:rsidR="00A27196" w:rsidRPr="00F56479" w:rsidRDefault="00A27196" w:rsidP="005B3768">
            <w:pPr>
              <w:rPr>
                <w:sz w:val="16"/>
              </w:rPr>
            </w:pPr>
          </w:p>
        </w:tc>
      </w:tr>
      <w:tr w:rsidR="00A27196" w:rsidRPr="00F56479" w:rsidTr="00970700">
        <w:tc>
          <w:tcPr>
            <w:tcW w:w="3371" w:type="dxa"/>
            <w:vAlign w:val="center"/>
          </w:tcPr>
          <w:p w:rsidR="00A27196" w:rsidRPr="00F56479" w:rsidRDefault="00FB11A4" w:rsidP="00FB11A4">
            <w:pPr>
              <w:rPr>
                <w:sz w:val="16"/>
              </w:rPr>
            </w:pPr>
            <w:r w:rsidRPr="00F56479">
              <w:rPr>
                <w:sz w:val="16"/>
              </w:rPr>
              <w:t>Exámenes cortos</w:t>
            </w:r>
            <w:r w:rsidR="00A27196" w:rsidRPr="00F56479">
              <w:rPr>
                <w:sz w:val="16"/>
              </w:rPr>
              <w:t xml:space="preserve"> (</w:t>
            </w:r>
            <w:r w:rsidR="00156098" w:rsidRPr="00F56479">
              <w:rPr>
                <w:sz w:val="16"/>
              </w:rPr>
              <w:t xml:space="preserve">uno por </w:t>
            </w:r>
            <w:r w:rsidRPr="00F56479">
              <w:rPr>
                <w:sz w:val="16"/>
              </w:rPr>
              <w:t>tema</w:t>
            </w:r>
            <w:r w:rsidR="00A27196" w:rsidRPr="00F56479">
              <w:rPr>
                <w:sz w:val="16"/>
              </w:rPr>
              <w:t>)</w:t>
            </w:r>
          </w:p>
        </w:tc>
        <w:tc>
          <w:tcPr>
            <w:tcW w:w="2583" w:type="dxa"/>
            <w:vAlign w:val="center"/>
          </w:tcPr>
          <w:p w:rsidR="00A27196" w:rsidRPr="00F56479" w:rsidRDefault="00A27196" w:rsidP="005B3768">
            <w:pPr>
              <w:rPr>
                <w:sz w:val="16"/>
              </w:rPr>
            </w:pPr>
          </w:p>
        </w:tc>
        <w:tc>
          <w:tcPr>
            <w:tcW w:w="1276" w:type="dxa"/>
            <w:vAlign w:val="center"/>
          </w:tcPr>
          <w:p w:rsidR="00A27196" w:rsidRPr="00F56479" w:rsidRDefault="00A27196" w:rsidP="005B3768">
            <w:pPr>
              <w:jc w:val="center"/>
              <w:rPr>
                <w:b/>
                <w:color w:val="002060"/>
                <w:sz w:val="16"/>
              </w:rPr>
            </w:pPr>
            <w:r w:rsidRPr="00F56479">
              <w:rPr>
                <w:b/>
                <w:color w:val="002060"/>
                <w:sz w:val="16"/>
              </w:rPr>
              <w:t>10%</w:t>
            </w:r>
          </w:p>
        </w:tc>
        <w:tc>
          <w:tcPr>
            <w:tcW w:w="3686" w:type="dxa"/>
            <w:vAlign w:val="center"/>
          </w:tcPr>
          <w:p w:rsidR="00A27196" w:rsidRPr="00F56479" w:rsidRDefault="00A27196" w:rsidP="005B3768">
            <w:pPr>
              <w:rPr>
                <w:sz w:val="16"/>
              </w:rPr>
            </w:pPr>
          </w:p>
        </w:tc>
      </w:tr>
      <w:tr w:rsidR="00A27196" w:rsidRPr="00F56479" w:rsidTr="00970700">
        <w:tc>
          <w:tcPr>
            <w:tcW w:w="3371" w:type="dxa"/>
            <w:vAlign w:val="center"/>
          </w:tcPr>
          <w:p w:rsidR="00A27196" w:rsidRPr="00F56479" w:rsidRDefault="00A27196" w:rsidP="005B3768">
            <w:pPr>
              <w:rPr>
                <w:sz w:val="16"/>
              </w:rPr>
            </w:pPr>
            <w:r w:rsidRPr="00F56479">
              <w:rPr>
                <w:sz w:val="16"/>
              </w:rPr>
              <w:t>Trabajo de investigación</w:t>
            </w:r>
          </w:p>
        </w:tc>
        <w:tc>
          <w:tcPr>
            <w:tcW w:w="2583" w:type="dxa"/>
            <w:vAlign w:val="center"/>
          </w:tcPr>
          <w:p w:rsidR="00A27196" w:rsidRPr="00F56479" w:rsidRDefault="00A27196" w:rsidP="005B3768">
            <w:pPr>
              <w:rPr>
                <w:sz w:val="16"/>
              </w:rPr>
            </w:pPr>
          </w:p>
        </w:tc>
        <w:tc>
          <w:tcPr>
            <w:tcW w:w="1276" w:type="dxa"/>
            <w:vAlign w:val="center"/>
          </w:tcPr>
          <w:p w:rsidR="00A27196" w:rsidRPr="00F56479" w:rsidRDefault="005B3768" w:rsidP="005B3768">
            <w:pPr>
              <w:jc w:val="center"/>
              <w:rPr>
                <w:b/>
                <w:color w:val="002060"/>
                <w:sz w:val="16"/>
              </w:rPr>
            </w:pPr>
            <w:r w:rsidRPr="00F56479">
              <w:rPr>
                <w:b/>
                <w:color w:val="002060"/>
                <w:sz w:val="16"/>
              </w:rPr>
              <w:t>20</w:t>
            </w:r>
            <w:r w:rsidR="00A27196" w:rsidRPr="00F56479">
              <w:rPr>
                <w:b/>
                <w:color w:val="002060"/>
                <w:sz w:val="16"/>
              </w:rPr>
              <w:t>%</w:t>
            </w:r>
          </w:p>
        </w:tc>
        <w:tc>
          <w:tcPr>
            <w:tcW w:w="3686" w:type="dxa"/>
            <w:vAlign w:val="center"/>
          </w:tcPr>
          <w:p w:rsidR="00A27196" w:rsidRPr="00F56479" w:rsidRDefault="00970700" w:rsidP="00970700">
            <w:pPr>
              <w:rPr>
                <w:sz w:val="16"/>
              </w:rPr>
            </w:pPr>
            <w:r w:rsidRPr="00F56479">
              <w:rPr>
                <w:sz w:val="16"/>
              </w:rPr>
              <w:t>Semana 16 – 20 de noviembre, 2015</w:t>
            </w:r>
          </w:p>
        </w:tc>
      </w:tr>
      <w:tr w:rsidR="00156098" w:rsidRPr="00F56479" w:rsidTr="00970700">
        <w:tc>
          <w:tcPr>
            <w:tcW w:w="3371" w:type="dxa"/>
            <w:vAlign w:val="center"/>
          </w:tcPr>
          <w:p w:rsidR="00156098" w:rsidRPr="00F56479" w:rsidRDefault="00156098" w:rsidP="005B3768">
            <w:pPr>
              <w:rPr>
                <w:sz w:val="16"/>
              </w:rPr>
            </w:pPr>
            <w:r w:rsidRPr="00F56479">
              <w:rPr>
                <w:sz w:val="16"/>
              </w:rPr>
              <w:t>Examen excel I</w:t>
            </w:r>
          </w:p>
        </w:tc>
        <w:tc>
          <w:tcPr>
            <w:tcW w:w="2583" w:type="dxa"/>
            <w:vAlign w:val="center"/>
          </w:tcPr>
          <w:p w:rsidR="00156098" w:rsidRPr="00F56479" w:rsidRDefault="00156098" w:rsidP="005B3768">
            <w:pPr>
              <w:rPr>
                <w:sz w:val="16"/>
              </w:rPr>
            </w:pPr>
          </w:p>
        </w:tc>
        <w:tc>
          <w:tcPr>
            <w:tcW w:w="1276" w:type="dxa"/>
            <w:vAlign w:val="center"/>
          </w:tcPr>
          <w:p w:rsidR="00156098" w:rsidRPr="00F56479" w:rsidRDefault="005B3768" w:rsidP="005B3768">
            <w:pPr>
              <w:jc w:val="center"/>
              <w:rPr>
                <w:b/>
                <w:color w:val="002060"/>
                <w:sz w:val="16"/>
              </w:rPr>
            </w:pPr>
            <w:r w:rsidRPr="00F56479">
              <w:rPr>
                <w:b/>
                <w:color w:val="002060"/>
                <w:sz w:val="16"/>
              </w:rPr>
              <w:t>10</w:t>
            </w:r>
            <w:r w:rsidR="00156098" w:rsidRPr="00F56479">
              <w:rPr>
                <w:b/>
                <w:color w:val="002060"/>
                <w:sz w:val="16"/>
              </w:rPr>
              <w:t>%</w:t>
            </w:r>
          </w:p>
        </w:tc>
        <w:tc>
          <w:tcPr>
            <w:tcW w:w="3686" w:type="dxa"/>
            <w:vAlign w:val="center"/>
          </w:tcPr>
          <w:p w:rsidR="00156098" w:rsidRPr="00F56479" w:rsidRDefault="00457408" w:rsidP="00970700">
            <w:pPr>
              <w:rPr>
                <w:sz w:val="16"/>
              </w:rPr>
            </w:pPr>
            <w:r w:rsidRPr="00F56479">
              <w:rPr>
                <w:sz w:val="16"/>
              </w:rPr>
              <w:t>Semana</w:t>
            </w:r>
            <w:r w:rsidR="00ED79F8" w:rsidRPr="00F56479">
              <w:rPr>
                <w:sz w:val="16"/>
              </w:rPr>
              <w:t xml:space="preserve"> </w:t>
            </w:r>
            <w:r w:rsidR="00F2656B" w:rsidRPr="00F56479">
              <w:rPr>
                <w:sz w:val="16"/>
              </w:rPr>
              <w:t xml:space="preserve">7 </w:t>
            </w:r>
            <w:r w:rsidR="00ED79F8" w:rsidRPr="00F56479">
              <w:rPr>
                <w:sz w:val="16"/>
              </w:rPr>
              <w:t xml:space="preserve">- 11 </w:t>
            </w:r>
            <w:r w:rsidR="00F2656B" w:rsidRPr="00F56479">
              <w:rPr>
                <w:sz w:val="16"/>
              </w:rPr>
              <w:t>de setiembre, 2015</w:t>
            </w:r>
          </w:p>
        </w:tc>
      </w:tr>
      <w:tr w:rsidR="00156098" w:rsidRPr="00F56479" w:rsidTr="00970700">
        <w:tc>
          <w:tcPr>
            <w:tcW w:w="3371" w:type="dxa"/>
            <w:vAlign w:val="center"/>
          </w:tcPr>
          <w:p w:rsidR="00156098" w:rsidRPr="00F56479" w:rsidRDefault="00156098" w:rsidP="005B3768">
            <w:pPr>
              <w:rPr>
                <w:sz w:val="16"/>
              </w:rPr>
            </w:pPr>
            <w:r w:rsidRPr="00F56479">
              <w:rPr>
                <w:sz w:val="16"/>
              </w:rPr>
              <w:t>Examen excel II</w:t>
            </w:r>
          </w:p>
        </w:tc>
        <w:tc>
          <w:tcPr>
            <w:tcW w:w="2583" w:type="dxa"/>
            <w:vAlign w:val="center"/>
          </w:tcPr>
          <w:p w:rsidR="00156098" w:rsidRPr="00F56479" w:rsidRDefault="00156098" w:rsidP="005B3768">
            <w:pPr>
              <w:rPr>
                <w:sz w:val="16"/>
              </w:rPr>
            </w:pPr>
          </w:p>
        </w:tc>
        <w:tc>
          <w:tcPr>
            <w:tcW w:w="1276" w:type="dxa"/>
            <w:vAlign w:val="center"/>
          </w:tcPr>
          <w:p w:rsidR="00156098" w:rsidRPr="00F56479" w:rsidRDefault="005B3768" w:rsidP="005B3768">
            <w:pPr>
              <w:jc w:val="center"/>
              <w:rPr>
                <w:b/>
                <w:color w:val="002060"/>
                <w:sz w:val="16"/>
              </w:rPr>
            </w:pPr>
            <w:r w:rsidRPr="00F56479">
              <w:rPr>
                <w:b/>
                <w:color w:val="002060"/>
                <w:sz w:val="16"/>
              </w:rPr>
              <w:t>10</w:t>
            </w:r>
            <w:r w:rsidR="00156098" w:rsidRPr="00F56479">
              <w:rPr>
                <w:b/>
                <w:color w:val="002060"/>
                <w:sz w:val="16"/>
              </w:rPr>
              <w:t>%</w:t>
            </w:r>
          </w:p>
        </w:tc>
        <w:tc>
          <w:tcPr>
            <w:tcW w:w="3686" w:type="dxa"/>
            <w:vAlign w:val="center"/>
          </w:tcPr>
          <w:p w:rsidR="00156098" w:rsidRPr="00F56479" w:rsidRDefault="00ED79F8" w:rsidP="00970700">
            <w:pPr>
              <w:rPr>
                <w:sz w:val="16"/>
              </w:rPr>
            </w:pPr>
            <w:r w:rsidRPr="00F56479">
              <w:rPr>
                <w:sz w:val="16"/>
              </w:rPr>
              <w:t xml:space="preserve">Semana </w:t>
            </w:r>
            <w:r w:rsidR="00F2656B" w:rsidRPr="00F56479">
              <w:rPr>
                <w:sz w:val="16"/>
              </w:rPr>
              <w:t>1</w:t>
            </w:r>
            <w:r w:rsidRPr="00F56479">
              <w:rPr>
                <w:sz w:val="16"/>
              </w:rPr>
              <w:t>9</w:t>
            </w:r>
            <w:r w:rsidR="00F2656B" w:rsidRPr="00F56479">
              <w:rPr>
                <w:sz w:val="16"/>
              </w:rPr>
              <w:t xml:space="preserve"> </w:t>
            </w:r>
            <w:r w:rsidRPr="00F56479">
              <w:rPr>
                <w:sz w:val="16"/>
              </w:rPr>
              <w:t xml:space="preserve">– 23 </w:t>
            </w:r>
            <w:r w:rsidR="00F2656B" w:rsidRPr="00F56479">
              <w:rPr>
                <w:sz w:val="16"/>
              </w:rPr>
              <w:t>de octubre, 2015</w:t>
            </w:r>
          </w:p>
        </w:tc>
      </w:tr>
      <w:tr w:rsidR="00F2656B" w:rsidRPr="00F56479" w:rsidTr="00970700">
        <w:tc>
          <w:tcPr>
            <w:tcW w:w="3371" w:type="dxa"/>
            <w:vAlign w:val="center"/>
          </w:tcPr>
          <w:p w:rsidR="00F2656B" w:rsidRPr="00F56479" w:rsidRDefault="00F2656B" w:rsidP="005B3768">
            <w:pPr>
              <w:rPr>
                <w:sz w:val="16"/>
              </w:rPr>
            </w:pPr>
            <w:r w:rsidRPr="00F56479">
              <w:rPr>
                <w:sz w:val="16"/>
              </w:rPr>
              <w:t>Examen excel III</w:t>
            </w:r>
          </w:p>
        </w:tc>
        <w:tc>
          <w:tcPr>
            <w:tcW w:w="2583" w:type="dxa"/>
            <w:vAlign w:val="center"/>
          </w:tcPr>
          <w:p w:rsidR="00F2656B" w:rsidRPr="00F56479" w:rsidRDefault="00F2656B" w:rsidP="005B3768">
            <w:pPr>
              <w:rPr>
                <w:sz w:val="16"/>
              </w:rPr>
            </w:pPr>
          </w:p>
        </w:tc>
        <w:tc>
          <w:tcPr>
            <w:tcW w:w="1276" w:type="dxa"/>
            <w:vAlign w:val="center"/>
          </w:tcPr>
          <w:p w:rsidR="00F2656B" w:rsidRPr="00F56479" w:rsidRDefault="00F2656B" w:rsidP="005B3768">
            <w:pPr>
              <w:jc w:val="center"/>
              <w:rPr>
                <w:b/>
                <w:color w:val="002060"/>
                <w:sz w:val="16"/>
              </w:rPr>
            </w:pPr>
            <w:r w:rsidRPr="00F56479">
              <w:rPr>
                <w:b/>
                <w:color w:val="002060"/>
                <w:sz w:val="16"/>
              </w:rPr>
              <w:t>10%</w:t>
            </w:r>
          </w:p>
        </w:tc>
        <w:tc>
          <w:tcPr>
            <w:tcW w:w="3686" w:type="dxa"/>
            <w:vAlign w:val="center"/>
          </w:tcPr>
          <w:p w:rsidR="00F2656B" w:rsidRPr="00F56479" w:rsidRDefault="00ED79F8" w:rsidP="00970700">
            <w:pPr>
              <w:rPr>
                <w:sz w:val="16"/>
              </w:rPr>
            </w:pPr>
            <w:r w:rsidRPr="00F56479">
              <w:rPr>
                <w:sz w:val="16"/>
              </w:rPr>
              <w:t>Semana 23 - 27</w:t>
            </w:r>
            <w:r w:rsidR="00F2656B" w:rsidRPr="00F56479">
              <w:rPr>
                <w:sz w:val="16"/>
              </w:rPr>
              <w:t xml:space="preserve"> de noviembre, 2015</w:t>
            </w:r>
          </w:p>
        </w:tc>
      </w:tr>
      <w:tr w:rsidR="00A27196" w:rsidRPr="00F56479" w:rsidTr="00970700">
        <w:tc>
          <w:tcPr>
            <w:tcW w:w="3371" w:type="dxa"/>
            <w:vAlign w:val="center"/>
          </w:tcPr>
          <w:p w:rsidR="00A27196" w:rsidRPr="00F56479" w:rsidRDefault="00A27196" w:rsidP="005B3768">
            <w:pPr>
              <w:rPr>
                <w:sz w:val="16"/>
              </w:rPr>
            </w:pPr>
            <w:r w:rsidRPr="00F56479">
              <w:rPr>
                <w:sz w:val="16"/>
              </w:rPr>
              <w:t xml:space="preserve">Nota </w:t>
            </w:r>
            <w:r w:rsidR="0045311C" w:rsidRPr="00F56479">
              <w:rPr>
                <w:sz w:val="16"/>
              </w:rPr>
              <w:t xml:space="preserve">Total de </w:t>
            </w:r>
            <w:r w:rsidRPr="00F56479">
              <w:rPr>
                <w:sz w:val="16"/>
              </w:rPr>
              <w:t>aprovechamiento</w:t>
            </w:r>
          </w:p>
        </w:tc>
        <w:tc>
          <w:tcPr>
            <w:tcW w:w="2583" w:type="dxa"/>
            <w:vAlign w:val="center"/>
          </w:tcPr>
          <w:p w:rsidR="00A27196" w:rsidRPr="00F56479" w:rsidRDefault="00A27196" w:rsidP="005B3768">
            <w:pPr>
              <w:rPr>
                <w:sz w:val="16"/>
              </w:rPr>
            </w:pPr>
          </w:p>
        </w:tc>
        <w:tc>
          <w:tcPr>
            <w:tcW w:w="1276" w:type="dxa"/>
            <w:vAlign w:val="center"/>
          </w:tcPr>
          <w:p w:rsidR="00A27196" w:rsidRPr="00F56479" w:rsidRDefault="00A27196" w:rsidP="005B3768">
            <w:pPr>
              <w:jc w:val="center"/>
              <w:rPr>
                <w:b/>
                <w:color w:val="002060"/>
                <w:sz w:val="16"/>
              </w:rPr>
            </w:pPr>
            <w:r w:rsidRPr="00F56479">
              <w:rPr>
                <w:b/>
                <w:color w:val="002060"/>
                <w:sz w:val="16"/>
              </w:rPr>
              <w:t>100%</w:t>
            </w:r>
          </w:p>
        </w:tc>
        <w:tc>
          <w:tcPr>
            <w:tcW w:w="3686" w:type="dxa"/>
            <w:vAlign w:val="center"/>
          </w:tcPr>
          <w:p w:rsidR="00A27196" w:rsidRPr="00F56479" w:rsidRDefault="00A27196" w:rsidP="005B3768">
            <w:pPr>
              <w:rPr>
                <w:sz w:val="16"/>
              </w:rPr>
            </w:pPr>
          </w:p>
        </w:tc>
      </w:tr>
      <w:tr w:rsidR="00A27196" w:rsidRPr="00F56479" w:rsidTr="00970700">
        <w:tc>
          <w:tcPr>
            <w:tcW w:w="3371" w:type="dxa"/>
            <w:vAlign w:val="center"/>
          </w:tcPr>
          <w:p w:rsidR="00A27196" w:rsidRPr="00F56479" w:rsidRDefault="00A27196" w:rsidP="005B3768">
            <w:pPr>
              <w:rPr>
                <w:sz w:val="16"/>
              </w:rPr>
            </w:pPr>
            <w:r w:rsidRPr="00F56479">
              <w:rPr>
                <w:sz w:val="16"/>
              </w:rPr>
              <w:t>Exámenes de reposición</w:t>
            </w:r>
          </w:p>
        </w:tc>
        <w:tc>
          <w:tcPr>
            <w:tcW w:w="2583" w:type="dxa"/>
            <w:vAlign w:val="center"/>
          </w:tcPr>
          <w:p w:rsidR="00A27196" w:rsidRPr="00F56479" w:rsidRDefault="00A27196" w:rsidP="005B3768">
            <w:pPr>
              <w:rPr>
                <w:sz w:val="16"/>
              </w:rPr>
            </w:pPr>
          </w:p>
        </w:tc>
        <w:tc>
          <w:tcPr>
            <w:tcW w:w="1276" w:type="dxa"/>
            <w:vAlign w:val="center"/>
          </w:tcPr>
          <w:p w:rsidR="00A27196" w:rsidRPr="00F56479" w:rsidRDefault="00A27196" w:rsidP="005B3768">
            <w:pPr>
              <w:rPr>
                <w:sz w:val="16"/>
              </w:rPr>
            </w:pPr>
          </w:p>
        </w:tc>
        <w:tc>
          <w:tcPr>
            <w:tcW w:w="3686" w:type="dxa"/>
            <w:vAlign w:val="center"/>
          </w:tcPr>
          <w:p w:rsidR="00A27196" w:rsidRPr="00F56479" w:rsidRDefault="00D01583" w:rsidP="005B3768">
            <w:pPr>
              <w:rPr>
                <w:sz w:val="16"/>
              </w:rPr>
            </w:pPr>
            <w:r w:rsidRPr="00F56479">
              <w:rPr>
                <w:sz w:val="16"/>
              </w:rPr>
              <w:t>A concordar</w:t>
            </w:r>
          </w:p>
        </w:tc>
      </w:tr>
      <w:tr w:rsidR="00A27196" w:rsidRPr="00F56479" w:rsidTr="00970700">
        <w:tc>
          <w:tcPr>
            <w:tcW w:w="3371" w:type="dxa"/>
            <w:vAlign w:val="center"/>
          </w:tcPr>
          <w:p w:rsidR="00A27196" w:rsidRPr="00F56479" w:rsidRDefault="00A27196" w:rsidP="005B3768">
            <w:pPr>
              <w:rPr>
                <w:sz w:val="16"/>
              </w:rPr>
            </w:pPr>
            <w:r w:rsidRPr="00F56479">
              <w:rPr>
                <w:sz w:val="16"/>
              </w:rPr>
              <w:t>Examen de ampliación</w:t>
            </w:r>
          </w:p>
        </w:tc>
        <w:tc>
          <w:tcPr>
            <w:tcW w:w="2583" w:type="dxa"/>
            <w:vAlign w:val="center"/>
          </w:tcPr>
          <w:p w:rsidR="00A27196" w:rsidRPr="00F56479" w:rsidRDefault="00A27196" w:rsidP="005B3768">
            <w:pPr>
              <w:rPr>
                <w:sz w:val="16"/>
              </w:rPr>
            </w:pPr>
            <w:r w:rsidRPr="00F56479">
              <w:rPr>
                <w:sz w:val="16"/>
              </w:rPr>
              <w:t>Incluye toda la materia</w:t>
            </w:r>
          </w:p>
        </w:tc>
        <w:tc>
          <w:tcPr>
            <w:tcW w:w="1276" w:type="dxa"/>
            <w:vAlign w:val="center"/>
          </w:tcPr>
          <w:p w:rsidR="00A27196" w:rsidRPr="00F56479" w:rsidRDefault="00A27196" w:rsidP="005B3768">
            <w:pPr>
              <w:rPr>
                <w:sz w:val="16"/>
              </w:rPr>
            </w:pPr>
          </w:p>
        </w:tc>
        <w:tc>
          <w:tcPr>
            <w:tcW w:w="3686" w:type="dxa"/>
            <w:vAlign w:val="center"/>
          </w:tcPr>
          <w:p w:rsidR="00A27196" w:rsidRPr="00F56479" w:rsidRDefault="00F2656B" w:rsidP="005B3768">
            <w:pPr>
              <w:rPr>
                <w:sz w:val="16"/>
              </w:rPr>
            </w:pPr>
            <w:r w:rsidRPr="00F56479">
              <w:rPr>
                <w:sz w:val="16"/>
              </w:rPr>
              <w:t>7</w:t>
            </w:r>
            <w:r w:rsidR="00D01583" w:rsidRPr="00F56479">
              <w:rPr>
                <w:sz w:val="16"/>
              </w:rPr>
              <w:t xml:space="preserve"> de diciembre, 201</w:t>
            </w:r>
            <w:r w:rsidRPr="00F56479">
              <w:rPr>
                <w:sz w:val="16"/>
              </w:rPr>
              <w:t>5</w:t>
            </w:r>
          </w:p>
        </w:tc>
      </w:tr>
    </w:tbl>
    <w:p w:rsidR="00FB6AF1" w:rsidRPr="00F56479" w:rsidRDefault="00FB6AF1" w:rsidP="00FB6AF1">
      <w:pPr>
        <w:jc w:val="both"/>
        <w:rPr>
          <w:b/>
          <w:bCs/>
          <w:sz w:val="14"/>
          <w:szCs w:val="22"/>
        </w:rPr>
      </w:pPr>
      <w:r w:rsidRPr="00F56479">
        <w:rPr>
          <w:b/>
          <w:bCs/>
          <w:sz w:val="14"/>
          <w:szCs w:val="22"/>
        </w:rPr>
        <w:t>NOTAS IMPORTANTES:</w:t>
      </w:r>
    </w:p>
    <w:p w:rsidR="00FB6AF1" w:rsidRPr="00F56479" w:rsidRDefault="00FB6AF1" w:rsidP="00FB6AF1">
      <w:pPr>
        <w:jc w:val="both"/>
        <w:rPr>
          <w:b/>
          <w:bCs/>
          <w:sz w:val="16"/>
          <w:highlight w:val="yellow"/>
        </w:rPr>
      </w:pPr>
    </w:p>
    <w:p w:rsidR="00FB6AF1" w:rsidRPr="00F56479" w:rsidRDefault="00FB6AF1" w:rsidP="00C114F8">
      <w:pPr>
        <w:numPr>
          <w:ilvl w:val="0"/>
          <w:numId w:val="26"/>
        </w:numPr>
        <w:jc w:val="both"/>
        <w:rPr>
          <w:sz w:val="14"/>
          <w:szCs w:val="22"/>
        </w:rPr>
      </w:pPr>
      <w:r w:rsidRPr="00F56479">
        <w:rPr>
          <w:sz w:val="14"/>
          <w:szCs w:val="22"/>
        </w:rPr>
        <w:t>La nota mínima para aprobar el curso es un 7.0</w:t>
      </w:r>
    </w:p>
    <w:p w:rsidR="00FB6AF1" w:rsidRPr="00F56479" w:rsidRDefault="00FB6AF1" w:rsidP="00C114F8">
      <w:pPr>
        <w:numPr>
          <w:ilvl w:val="0"/>
          <w:numId w:val="26"/>
        </w:numPr>
        <w:jc w:val="both"/>
        <w:rPr>
          <w:sz w:val="14"/>
        </w:rPr>
      </w:pPr>
      <w:r w:rsidRPr="00F56479">
        <w:rPr>
          <w:sz w:val="14"/>
        </w:rPr>
        <w:t>El examen de ampliación evaluará todo el contenido del curso.</w:t>
      </w:r>
    </w:p>
    <w:p w:rsidR="00FB6AF1" w:rsidRPr="00F56479" w:rsidRDefault="00FB6AF1" w:rsidP="00C114F8">
      <w:pPr>
        <w:numPr>
          <w:ilvl w:val="0"/>
          <w:numId w:val="26"/>
        </w:numPr>
        <w:jc w:val="both"/>
        <w:rPr>
          <w:sz w:val="14"/>
          <w:szCs w:val="22"/>
        </w:rPr>
      </w:pPr>
      <w:r w:rsidRPr="00F56479">
        <w:rPr>
          <w:b/>
          <w:sz w:val="14"/>
          <w:szCs w:val="22"/>
        </w:rPr>
        <w:t xml:space="preserve">Los exámenes y las pruebas cortas no serán sujeto de reposición, </w:t>
      </w:r>
      <w:r w:rsidRPr="00F56479">
        <w:rPr>
          <w:sz w:val="14"/>
          <w:szCs w:val="22"/>
        </w:rPr>
        <w:t>a excepción de casos totalmente justificados y de acuerdo con la reglamentación vigente en la Universidad de Costa Rica.</w:t>
      </w:r>
    </w:p>
    <w:p w:rsidR="00C114F8" w:rsidRPr="00F56479" w:rsidRDefault="00C114F8" w:rsidP="00C114F8">
      <w:pPr>
        <w:numPr>
          <w:ilvl w:val="0"/>
          <w:numId w:val="26"/>
        </w:numPr>
        <w:jc w:val="both"/>
        <w:rPr>
          <w:sz w:val="14"/>
          <w:szCs w:val="22"/>
          <w:lang w:val="es-MX"/>
        </w:rPr>
      </w:pPr>
      <w:r w:rsidRPr="00F56479">
        <w:rPr>
          <w:sz w:val="14"/>
          <w:szCs w:val="22"/>
          <w:lang w:val="es-MX"/>
        </w:rPr>
        <w:t xml:space="preserve">Los </w:t>
      </w:r>
      <w:r w:rsidRPr="00F56479">
        <w:rPr>
          <w:b/>
          <w:bCs/>
          <w:sz w:val="14"/>
          <w:szCs w:val="22"/>
          <w:lang w:val="es-MX"/>
        </w:rPr>
        <w:t>exámenes parciales</w:t>
      </w:r>
      <w:r w:rsidRPr="00F56479">
        <w:rPr>
          <w:sz w:val="14"/>
          <w:szCs w:val="22"/>
          <w:lang w:val="es-MX"/>
        </w:rPr>
        <w:t xml:space="preserve"> son de ejecución individual y considerarán todos  los aspectos teóricos estudiados en clase.  Estos exámenes se realizarán durante el horario de clase.</w:t>
      </w:r>
    </w:p>
    <w:p w:rsidR="00FB6AF1" w:rsidRPr="00F56479" w:rsidRDefault="00FB6AF1" w:rsidP="00C114F8">
      <w:pPr>
        <w:numPr>
          <w:ilvl w:val="0"/>
          <w:numId w:val="26"/>
        </w:numPr>
        <w:jc w:val="both"/>
        <w:rPr>
          <w:sz w:val="14"/>
          <w:szCs w:val="22"/>
        </w:rPr>
      </w:pPr>
      <w:r w:rsidRPr="00F56479">
        <w:rPr>
          <w:sz w:val="14"/>
          <w:szCs w:val="22"/>
        </w:rPr>
        <w:t>Los exámenes cortos los programa cada profesor</w:t>
      </w:r>
      <w:r w:rsidR="000B3731" w:rsidRPr="00F56479">
        <w:rPr>
          <w:sz w:val="14"/>
          <w:szCs w:val="22"/>
        </w:rPr>
        <w:t xml:space="preserve">  para su respectivo grupo </w:t>
      </w:r>
      <w:r w:rsidRPr="00F56479">
        <w:rPr>
          <w:sz w:val="14"/>
          <w:szCs w:val="22"/>
        </w:rPr>
        <w:t xml:space="preserve"> y debe efectuar al menos uno por cada tema.</w:t>
      </w:r>
    </w:p>
    <w:p w:rsidR="00C114F8" w:rsidRPr="00F56479" w:rsidRDefault="00C114F8" w:rsidP="00C114F8">
      <w:pPr>
        <w:numPr>
          <w:ilvl w:val="0"/>
          <w:numId w:val="26"/>
        </w:numPr>
        <w:jc w:val="both"/>
        <w:rPr>
          <w:sz w:val="14"/>
          <w:szCs w:val="22"/>
          <w:lang w:val="es-MX"/>
        </w:rPr>
      </w:pPr>
      <w:r w:rsidRPr="00F56479">
        <w:rPr>
          <w:sz w:val="14"/>
          <w:szCs w:val="22"/>
          <w:lang w:val="es-MX"/>
        </w:rPr>
        <w:t xml:space="preserve">Los </w:t>
      </w:r>
      <w:r w:rsidRPr="00F56479">
        <w:rPr>
          <w:b/>
          <w:sz w:val="14"/>
          <w:szCs w:val="22"/>
          <w:lang w:val="es-MX"/>
        </w:rPr>
        <w:t>exámenes cortos</w:t>
      </w:r>
      <w:r w:rsidRPr="00F56479">
        <w:rPr>
          <w:sz w:val="14"/>
          <w:szCs w:val="22"/>
          <w:lang w:val="es-MX"/>
        </w:rPr>
        <w:t xml:space="preserve"> de asimilación de conceptos, son evidentemente individuales y se realizan en cualquier clase – por lo que el estudiante se da por avisado desde la entrega de este programa de curso -, se aplican sobre los temas vistos con anticipación y se desarrollan en cualquier momento durante la clase. Tienen como objetivo la comprobación del estudio y asimilación de la materia vista.  </w:t>
      </w:r>
    </w:p>
    <w:p w:rsidR="00FB6AF1" w:rsidRPr="00F56479" w:rsidRDefault="00FB6AF1" w:rsidP="00C114F8">
      <w:pPr>
        <w:numPr>
          <w:ilvl w:val="0"/>
          <w:numId w:val="26"/>
        </w:numPr>
        <w:jc w:val="both"/>
        <w:rPr>
          <w:sz w:val="14"/>
          <w:szCs w:val="22"/>
        </w:rPr>
      </w:pPr>
      <w:r w:rsidRPr="00F56479">
        <w:rPr>
          <w:sz w:val="14"/>
        </w:rPr>
        <w:t>Las tareas deben ser entregadas en la fecha establecida, no se recibirán posteriormente a esa fecha.</w:t>
      </w:r>
    </w:p>
    <w:p w:rsidR="00C114F8" w:rsidRPr="00F56479" w:rsidRDefault="00C114F8" w:rsidP="00C114F8">
      <w:pPr>
        <w:numPr>
          <w:ilvl w:val="0"/>
          <w:numId w:val="26"/>
        </w:numPr>
        <w:jc w:val="both"/>
        <w:rPr>
          <w:sz w:val="14"/>
          <w:szCs w:val="22"/>
        </w:rPr>
      </w:pPr>
      <w:r w:rsidRPr="00F56479">
        <w:rPr>
          <w:sz w:val="14"/>
          <w:szCs w:val="22"/>
          <w:lang w:val="es-MX"/>
        </w:rPr>
        <w:t xml:space="preserve">Respecto a la </w:t>
      </w:r>
      <w:r w:rsidRPr="00F56479">
        <w:rPr>
          <w:b/>
          <w:bCs/>
          <w:sz w:val="14"/>
          <w:szCs w:val="22"/>
          <w:lang w:val="es-MX"/>
        </w:rPr>
        <w:t>exposición sobre el tema de investigación</w:t>
      </w:r>
      <w:r w:rsidRPr="00F56479">
        <w:rPr>
          <w:sz w:val="14"/>
          <w:szCs w:val="22"/>
          <w:lang w:val="es-MX"/>
        </w:rPr>
        <w:t xml:space="preserve">; esta será grupal previa conformación de los grupos y distribución de los temas por parte del profesor.  El </w:t>
      </w:r>
      <w:r w:rsidR="00FB11A4" w:rsidRPr="00F56479">
        <w:rPr>
          <w:sz w:val="14"/>
          <w:szCs w:val="22"/>
          <w:lang w:val="es-MX"/>
        </w:rPr>
        <w:t xml:space="preserve">25% de la nota corresponde al documento de la propuesta de investigación, un </w:t>
      </w:r>
      <w:r w:rsidRPr="00F56479">
        <w:rPr>
          <w:sz w:val="14"/>
          <w:szCs w:val="22"/>
          <w:lang w:val="es-MX"/>
        </w:rPr>
        <w:t xml:space="preserve">50%  al </w:t>
      </w:r>
      <w:r w:rsidR="003439C8" w:rsidRPr="00F56479">
        <w:rPr>
          <w:sz w:val="14"/>
          <w:szCs w:val="22"/>
          <w:lang w:val="es-MX"/>
        </w:rPr>
        <w:t>informe final</w:t>
      </w:r>
      <w:r w:rsidRPr="00F56479">
        <w:rPr>
          <w:sz w:val="14"/>
          <w:szCs w:val="22"/>
          <w:lang w:val="es-MX"/>
        </w:rPr>
        <w:t xml:space="preserve"> que se entrega al profesor y el otro </w:t>
      </w:r>
      <w:r w:rsidR="00FB11A4" w:rsidRPr="00F56479">
        <w:rPr>
          <w:sz w:val="14"/>
          <w:szCs w:val="22"/>
          <w:lang w:val="es-MX"/>
        </w:rPr>
        <w:t>25</w:t>
      </w:r>
      <w:r w:rsidRPr="00F56479">
        <w:rPr>
          <w:sz w:val="14"/>
          <w:szCs w:val="22"/>
          <w:lang w:val="es-MX"/>
        </w:rPr>
        <w:t>% a la participación en la correspondiente exposición o discusión. En consecuencia, un alumno que no participe o no esté presente en la</w:t>
      </w:r>
      <w:r w:rsidR="003439C8" w:rsidRPr="00F56479">
        <w:rPr>
          <w:sz w:val="14"/>
          <w:szCs w:val="22"/>
          <w:lang w:val="es-MX"/>
        </w:rPr>
        <w:t>s</w:t>
      </w:r>
      <w:r w:rsidRPr="00F56479">
        <w:rPr>
          <w:sz w:val="14"/>
          <w:szCs w:val="22"/>
          <w:lang w:val="es-MX"/>
        </w:rPr>
        <w:t xml:space="preserve"> exposici</w:t>
      </w:r>
      <w:r w:rsidR="003439C8" w:rsidRPr="00F56479">
        <w:rPr>
          <w:sz w:val="14"/>
          <w:szCs w:val="22"/>
          <w:lang w:val="es-MX"/>
        </w:rPr>
        <w:t>ones</w:t>
      </w:r>
      <w:r w:rsidRPr="00F56479">
        <w:rPr>
          <w:sz w:val="14"/>
          <w:szCs w:val="22"/>
          <w:lang w:val="es-MX"/>
        </w:rPr>
        <w:t xml:space="preserve"> o discusi</w:t>
      </w:r>
      <w:r w:rsidR="003439C8" w:rsidRPr="00F56479">
        <w:rPr>
          <w:sz w:val="14"/>
          <w:szCs w:val="22"/>
          <w:lang w:val="es-MX"/>
        </w:rPr>
        <w:t xml:space="preserve">ones </w:t>
      </w:r>
      <w:r w:rsidRPr="00F56479">
        <w:rPr>
          <w:sz w:val="14"/>
          <w:szCs w:val="22"/>
          <w:lang w:val="es-MX"/>
        </w:rPr>
        <w:t xml:space="preserve">de </w:t>
      </w:r>
      <w:r w:rsidR="003439C8" w:rsidRPr="00F56479">
        <w:rPr>
          <w:sz w:val="14"/>
          <w:szCs w:val="22"/>
          <w:lang w:val="es-MX"/>
        </w:rPr>
        <w:t>todos los</w:t>
      </w:r>
      <w:r w:rsidRPr="00F56479">
        <w:rPr>
          <w:sz w:val="14"/>
          <w:szCs w:val="22"/>
          <w:lang w:val="es-MX"/>
        </w:rPr>
        <w:t xml:space="preserve"> trabajo</w:t>
      </w:r>
      <w:r w:rsidR="003439C8" w:rsidRPr="00F56479">
        <w:rPr>
          <w:sz w:val="14"/>
          <w:szCs w:val="22"/>
          <w:lang w:val="es-MX"/>
        </w:rPr>
        <w:t>s</w:t>
      </w:r>
      <w:r w:rsidRPr="00F56479">
        <w:rPr>
          <w:sz w:val="14"/>
          <w:szCs w:val="22"/>
          <w:lang w:val="es-MX"/>
        </w:rPr>
        <w:t xml:space="preserve"> tendrá una nota de cero (0) en ese rubro.  Todos los trabajos realizados por los estudiantes deben ser originales, por lo que no se aceptarán copias textuales (transcripciones o copy-and-paste), totales ni parciales; sin embargo se aceptan legalmente copias parciales siempre y cuando se cite la fuente. Los trabajos que no se aceptan, obtendrán una nota de cero (0). Las presentaciones se desarrollarán en una fecha indicada y no en las últimas clases</w:t>
      </w:r>
    </w:p>
    <w:p w:rsidR="00FB6AF1" w:rsidRPr="00F56479" w:rsidRDefault="00FB6AF1" w:rsidP="00FB6AF1">
      <w:pPr>
        <w:pStyle w:val="Prrafodelista"/>
        <w:rPr>
          <w:sz w:val="14"/>
          <w:szCs w:val="22"/>
        </w:rPr>
      </w:pPr>
    </w:p>
    <w:p w:rsidR="0011248C" w:rsidRPr="00F56479" w:rsidRDefault="0011248C" w:rsidP="00FB6AF1">
      <w:pPr>
        <w:pStyle w:val="Prrafodelista"/>
        <w:rPr>
          <w:sz w:val="14"/>
          <w:szCs w:val="22"/>
        </w:rPr>
      </w:pPr>
    </w:p>
    <w:p w:rsidR="00FB6AF1" w:rsidRPr="00F56479" w:rsidRDefault="00FB6AF1" w:rsidP="00FB6AF1">
      <w:pPr>
        <w:pBdr>
          <w:top w:val="single" w:sz="12" w:space="1" w:color="auto"/>
          <w:left w:val="single" w:sz="12" w:space="4" w:color="auto"/>
          <w:bottom w:val="single" w:sz="12" w:space="1" w:color="auto"/>
          <w:right w:val="single" w:sz="12" w:space="4" w:color="auto"/>
        </w:pBdr>
        <w:shd w:val="clear" w:color="auto" w:fill="BFBFBF"/>
        <w:jc w:val="both"/>
        <w:rPr>
          <w:rFonts w:ascii="Arial" w:hAnsi="Arial" w:cs="Arial"/>
          <w:b/>
          <w:sz w:val="16"/>
        </w:rPr>
      </w:pPr>
      <w:r w:rsidRPr="00F56479">
        <w:rPr>
          <w:rFonts w:ascii="Arial" w:hAnsi="Arial" w:cs="Arial"/>
          <w:b/>
          <w:sz w:val="16"/>
        </w:rPr>
        <w:lastRenderedPageBreak/>
        <w:t xml:space="preserve">Exámenes de Reposición: La no asistencia a un examen deberá justificarse de conformidad con lo establecido por la reglamentación vigente en Universidad de Costa Rica, tanto en lo relativo a las fechas de presentación establecidas como en lo referente a la formalidad de los documentos. Dichos documentos deberán presentarse en esos plazos al profesor y coordinador del curso. </w:t>
      </w:r>
    </w:p>
    <w:p w:rsidR="00FB6AF1" w:rsidRPr="00F56479" w:rsidRDefault="00FB6AF1" w:rsidP="00FB6AF1">
      <w:pPr>
        <w:pBdr>
          <w:top w:val="single" w:sz="12" w:space="1" w:color="auto"/>
          <w:left w:val="single" w:sz="12" w:space="4" w:color="auto"/>
          <w:bottom w:val="single" w:sz="12" w:space="1" w:color="auto"/>
          <w:right w:val="single" w:sz="12" w:space="4" w:color="auto"/>
        </w:pBdr>
        <w:shd w:val="clear" w:color="auto" w:fill="BFBFBF"/>
        <w:jc w:val="both"/>
        <w:rPr>
          <w:rFonts w:ascii="Arial" w:hAnsi="Arial" w:cs="Arial"/>
          <w:b/>
          <w:sz w:val="16"/>
        </w:rPr>
      </w:pPr>
    </w:p>
    <w:p w:rsidR="00FB6AF1" w:rsidRPr="00F56479" w:rsidRDefault="00FB6AF1" w:rsidP="00FB6AF1">
      <w:pPr>
        <w:pBdr>
          <w:top w:val="single" w:sz="12" w:space="1" w:color="auto"/>
          <w:left w:val="single" w:sz="12" w:space="4" w:color="auto"/>
          <w:bottom w:val="single" w:sz="12" w:space="1" w:color="auto"/>
          <w:right w:val="single" w:sz="12" w:space="4" w:color="auto"/>
        </w:pBdr>
        <w:shd w:val="clear" w:color="auto" w:fill="BFBFBF"/>
        <w:jc w:val="both"/>
        <w:rPr>
          <w:rFonts w:ascii="Arial" w:hAnsi="Arial" w:cs="Arial"/>
          <w:b/>
          <w:sz w:val="16"/>
        </w:rPr>
      </w:pPr>
      <w:r w:rsidRPr="00F56479">
        <w:rPr>
          <w:rFonts w:ascii="Arial" w:hAnsi="Arial" w:cs="Arial"/>
          <w:b/>
          <w:sz w:val="16"/>
        </w:rPr>
        <w:t>Examen de Reposición I Parcial (*)</w:t>
      </w:r>
      <w:r w:rsidRPr="00F56479">
        <w:rPr>
          <w:rFonts w:ascii="Arial" w:hAnsi="Arial" w:cs="Arial"/>
          <w:b/>
          <w:sz w:val="16"/>
        </w:rPr>
        <w:tab/>
      </w:r>
    </w:p>
    <w:p w:rsidR="00FB6AF1" w:rsidRPr="00F56479" w:rsidRDefault="00FB6AF1" w:rsidP="00FB6AF1">
      <w:pPr>
        <w:pBdr>
          <w:top w:val="single" w:sz="12" w:space="1" w:color="auto"/>
          <w:left w:val="single" w:sz="12" w:space="4" w:color="auto"/>
          <w:bottom w:val="single" w:sz="12" w:space="1" w:color="auto"/>
          <w:right w:val="single" w:sz="12" w:space="4" w:color="auto"/>
        </w:pBdr>
        <w:shd w:val="clear" w:color="auto" w:fill="BFBFBF"/>
        <w:jc w:val="both"/>
        <w:rPr>
          <w:rFonts w:ascii="Arial" w:hAnsi="Arial" w:cs="Arial"/>
          <w:b/>
          <w:sz w:val="16"/>
        </w:rPr>
      </w:pPr>
      <w:r w:rsidRPr="00F56479">
        <w:rPr>
          <w:rFonts w:ascii="Arial" w:hAnsi="Arial" w:cs="Arial"/>
          <w:b/>
          <w:sz w:val="16"/>
        </w:rPr>
        <w:t>Examen de Reposición II Parcial (*)</w:t>
      </w:r>
      <w:r w:rsidRPr="00F56479">
        <w:rPr>
          <w:rFonts w:ascii="Arial" w:hAnsi="Arial" w:cs="Arial"/>
          <w:b/>
          <w:sz w:val="16"/>
        </w:rPr>
        <w:tab/>
      </w:r>
    </w:p>
    <w:p w:rsidR="00FB6AF1" w:rsidRPr="00F56479" w:rsidRDefault="00FB6AF1" w:rsidP="00FB6AF1">
      <w:pPr>
        <w:pBdr>
          <w:top w:val="single" w:sz="12" w:space="1" w:color="auto"/>
          <w:left w:val="single" w:sz="12" w:space="4" w:color="auto"/>
          <w:bottom w:val="single" w:sz="12" w:space="1" w:color="auto"/>
          <w:right w:val="single" w:sz="12" w:space="4" w:color="auto"/>
        </w:pBdr>
        <w:shd w:val="clear" w:color="auto" w:fill="BFBFBF"/>
        <w:jc w:val="both"/>
        <w:rPr>
          <w:rFonts w:ascii="Arial" w:hAnsi="Arial" w:cs="Arial"/>
          <w:b/>
          <w:sz w:val="16"/>
        </w:rPr>
      </w:pPr>
      <w:r w:rsidRPr="00F56479">
        <w:rPr>
          <w:rFonts w:ascii="Arial" w:hAnsi="Arial" w:cs="Arial"/>
          <w:b/>
          <w:sz w:val="16"/>
        </w:rPr>
        <w:t>(*) El examen de reposición lo efectuará cada profesor de la cátedra de conformidad con el artículo 24 del Reglamento de Régimen Académico Estudiantil.</w:t>
      </w:r>
    </w:p>
    <w:p w:rsidR="00FB6AF1" w:rsidRPr="00F56479" w:rsidRDefault="00FB6AF1" w:rsidP="00FB6AF1">
      <w:pPr>
        <w:jc w:val="both"/>
        <w:rPr>
          <w:sz w:val="16"/>
        </w:rPr>
      </w:pPr>
    </w:p>
    <w:p w:rsidR="00FB6AF1" w:rsidRPr="00F56479" w:rsidRDefault="00FB6AF1" w:rsidP="00FB6AF1">
      <w:pPr>
        <w:pBdr>
          <w:top w:val="single" w:sz="12" w:space="1" w:color="auto"/>
          <w:left w:val="single" w:sz="12" w:space="4" w:color="auto"/>
          <w:bottom w:val="single" w:sz="12" w:space="1" w:color="auto"/>
          <w:right w:val="single" w:sz="12" w:space="4" w:color="auto"/>
        </w:pBdr>
        <w:shd w:val="clear" w:color="auto" w:fill="BFBFBF"/>
        <w:jc w:val="both"/>
        <w:rPr>
          <w:rFonts w:ascii="Arial" w:hAnsi="Arial" w:cs="Arial"/>
          <w:b/>
          <w:sz w:val="16"/>
        </w:rPr>
      </w:pPr>
      <w:r w:rsidRPr="00F56479">
        <w:rPr>
          <w:rFonts w:ascii="Arial" w:hAnsi="Arial" w:cs="Arial"/>
          <w:b/>
          <w:sz w:val="16"/>
        </w:rPr>
        <w:t>Examen de Ampliación</w:t>
      </w:r>
      <w:r w:rsidRPr="00F56479">
        <w:rPr>
          <w:rFonts w:ascii="Arial" w:hAnsi="Arial" w:cs="Arial"/>
          <w:b/>
          <w:sz w:val="16"/>
        </w:rPr>
        <w:tab/>
        <w:t>Comprende toda la materia del curso</w:t>
      </w:r>
    </w:p>
    <w:p w:rsidR="00FB6AF1" w:rsidRPr="00F56479" w:rsidRDefault="00FB6AF1" w:rsidP="00FB6AF1">
      <w:pPr>
        <w:pBdr>
          <w:top w:val="single" w:sz="12" w:space="1" w:color="auto"/>
          <w:left w:val="single" w:sz="12" w:space="4" w:color="auto"/>
          <w:bottom w:val="single" w:sz="12" w:space="1" w:color="auto"/>
          <w:right w:val="single" w:sz="12" w:space="4" w:color="auto"/>
        </w:pBdr>
        <w:shd w:val="clear" w:color="auto" w:fill="BFBFBF"/>
        <w:jc w:val="both"/>
        <w:rPr>
          <w:rFonts w:ascii="Arial" w:hAnsi="Arial" w:cs="Arial"/>
          <w:b/>
          <w:sz w:val="16"/>
        </w:rPr>
      </w:pPr>
      <w:r w:rsidRPr="00F56479">
        <w:rPr>
          <w:rFonts w:ascii="Arial" w:hAnsi="Arial" w:cs="Arial"/>
          <w:b/>
          <w:sz w:val="16"/>
        </w:rPr>
        <w:t>Fecha 07 de diciembre 2015.</w:t>
      </w:r>
    </w:p>
    <w:p w:rsidR="00400722" w:rsidRPr="00F56479" w:rsidRDefault="00400722" w:rsidP="00A27196">
      <w:pPr>
        <w:pStyle w:val="Encabezado"/>
        <w:rPr>
          <w:b/>
          <w:bCs/>
          <w:sz w:val="16"/>
          <w:lang w:val="es-ES"/>
        </w:rPr>
      </w:pPr>
    </w:p>
    <w:p w:rsidR="00A27196" w:rsidRPr="00F56479" w:rsidRDefault="00A27196" w:rsidP="0021531C">
      <w:pPr>
        <w:jc w:val="both"/>
        <w:rPr>
          <w:rFonts w:ascii="Arial" w:hAnsi="Arial" w:cs="Arial"/>
          <w:b/>
          <w:bCs/>
          <w:sz w:val="16"/>
          <w:szCs w:val="24"/>
        </w:rPr>
      </w:pPr>
      <w:r w:rsidRPr="00F56479">
        <w:rPr>
          <w:rFonts w:ascii="Arial" w:hAnsi="Arial" w:cs="Arial"/>
          <w:b/>
          <w:bCs/>
          <w:sz w:val="16"/>
          <w:szCs w:val="24"/>
        </w:rPr>
        <w:t>Cronograma de actividades</w:t>
      </w:r>
    </w:p>
    <w:p w:rsidR="004A337A" w:rsidRPr="00F56479" w:rsidRDefault="004A337A" w:rsidP="00A27196">
      <w:pPr>
        <w:pStyle w:val="Encabezado"/>
        <w:rPr>
          <w:rFonts w:ascii="Times New Roman" w:eastAsia="Times New Roman" w:hAnsi="Times New Roman" w:cs="Times New Roman"/>
          <w:sz w:val="14"/>
          <w:lang w:val="es-ES" w:eastAsia="es-ES"/>
        </w:rPr>
      </w:pPr>
    </w:p>
    <w:tbl>
      <w:tblPr>
        <w:tblW w:w="11240" w:type="dxa"/>
        <w:tblInd w:w="-923" w:type="dxa"/>
        <w:tblCellMar>
          <w:left w:w="70" w:type="dxa"/>
          <w:right w:w="70" w:type="dxa"/>
        </w:tblCellMar>
        <w:tblLook w:val="04A0"/>
      </w:tblPr>
      <w:tblGrid>
        <w:gridCol w:w="567"/>
        <w:gridCol w:w="1313"/>
        <w:gridCol w:w="3460"/>
        <w:gridCol w:w="3020"/>
        <w:gridCol w:w="2880"/>
      </w:tblGrid>
      <w:tr w:rsidR="0021531C" w:rsidRPr="00F56479" w:rsidTr="00F2656B">
        <w:trPr>
          <w:trHeight w:val="264"/>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1531C" w:rsidRPr="00F56479" w:rsidRDefault="0021531C" w:rsidP="0021531C">
            <w:pPr>
              <w:jc w:val="center"/>
              <w:rPr>
                <w:rFonts w:ascii="Arial" w:hAnsi="Arial" w:cs="Arial"/>
                <w:b/>
                <w:bCs/>
                <w:sz w:val="16"/>
                <w:szCs w:val="16"/>
                <w:lang w:val="es-CR" w:eastAsia="es-CR"/>
              </w:rPr>
            </w:pPr>
            <w:r w:rsidRPr="00F56479">
              <w:rPr>
                <w:rFonts w:ascii="Arial" w:hAnsi="Arial" w:cs="Arial"/>
                <w:b/>
                <w:bCs/>
                <w:sz w:val="16"/>
                <w:szCs w:val="16"/>
                <w:lang w:val="es-CR" w:eastAsia="es-CR"/>
              </w:rPr>
              <w:t>No. De Clase</w:t>
            </w:r>
          </w:p>
        </w:tc>
        <w:tc>
          <w:tcPr>
            <w:tcW w:w="13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1531C" w:rsidRPr="00F56479" w:rsidRDefault="0021531C" w:rsidP="0021531C">
            <w:pPr>
              <w:jc w:val="center"/>
              <w:rPr>
                <w:rFonts w:ascii="Arial" w:hAnsi="Arial" w:cs="Arial"/>
                <w:b/>
                <w:bCs/>
                <w:sz w:val="16"/>
                <w:szCs w:val="16"/>
                <w:lang w:val="es-CR" w:eastAsia="es-CR"/>
              </w:rPr>
            </w:pPr>
            <w:r w:rsidRPr="00F56479">
              <w:rPr>
                <w:rFonts w:ascii="Arial" w:hAnsi="Arial" w:cs="Arial"/>
                <w:b/>
                <w:bCs/>
                <w:sz w:val="16"/>
                <w:szCs w:val="16"/>
                <w:lang w:val="es-CR" w:eastAsia="es-CR"/>
              </w:rPr>
              <w:t>Períodos Semanales</w:t>
            </w:r>
          </w:p>
        </w:tc>
        <w:tc>
          <w:tcPr>
            <w:tcW w:w="34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1531C" w:rsidRPr="00F56479" w:rsidRDefault="0021531C" w:rsidP="0021531C">
            <w:pPr>
              <w:jc w:val="center"/>
              <w:rPr>
                <w:rFonts w:ascii="Arial" w:hAnsi="Arial" w:cs="Arial"/>
                <w:b/>
                <w:bCs/>
                <w:sz w:val="16"/>
                <w:szCs w:val="16"/>
                <w:lang w:val="es-CR" w:eastAsia="es-CR"/>
              </w:rPr>
            </w:pPr>
            <w:r w:rsidRPr="00F56479">
              <w:rPr>
                <w:rFonts w:ascii="Arial" w:hAnsi="Arial" w:cs="Arial"/>
                <w:b/>
                <w:bCs/>
                <w:sz w:val="16"/>
                <w:szCs w:val="16"/>
                <w:lang w:val="es-CR" w:eastAsia="es-CR"/>
              </w:rPr>
              <w:t>Temas de Teoría</w:t>
            </w:r>
          </w:p>
        </w:tc>
        <w:tc>
          <w:tcPr>
            <w:tcW w:w="30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1531C" w:rsidRPr="00F56479" w:rsidRDefault="0021531C" w:rsidP="0021531C">
            <w:pPr>
              <w:jc w:val="center"/>
              <w:rPr>
                <w:rFonts w:ascii="Arial" w:hAnsi="Arial" w:cs="Arial"/>
                <w:b/>
                <w:bCs/>
                <w:sz w:val="16"/>
                <w:szCs w:val="16"/>
                <w:lang w:val="es-CR" w:eastAsia="es-CR"/>
              </w:rPr>
            </w:pPr>
          </w:p>
        </w:tc>
        <w:tc>
          <w:tcPr>
            <w:tcW w:w="28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1531C" w:rsidRPr="00F56479" w:rsidRDefault="0021531C" w:rsidP="0021531C">
            <w:pPr>
              <w:jc w:val="center"/>
              <w:rPr>
                <w:rFonts w:ascii="Arial" w:hAnsi="Arial" w:cs="Arial"/>
                <w:b/>
                <w:bCs/>
                <w:sz w:val="16"/>
                <w:szCs w:val="16"/>
                <w:lang w:val="es-CR" w:eastAsia="es-CR"/>
              </w:rPr>
            </w:pPr>
            <w:r w:rsidRPr="00F56479">
              <w:rPr>
                <w:rFonts w:ascii="Arial" w:hAnsi="Arial" w:cs="Arial"/>
                <w:b/>
                <w:bCs/>
                <w:sz w:val="16"/>
                <w:szCs w:val="16"/>
                <w:lang w:val="es-CR" w:eastAsia="es-CR"/>
              </w:rPr>
              <w:t>Laboratorio</w:t>
            </w:r>
          </w:p>
        </w:tc>
      </w:tr>
      <w:tr w:rsidR="0021531C" w:rsidRPr="00F56479" w:rsidTr="00F2656B">
        <w:trPr>
          <w:trHeight w:val="264"/>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21531C" w:rsidRPr="00F56479" w:rsidRDefault="0021531C" w:rsidP="0021531C">
            <w:pPr>
              <w:rPr>
                <w:rFonts w:ascii="Arial" w:hAnsi="Arial" w:cs="Arial"/>
                <w:b/>
                <w:bCs/>
                <w:sz w:val="16"/>
                <w:szCs w:val="16"/>
                <w:lang w:val="es-CR" w:eastAsia="es-CR"/>
              </w:rPr>
            </w:pPr>
          </w:p>
        </w:tc>
        <w:tc>
          <w:tcPr>
            <w:tcW w:w="1313" w:type="dxa"/>
            <w:vMerge/>
            <w:tcBorders>
              <w:top w:val="single" w:sz="4" w:space="0" w:color="auto"/>
              <w:left w:val="single" w:sz="4" w:space="0" w:color="auto"/>
              <w:bottom w:val="single" w:sz="4" w:space="0" w:color="000000"/>
              <w:right w:val="single" w:sz="4" w:space="0" w:color="auto"/>
            </w:tcBorders>
            <w:vAlign w:val="center"/>
            <w:hideMark/>
          </w:tcPr>
          <w:p w:rsidR="0021531C" w:rsidRPr="00F56479" w:rsidRDefault="0021531C" w:rsidP="0021531C">
            <w:pPr>
              <w:rPr>
                <w:rFonts w:ascii="Arial" w:hAnsi="Arial" w:cs="Arial"/>
                <w:b/>
                <w:bCs/>
                <w:sz w:val="16"/>
                <w:szCs w:val="16"/>
                <w:lang w:val="es-CR" w:eastAsia="es-CR"/>
              </w:rPr>
            </w:pPr>
          </w:p>
        </w:tc>
        <w:tc>
          <w:tcPr>
            <w:tcW w:w="3460" w:type="dxa"/>
            <w:vMerge/>
            <w:tcBorders>
              <w:top w:val="single" w:sz="4" w:space="0" w:color="auto"/>
              <w:left w:val="single" w:sz="4" w:space="0" w:color="auto"/>
              <w:bottom w:val="single" w:sz="4" w:space="0" w:color="000000"/>
              <w:right w:val="single" w:sz="4" w:space="0" w:color="auto"/>
            </w:tcBorders>
            <w:vAlign w:val="center"/>
            <w:hideMark/>
          </w:tcPr>
          <w:p w:rsidR="0021531C" w:rsidRPr="00F56479" w:rsidRDefault="0021531C" w:rsidP="0021531C">
            <w:pPr>
              <w:rPr>
                <w:rFonts w:ascii="Arial" w:hAnsi="Arial" w:cs="Arial"/>
                <w:b/>
                <w:bCs/>
                <w:sz w:val="16"/>
                <w:szCs w:val="16"/>
                <w:lang w:val="es-CR" w:eastAsia="es-CR"/>
              </w:rPr>
            </w:pPr>
          </w:p>
        </w:tc>
        <w:tc>
          <w:tcPr>
            <w:tcW w:w="3020" w:type="dxa"/>
            <w:vMerge/>
            <w:tcBorders>
              <w:top w:val="single" w:sz="4" w:space="0" w:color="auto"/>
              <w:left w:val="single" w:sz="4" w:space="0" w:color="auto"/>
              <w:bottom w:val="single" w:sz="4" w:space="0" w:color="000000"/>
              <w:right w:val="single" w:sz="4" w:space="0" w:color="auto"/>
            </w:tcBorders>
            <w:vAlign w:val="center"/>
            <w:hideMark/>
          </w:tcPr>
          <w:p w:rsidR="0021531C" w:rsidRPr="00F56479" w:rsidRDefault="0021531C" w:rsidP="0021531C">
            <w:pPr>
              <w:rPr>
                <w:rFonts w:ascii="Arial" w:hAnsi="Arial" w:cs="Arial"/>
                <w:b/>
                <w:bCs/>
                <w:sz w:val="16"/>
                <w:szCs w:val="16"/>
                <w:lang w:val="es-CR" w:eastAsia="es-CR"/>
              </w:rPr>
            </w:pPr>
          </w:p>
        </w:tc>
        <w:tc>
          <w:tcPr>
            <w:tcW w:w="2880" w:type="dxa"/>
            <w:vMerge/>
            <w:tcBorders>
              <w:top w:val="single" w:sz="4" w:space="0" w:color="auto"/>
              <w:left w:val="single" w:sz="4" w:space="0" w:color="auto"/>
              <w:bottom w:val="single" w:sz="4" w:space="0" w:color="000000"/>
              <w:right w:val="single" w:sz="4" w:space="0" w:color="auto"/>
            </w:tcBorders>
            <w:vAlign w:val="center"/>
            <w:hideMark/>
          </w:tcPr>
          <w:p w:rsidR="0021531C" w:rsidRPr="00F56479" w:rsidRDefault="0021531C" w:rsidP="0021531C">
            <w:pPr>
              <w:rPr>
                <w:rFonts w:ascii="Arial" w:hAnsi="Arial" w:cs="Arial"/>
                <w:b/>
                <w:bCs/>
                <w:sz w:val="16"/>
                <w:szCs w:val="16"/>
                <w:lang w:val="es-CR" w:eastAsia="es-CR"/>
              </w:rPr>
            </w:pPr>
          </w:p>
        </w:tc>
      </w:tr>
      <w:tr w:rsidR="0021531C" w:rsidRPr="00F56479" w:rsidTr="00F2656B">
        <w:trPr>
          <w:trHeight w:val="264"/>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1531C" w:rsidRPr="00F56479" w:rsidRDefault="0021531C" w:rsidP="0021531C">
            <w:pPr>
              <w:jc w:val="center"/>
              <w:rPr>
                <w:rFonts w:ascii="Arial" w:hAnsi="Arial" w:cs="Arial"/>
                <w:b/>
                <w:bCs/>
                <w:sz w:val="16"/>
                <w:szCs w:val="16"/>
                <w:lang w:val="es-CR" w:eastAsia="es-CR"/>
              </w:rPr>
            </w:pPr>
            <w:r w:rsidRPr="00F56479">
              <w:rPr>
                <w:rFonts w:ascii="Arial" w:hAnsi="Arial" w:cs="Arial"/>
                <w:b/>
                <w:bCs/>
                <w:sz w:val="16"/>
                <w:szCs w:val="16"/>
                <w:lang w:val="es-CR" w:eastAsia="es-CR"/>
              </w:rPr>
              <w:t> </w:t>
            </w:r>
          </w:p>
        </w:tc>
        <w:tc>
          <w:tcPr>
            <w:tcW w:w="1313" w:type="dxa"/>
            <w:tcBorders>
              <w:top w:val="nil"/>
              <w:left w:val="nil"/>
              <w:bottom w:val="single" w:sz="4" w:space="0" w:color="auto"/>
              <w:right w:val="single" w:sz="4" w:space="0" w:color="auto"/>
            </w:tcBorders>
            <w:shd w:val="clear" w:color="auto" w:fill="auto"/>
            <w:noWrap/>
            <w:vAlign w:val="bottom"/>
            <w:hideMark/>
          </w:tcPr>
          <w:p w:rsidR="0021531C" w:rsidRPr="00F56479" w:rsidRDefault="0021531C" w:rsidP="0021531C">
            <w:pPr>
              <w:jc w:val="center"/>
              <w:rPr>
                <w:rFonts w:ascii="Arial" w:hAnsi="Arial" w:cs="Arial"/>
                <w:b/>
                <w:bCs/>
                <w:sz w:val="16"/>
                <w:szCs w:val="16"/>
                <w:lang w:val="es-CR" w:eastAsia="es-CR"/>
              </w:rPr>
            </w:pPr>
            <w:r w:rsidRPr="00F56479">
              <w:rPr>
                <w:rFonts w:ascii="Arial" w:hAnsi="Arial" w:cs="Arial"/>
                <w:b/>
                <w:bCs/>
                <w:sz w:val="16"/>
                <w:szCs w:val="16"/>
                <w:lang w:val="es-CR" w:eastAsia="es-CR"/>
              </w:rPr>
              <w:t> </w:t>
            </w:r>
          </w:p>
        </w:tc>
        <w:tc>
          <w:tcPr>
            <w:tcW w:w="3460" w:type="dxa"/>
            <w:tcBorders>
              <w:top w:val="nil"/>
              <w:left w:val="nil"/>
              <w:bottom w:val="single" w:sz="4" w:space="0" w:color="auto"/>
              <w:right w:val="single" w:sz="4" w:space="0" w:color="auto"/>
            </w:tcBorders>
            <w:shd w:val="clear" w:color="auto" w:fill="auto"/>
            <w:vAlign w:val="center"/>
            <w:hideMark/>
          </w:tcPr>
          <w:p w:rsidR="0021531C" w:rsidRPr="00F56479" w:rsidRDefault="0021531C" w:rsidP="0021531C">
            <w:pPr>
              <w:jc w:val="center"/>
              <w:rPr>
                <w:rFonts w:ascii="Arial" w:hAnsi="Arial" w:cs="Arial"/>
                <w:b/>
                <w:bCs/>
                <w:sz w:val="16"/>
                <w:szCs w:val="16"/>
                <w:lang w:val="es-CR" w:eastAsia="es-CR"/>
              </w:rPr>
            </w:pPr>
            <w:r w:rsidRPr="00F56479">
              <w:rPr>
                <w:rFonts w:ascii="Arial" w:hAnsi="Arial" w:cs="Arial"/>
                <w:b/>
                <w:bCs/>
                <w:sz w:val="16"/>
                <w:szCs w:val="16"/>
                <w:lang w:val="es-CR" w:eastAsia="es-CR"/>
              </w:rPr>
              <w:t> </w:t>
            </w:r>
          </w:p>
        </w:tc>
        <w:tc>
          <w:tcPr>
            <w:tcW w:w="3020" w:type="dxa"/>
            <w:tcBorders>
              <w:top w:val="nil"/>
              <w:left w:val="nil"/>
              <w:bottom w:val="single" w:sz="4" w:space="0" w:color="auto"/>
              <w:right w:val="single" w:sz="4" w:space="0" w:color="auto"/>
            </w:tcBorders>
            <w:shd w:val="clear" w:color="auto" w:fill="auto"/>
            <w:vAlign w:val="center"/>
            <w:hideMark/>
          </w:tcPr>
          <w:p w:rsidR="0021531C" w:rsidRPr="00F56479" w:rsidRDefault="0021531C" w:rsidP="0021531C">
            <w:pPr>
              <w:jc w:val="center"/>
              <w:rPr>
                <w:rFonts w:ascii="Arial" w:hAnsi="Arial" w:cs="Arial"/>
                <w:b/>
                <w:bCs/>
                <w:sz w:val="16"/>
                <w:szCs w:val="16"/>
                <w:lang w:val="es-CR" w:eastAsia="es-CR"/>
              </w:rPr>
            </w:pPr>
            <w:r w:rsidRPr="00F56479">
              <w:rPr>
                <w:rFonts w:ascii="Arial" w:hAnsi="Arial" w:cs="Arial"/>
                <w:b/>
                <w:bCs/>
                <w:sz w:val="16"/>
                <w:szCs w:val="16"/>
                <w:lang w:val="es-CR" w:eastAsia="es-CR"/>
              </w:rPr>
              <w:t> </w:t>
            </w:r>
          </w:p>
        </w:tc>
        <w:tc>
          <w:tcPr>
            <w:tcW w:w="2880" w:type="dxa"/>
            <w:tcBorders>
              <w:top w:val="nil"/>
              <w:left w:val="nil"/>
              <w:bottom w:val="single" w:sz="4" w:space="0" w:color="auto"/>
              <w:right w:val="single" w:sz="4" w:space="0" w:color="auto"/>
            </w:tcBorders>
            <w:shd w:val="clear" w:color="auto" w:fill="auto"/>
            <w:noWrap/>
            <w:vAlign w:val="bottom"/>
            <w:hideMark/>
          </w:tcPr>
          <w:p w:rsidR="0021531C" w:rsidRPr="00F56479" w:rsidRDefault="0021531C" w:rsidP="0021531C">
            <w:pPr>
              <w:jc w:val="center"/>
              <w:rPr>
                <w:rFonts w:ascii="Arial" w:hAnsi="Arial" w:cs="Arial"/>
                <w:b/>
                <w:bCs/>
                <w:sz w:val="16"/>
                <w:szCs w:val="16"/>
                <w:lang w:val="es-CR" w:eastAsia="es-CR"/>
              </w:rPr>
            </w:pPr>
            <w:r w:rsidRPr="00F56479">
              <w:rPr>
                <w:rFonts w:ascii="Arial" w:hAnsi="Arial" w:cs="Arial"/>
                <w:b/>
                <w:bCs/>
                <w:sz w:val="16"/>
                <w:szCs w:val="16"/>
                <w:lang w:val="es-CR" w:eastAsia="es-CR"/>
              </w:rPr>
              <w:t> </w:t>
            </w:r>
          </w:p>
        </w:tc>
      </w:tr>
      <w:tr w:rsidR="005B3768" w:rsidRPr="00F56479" w:rsidTr="00E61224">
        <w:trPr>
          <w:trHeight w:val="612"/>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B3768" w:rsidRPr="00F56479" w:rsidRDefault="005B3768" w:rsidP="0021531C">
            <w:pPr>
              <w:jc w:val="center"/>
              <w:rPr>
                <w:sz w:val="16"/>
                <w:szCs w:val="16"/>
                <w:lang w:val="es-CR" w:eastAsia="es-CR"/>
              </w:rPr>
            </w:pPr>
            <w:r w:rsidRPr="00F56479">
              <w:rPr>
                <w:sz w:val="16"/>
                <w:szCs w:val="16"/>
                <w:lang w:val="es-CR" w:eastAsia="es-CR"/>
              </w:rPr>
              <w:t>1</w:t>
            </w:r>
          </w:p>
        </w:tc>
        <w:tc>
          <w:tcPr>
            <w:tcW w:w="1313" w:type="dxa"/>
            <w:tcBorders>
              <w:top w:val="nil"/>
              <w:left w:val="nil"/>
              <w:bottom w:val="single" w:sz="4" w:space="0" w:color="auto"/>
              <w:right w:val="single" w:sz="4" w:space="0" w:color="auto"/>
            </w:tcBorders>
            <w:shd w:val="clear" w:color="auto" w:fill="auto"/>
            <w:vAlign w:val="center"/>
            <w:hideMark/>
          </w:tcPr>
          <w:p w:rsidR="005B3768" w:rsidRPr="00F56479" w:rsidRDefault="001F5F01">
            <w:pPr>
              <w:jc w:val="center"/>
              <w:rPr>
                <w:rFonts w:ascii="Calibri" w:hAnsi="Calibri" w:cs="Calibri"/>
                <w:sz w:val="16"/>
                <w:szCs w:val="16"/>
              </w:rPr>
            </w:pPr>
            <w:r w:rsidRPr="00F56479">
              <w:rPr>
                <w:rFonts w:ascii="Calibri" w:hAnsi="Calibri" w:cs="Calibri"/>
                <w:sz w:val="16"/>
                <w:szCs w:val="16"/>
              </w:rPr>
              <w:t>10</w:t>
            </w:r>
            <w:r w:rsidR="005B3768" w:rsidRPr="00F56479">
              <w:rPr>
                <w:rFonts w:ascii="Calibri" w:hAnsi="Calibri" w:cs="Calibri"/>
                <w:sz w:val="16"/>
                <w:szCs w:val="16"/>
              </w:rPr>
              <w:t>-Aug-</w:t>
            </w:r>
            <w:r w:rsidR="00EC2CA2" w:rsidRPr="00F56479">
              <w:rPr>
                <w:rFonts w:ascii="Calibri" w:hAnsi="Calibri" w:cs="Calibri"/>
                <w:sz w:val="16"/>
                <w:szCs w:val="16"/>
              </w:rPr>
              <w:t>15</w:t>
            </w:r>
          </w:p>
        </w:tc>
        <w:tc>
          <w:tcPr>
            <w:tcW w:w="3460" w:type="dxa"/>
            <w:tcBorders>
              <w:top w:val="nil"/>
              <w:left w:val="nil"/>
              <w:bottom w:val="single" w:sz="4" w:space="0" w:color="auto"/>
              <w:right w:val="single" w:sz="4" w:space="0" w:color="auto"/>
            </w:tcBorders>
            <w:shd w:val="clear" w:color="auto" w:fill="auto"/>
            <w:vAlign w:val="center"/>
            <w:hideMark/>
          </w:tcPr>
          <w:p w:rsidR="005B3768" w:rsidRPr="00F56479" w:rsidRDefault="00536DA5" w:rsidP="00536DA5">
            <w:pPr>
              <w:rPr>
                <w:rFonts w:ascii="Calibri" w:hAnsi="Calibri" w:cs="Calibri"/>
                <w:sz w:val="16"/>
                <w:szCs w:val="16"/>
              </w:rPr>
            </w:pPr>
            <w:r w:rsidRPr="00F56479">
              <w:rPr>
                <w:rFonts w:ascii="Calibri" w:hAnsi="Calibri" w:cs="Calibri"/>
                <w:sz w:val="16"/>
                <w:szCs w:val="16"/>
              </w:rPr>
              <w:t>Introducción al curso, su aplicación y composición.  Formación de grupos de estudios y entrega de temas del trabajo final</w:t>
            </w:r>
            <w:r w:rsidR="001F5F01" w:rsidRPr="00F56479">
              <w:rPr>
                <w:rFonts w:ascii="Calibri" w:hAnsi="Calibri" w:cs="Calibri"/>
                <w:sz w:val="16"/>
                <w:szCs w:val="16"/>
              </w:rPr>
              <w:t>.</w:t>
            </w:r>
          </w:p>
        </w:tc>
        <w:tc>
          <w:tcPr>
            <w:tcW w:w="3020" w:type="dxa"/>
            <w:tcBorders>
              <w:top w:val="nil"/>
              <w:left w:val="nil"/>
              <w:bottom w:val="single" w:sz="4" w:space="0" w:color="auto"/>
              <w:right w:val="single" w:sz="4" w:space="0" w:color="auto"/>
            </w:tcBorders>
            <w:shd w:val="clear" w:color="auto" w:fill="auto"/>
            <w:vAlign w:val="center"/>
            <w:hideMark/>
          </w:tcPr>
          <w:p w:rsidR="005B3768" w:rsidRPr="00F56479" w:rsidRDefault="00536DA5">
            <w:pPr>
              <w:rPr>
                <w:rFonts w:ascii="Calibri" w:hAnsi="Calibri" w:cs="Calibri"/>
                <w:sz w:val="16"/>
                <w:szCs w:val="16"/>
              </w:rPr>
            </w:pPr>
            <w:r w:rsidRPr="00F56479">
              <w:rPr>
                <w:rFonts w:ascii="Calibri" w:hAnsi="Calibri" w:cs="Calibri"/>
                <w:sz w:val="16"/>
                <w:szCs w:val="16"/>
              </w:rPr>
              <w:t>Kenneth C. Laudon, décima segunda edición-2012. Editorial Prentice Hall.</w:t>
            </w:r>
          </w:p>
        </w:tc>
        <w:tc>
          <w:tcPr>
            <w:tcW w:w="2880" w:type="dxa"/>
            <w:tcBorders>
              <w:top w:val="nil"/>
              <w:left w:val="nil"/>
              <w:bottom w:val="single" w:sz="4" w:space="0" w:color="auto"/>
              <w:right w:val="single" w:sz="4" w:space="0" w:color="auto"/>
            </w:tcBorders>
            <w:shd w:val="clear" w:color="auto" w:fill="auto"/>
            <w:vAlign w:val="center"/>
          </w:tcPr>
          <w:p w:rsidR="0011214C" w:rsidRPr="00F56479" w:rsidRDefault="0011214C" w:rsidP="0011214C">
            <w:pPr>
              <w:rPr>
                <w:sz w:val="16"/>
                <w:szCs w:val="16"/>
              </w:rPr>
            </w:pPr>
            <w:r w:rsidRPr="00F56479">
              <w:rPr>
                <w:sz w:val="16"/>
                <w:szCs w:val="16"/>
              </w:rPr>
              <w:t>Excel: Conceptos generales y diagnóstico</w:t>
            </w:r>
          </w:p>
          <w:p w:rsidR="005B3768" w:rsidRPr="00F56479" w:rsidRDefault="005B3768" w:rsidP="00FC6424">
            <w:pPr>
              <w:rPr>
                <w:sz w:val="16"/>
                <w:szCs w:val="16"/>
                <w:lang w:val="es-CR" w:eastAsia="es-CR"/>
              </w:rPr>
            </w:pPr>
          </w:p>
        </w:tc>
      </w:tr>
      <w:tr w:rsidR="00536DA5" w:rsidRPr="00F56479" w:rsidTr="00E61224">
        <w:trPr>
          <w:trHeight w:val="48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36DA5" w:rsidRPr="00F56479" w:rsidRDefault="00536DA5" w:rsidP="0021531C">
            <w:pPr>
              <w:jc w:val="center"/>
              <w:rPr>
                <w:sz w:val="16"/>
                <w:szCs w:val="16"/>
                <w:lang w:val="es-CR" w:eastAsia="es-CR"/>
              </w:rPr>
            </w:pPr>
            <w:r w:rsidRPr="00F56479">
              <w:rPr>
                <w:sz w:val="16"/>
                <w:szCs w:val="16"/>
                <w:lang w:val="es-CR" w:eastAsia="es-CR"/>
              </w:rPr>
              <w:t>2</w:t>
            </w:r>
          </w:p>
        </w:tc>
        <w:tc>
          <w:tcPr>
            <w:tcW w:w="1313" w:type="dxa"/>
            <w:tcBorders>
              <w:top w:val="nil"/>
              <w:left w:val="nil"/>
              <w:bottom w:val="single" w:sz="4" w:space="0" w:color="auto"/>
              <w:right w:val="single" w:sz="4" w:space="0" w:color="auto"/>
            </w:tcBorders>
            <w:shd w:val="clear" w:color="auto" w:fill="auto"/>
            <w:vAlign w:val="center"/>
            <w:hideMark/>
          </w:tcPr>
          <w:p w:rsidR="00536DA5" w:rsidRPr="00F56479" w:rsidRDefault="00536DA5">
            <w:pPr>
              <w:jc w:val="center"/>
              <w:rPr>
                <w:rFonts w:ascii="Calibri" w:hAnsi="Calibri" w:cs="Calibri"/>
                <w:sz w:val="16"/>
                <w:szCs w:val="16"/>
              </w:rPr>
            </w:pPr>
            <w:r w:rsidRPr="00F56479">
              <w:rPr>
                <w:rFonts w:ascii="Calibri" w:hAnsi="Calibri" w:cs="Calibri"/>
                <w:sz w:val="16"/>
                <w:szCs w:val="16"/>
              </w:rPr>
              <w:t>17-Aug-</w:t>
            </w:r>
            <w:r w:rsidR="00EC2CA2" w:rsidRPr="00F56479">
              <w:rPr>
                <w:rFonts w:ascii="Calibri" w:hAnsi="Calibri" w:cs="Calibri"/>
                <w:sz w:val="16"/>
                <w:szCs w:val="16"/>
              </w:rPr>
              <w:t>15</w:t>
            </w:r>
          </w:p>
        </w:tc>
        <w:tc>
          <w:tcPr>
            <w:tcW w:w="3460" w:type="dxa"/>
            <w:tcBorders>
              <w:top w:val="nil"/>
              <w:left w:val="nil"/>
              <w:bottom w:val="single" w:sz="4" w:space="0" w:color="auto"/>
              <w:right w:val="single" w:sz="4" w:space="0" w:color="auto"/>
            </w:tcBorders>
            <w:shd w:val="clear" w:color="auto" w:fill="auto"/>
            <w:vAlign w:val="center"/>
            <w:hideMark/>
          </w:tcPr>
          <w:p w:rsidR="00536DA5" w:rsidRPr="00F56479" w:rsidRDefault="00536DA5">
            <w:pPr>
              <w:rPr>
                <w:rFonts w:ascii="Calibri" w:hAnsi="Calibri" w:cs="Calibri"/>
                <w:sz w:val="16"/>
                <w:szCs w:val="16"/>
              </w:rPr>
            </w:pPr>
            <w:r w:rsidRPr="00F56479">
              <w:rPr>
                <w:rFonts w:ascii="Calibri" w:hAnsi="Calibri" w:cs="Calibri"/>
                <w:sz w:val="16"/>
                <w:szCs w:val="16"/>
              </w:rPr>
              <w:t>Capítulo 1, los sistemas de información en los negocios globales contemporáneos.</w:t>
            </w:r>
          </w:p>
        </w:tc>
        <w:tc>
          <w:tcPr>
            <w:tcW w:w="3020" w:type="dxa"/>
            <w:tcBorders>
              <w:top w:val="nil"/>
              <w:left w:val="nil"/>
              <w:bottom w:val="single" w:sz="4" w:space="0" w:color="auto"/>
              <w:right w:val="single" w:sz="4" w:space="0" w:color="auto"/>
            </w:tcBorders>
            <w:shd w:val="clear" w:color="auto" w:fill="auto"/>
            <w:hideMark/>
          </w:tcPr>
          <w:p w:rsidR="00536DA5" w:rsidRPr="00F56479" w:rsidRDefault="00536DA5">
            <w:pPr>
              <w:rPr>
                <w:sz w:val="16"/>
              </w:rPr>
            </w:pPr>
            <w:r w:rsidRPr="00F56479">
              <w:rPr>
                <w:rFonts w:ascii="Calibri" w:hAnsi="Calibri" w:cs="Calibri"/>
                <w:sz w:val="16"/>
                <w:szCs w:val="16"/>
              </w:rPr>
              <w:t>Kenneth C. Laudon, décima segunda edición-2012. Editorial Prentice Hall.</w:t>
            </w:r>
          </w:p>
        </w:tc>
        <w:tc>
          <w:tcPr>
            <w:tcW w:w="2880" w:type="dxa"/>
            <w:tcBorders>
              <w:top w:val="nil"/>
              <w:left w:val="nil"/>
              <w:bottom w:val="single" w:sz="4" w:space="0" w:color="auto"/>
              <w:right w:val="single" w:sz="4" w:space="0" w:color="auto"/>
            </w:tcBorders>
            <w:shd w:val="clear" w:color="auto" w:fill="auto"/>
            <w:vAlign w:val="center"/>
          </w:tcPr>
          <w:p w:rsidR="00536DA5" w:rsidRPr="00F56479" w:rsidRDefault="0011214C" w:rsidP="00FC6424">
            <w:pPr>
              <w:rPr>
                <w:sz w:val="16"/>
                <w:szCs w:val="16"/>
                <w:lang w:val="es-CR" w:eastAsia="es-CR"/>
              </w:rPr>
            </w:pPr>
            <w:r w:rsidRPr="00F56479">
              <w:rPr>
                <w:sz w:val="16"/>
                <w:szCs w:val="16"/>
                <w:lang w:val="es-CR" w:eastAsia="es-CR"/>
              </w:rPr>
              <w:t xml:space="preserve">Continuación de  ejercicios básicos en Excel </w:t>
            </w:r>
          </w:p>
        </w:tc>
      </w:tr>
      <w:tr w:rsidR="00536DA5" w:rsidRPr="00F56479" w:rsidTr="00E61224">
        <w:trPr>
          <w:trHeight w:val="528"/>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36DA5" w:rsidRPr="00F56479" w:rsidRDefault="00536DA5" w:rsidP="0021531C">
            <w:pPr>
              <w:jc w:val="center"/>
              <w:rPr>
                <w:sz w:val="16"/>
                <w:szCs w:val="16"/>
                <w:lang w:val="es-CR" w:eastAsia="es-CR"/>
              </w:rPr>
            </w:pPr>
            <w:r w:rsidRPr="00F56479">
              <w:rPr>
                <w:sz w:val="16"/>
                <w:szCs w:val="16"/>
                <w:lang w:val="es-CR" w:eastAsia="es-CR"/>
              </w:rPr>
              <w:t>3</w:t>
            </w:r>
          </w:p>
        </w:tc>
        <w:tc>
          <w:tcPr>
            <w:tcW w:w="1313" w:type="dxa"/>
            <w:tcBorders>
              <w:top w:val="nil"/>
              <w:left w:val="nil"/>
              <w:bottom w:val="single" w:sz="4" w:space="0" w:color="auto"/>
              <w:right w:val="single" w:sz="4" w:space="0" w:color="auto"/>
            </w:tcBorders>
            <w:shd w:val="clear" w:color="auto" w:fill="auto"/>
            <w:vAlign w:val="center"/>
            <w:hideMark/>
          </w:tcPr>
          <w:p w:rsidR="00536DA5" w:rsidRPr="00F56479" w:rsidRDefault="00536DA5">
            <w:pPr>
              <w:jc w:val="center"/>
              <w:rPr>
                <w:rFonts w:ascii="Calibri" w:hAnsi="Calibri" w:cs="Calibri"/>
                <w:sz w:val="16"/>
                <w:szCs w:val="16"/>
              </w:rPr>
            </w:pPr>
            <w:r w:rsidRPr="00F56479">
              <w:rPr>
                <w:rFonts w:ascii="Calibri" w:hAnsi="Calibri" w:cs="Calibri"/>
                <w:sz w:val="16"/>
                <w:szCs w:val="16"/>
              </w:rPr>
              <w:t>24-Aug-</w:t>
            </w:r>
            <w:r w:rsidR="00EC2CA2" w:rsidRPr="00F56479">
              <w:rPr>
                <w:rFonts w:ascii="Calibri" w:hAnsi="Calibri" w:cs="Calibri"/>
                <w:sz w:val="16"/>
                <w:szCs w:val="16"/>
              </w:rPr>
              <w:t>15</w:t>
            </w:r>
          </w:p>
        </w:tc>
        <w:tc>
          <w:tcPr>
            <w:tcW w:w="3460" w:type="dxa"/>
            <w:tcBorders>
              <w:top w:val="nil"/>
              <w:left w:val="nil"/>
              <w:bottom w:val="single" w:sz="4" w:space="0" w:color="auto"/>
              <w:right w:val="single" w:sz="4" w:space="0" w:color="auto"/>
            </w:tcBorders>
            <w:shd w:val="clear" w:color="auto" w:fill="auto"/>
            <w:vAlign w:val="center"/>
            <w:hideMark/>
          </w:tcPr>
          <w:p w:rsidR="00536DA5" w:rsidRPr="00F56479" w:rsidRDefault="00536DA5" w:rsidP="001F5F01">
            <w:pPr>
              <w:rPr>
                <w:rFonts w:ascii="Calibri" w:hAnsi="Calibri" w:cs="Calibri"/>
                <w:sz w:val="16"/>
                <w:szCs w:val="16"/>
              </w:rPr>
            </w:pPr>
            <w:r w:rsidRPr="00F56479">
              <w:rPr>
                <w:rFonts w:ascii="Calibri" w:hAnsi="Calibri" w:cs="Calibri"/>
                <w:sz w:val="16"/>
                <w:szCs w:val="16"/>
              </w:rPr>
              <w:t>Capítulo 2, comercio electrónico global y colaboración.</w:t>
            </w:r>
          </w:p>
        </w:tc>
        <w:tc>
          <w:tcPr>
            <w:tcW w:w="3020" w:type="dxa"/>
            <w:tcBorders>
              <w:top w:val="nil"/>
              <w:left w:val="nil"/>
              <w:bottom w:val="single" w:sz="4" w:space="0" w:color="auto"/>
              <w:right w:val="single" w:sz="4" w:space="0" w:color="auto"/>
            </w:tcBorders>
            <w:shd w:val="clear" w:color="auto" w:fill="auto"/>
            <w:hideMark/>
          </w:tcPr>
          <w:p w:rsidR="00536DA5" w:rsidRPr="00F56479" w:rsidRDefault="00536DA5">
            <w:pPr>
              <w:rPr>
                <w:sz w:val="16"/>
              </w:rPr>
            </w:pPr>
            <w:r w:rsidRPr="00F56479">
              <w:rPr>
                <w:rFonts w:ascii="Calibri" w:hAnsi="Calibri" w:cs="Calibri"/>
                <w:sz w:val="16"/>
                <w:szCs w:val="16"/>
              </w:rPr>
              <w:t>Kenneth C. Laudon, décima segunda edición-2012. Editorial Prentice Hall.</w:t>
            </w:r>
          </w:p>
        </w:tc>
        <w:tc>
          <w:tcPr>
            <w:tcW w:w="2880" w:type="dxa"/>
            <w:tcBorders>
              <w:top w:val="nil"/>
              <w:left w:val="nil"/>
              <w:bottom w:val="single" w:sz="4" w:space="0" w:color="auto"/>
              <w:right w:val="single" w:sz="4" w:space="0" w:color="auto"/>
            </w:tcBorders>
            <w:shd w:val="clear" w:color="auto" w:fill="auto"/>
            <w:vAlign w:val="center"/>
          </w:tcPr>
          <w:p w:rsidR="00536DA5" w:rsidRPr="00F56479" w:rsidRDefault="00355813" w:rsidP="00B55FAE">
            <w:pPr>
              <w:rPr>
                <w:sz w:val="16"/>
                <w:szCs w:val="16"/>
                <w:lang w:val="es-CR" w:eastAsia="es-CR"/>
              </w:rPr>
            </w:pPr>
            <w:r w:rsidRPr="00F56479">
              <w:rPr>
                <w:sz w:val="16"/>
                <w:szCs w:val="16"/>
                <w:lang w:val="es-CR" w:eastAsia="es-CR"/>
              </w:rPr>
              <w:t>Elementos Excel.  Manipulación de datos.  Uso de gráficos.</w:t>
            </w:r>
          </w:p>
        </w:tc>
      </w:tr>
      <w:tr w:rsidR="00536DA5" w:rsidRPr="00F56479" w:rsidTr="00E61224">
        <w:trPr>
          <w:trHeight w:val="528"/>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36DA5" w:rsidRPr="00F56479" w:rsidRDefault="00536DA5" w:rsidP="0021531C">
            <w:pPr>
              <w:jc w:val="center"/>
              <w:rPr>
                <w:sz w:val="16"/>
                <w:szCs w:val="16"/>
                <w:lang w:val="es-CR" w:eastAsia="es-CR"/>
              </w:rPr>
            </w:pPr>
            <w:r w:rsidRPr="00F56479">
              <w:rPr>
                <w:sz w:val="16"/>
                <w:szCs w:val="16"/>
                <w:lang w:val="es-CR" w:eastAsia="es-CR"/>
              </w:rPr>
              <w:t>4</w:t>
            </w:r>
          </w:p>
        </w:tc>
        <w:tc>
          <w:tcPr>
            <w:tcW w:w="1313" w:type="dxa"/>
            <w:tcBorders>
              <w:top w:val="nil"/>
              <w:left w:val="nil"/>
              <w:bottom w:val="single" w:sz="4" w:space="0" w:color="auto"/>
              <w:right w:val="single" w:sz="4" w:space="0" w:color="auto"/>
            </w:tcBorders>
            <w:shd w:val="clear" w:color="auto" w:fill="auto"/>
            <w:vAlign w:val="center"/>
            <w:hideMark/>
          </w:tcPr>
          <w:p w:rsidR="00536DA5" w:rsidRPr="00F56479" w:rsidRDefault="00536DA5" w:rsidP="001F5F01">
            <w:pPr>
              <w:jc w:val="center"/>
              <w:rPr>
                <w:rFonts w:ascii="Calibri" w:hAnsi="Calibri" w:cs="Calibri"/>
                <w:sz w:val="16"/>
                <w:szCs w:val="16"/>
              </w:rPr>
            </w:pPr>
            <w:r w:rsidRPr="00F56479">
              <w:rPr>
                <w:rFonts w:ascii="Calibri" w:hAnsi="Calibri" w:cs="Calibri"/>
                <w:sz w:val="16"/>
                <w:szCs w:val="16"/>
              </w:rPr>
              <w:t>31-Aug-</w:t>
            </w:r>
            <w:r w:rsidR="00EC2CA2" w:rsidRPr="00F56479">
              <w:rPr>
                <w:rFonts w:ascii="Calibri" w:hAnsi="Calibri" w:cs="Calibri"/>
                <w:sz w:val="16"/>
                <w:szCs w:val="16"/>
              </w:rPr>
              <w:t>15</w:t>
            </w:r>
          </w:p>
        </w:tc>
        <w:tc>
          <w:tcPr>
            <w:tcW w:w="3460" w:type="dxa"/>
            <w:tcBorders>
              <w:top w:val="nil"/>
              <w:left w:val="nil"/>
              <w:bottom w:val="single" w:sz="4" w:space="0" w:color="auto"/>
              <w:right w:val="single" w:sz="4" w:space="0" w:color="auto"/>
            </w:tcBorders>
            <w:shd w:val="clear" w:color="auto" w:fill="auto"/>
            <w:vAlign w:val="center"/>
            <w:hideMark/>
          </w:tcPr>
          <w:p w:rsidR="00536DA5" w:rsidRPr="00F56479" w:rsidRDefault="00536DA5" w:rsidP="001F5F01">
            <w:pPr>
              <w:rPr>
                <w:rFonts w:ascii="Calibri" w:hAnsi="Calibri" w:cs="Calibri"/>
                <w:sz w:val="16"/>
                <w:szCs w:val="16"/>
              </w:rPr>
            </w:pPr>
            <w:r w:rsidRPr="00F56479">
              <w:rPr>
                <w:rFonts w:ascii="Calibri" w:hAnsi="Calibri" w:cs="Calibri"/>
                <w:sz w:val="16"/>
                <w:szCs w:val="16"/>
              </w:rPr>
              <w:t>Capítulo 3, sistemas de información, organizaciones y estrategias.</w:t>
            </w:r>
          </w:p>
        </w:tc>
        <w:tc>
          <w:tcPr>
            <w:tcW w:w="3020" w:type="dxa"/>
            <w:tcBorders>
              <w:top w:val="nil"/>
              <w:left w:val="nil"/>
              <w:bottom w:val="single" w:sz="4" w:space="0" w:color="auto"/>
              <w:right w:val="single" w:sz="4" w:space="0" w:color="auto"/>
            </w:tcBorders>
            <w:shd w:val="clear" w:color="auto" w:fill="auto"/>
            <w:hideMark/>
          </w:tcPr>
          <w:p w:rsidR="00536DA5" w:rsidRPr="00F56479" w:rsidRDefault="00536DA5">
            <w:pPr>
              <w:rPr>
                <w:sz w:val="16"/>
              </w:rPr>
            </w:pPr>
            <w:r w:rsidRPr="00F56479">
              <w:rPr>
                <w:rFonts w:ascii="Calibri" w:hAnsi="Calibri" w:cs="Calibri"/>
                <w:sz w:val="16"/>
                <w:szCs w:val="16"/>
              </w:rPr>
              <w:t>Kenneth C. Laudon, décima segunda edición-2012. Editorial Prentice Hall.</w:t>
            </w:r>
          </w:p>
        </w:tc>
        <w:tc>
          <w:tcPr>
            <w:tcW w:w="2880" w:type="dxa"/>
            <w:tcBorders>
              <w:top w:val="nil"/>
              <w:left w:val="nil"/>
              <w:bottom w:val="single" w:sz="4" w:space="0" w:color="auto"/>
              <w:right w:val="single" w:sz="4" w:space="0" w:color="auto"/>
            </w:tcBorders>
            <w:shd w:val="clear" w:color="auto" w:fill="auto"/>
            <w:vAlign w:val="center"/>
          </w:tcPr>
          <w:p w:rsidR="00536DA5" w:rsidRPr="00F56479" w:rsidRDefault="00355813" w:rsidP="00B55FAE">
            <w:pPr>
              <w:rPr>
                <w:sz w:val="16"/>
                <w:szCs w:val="16"/>
                <w:lang w:val="es-CR" w:eastAsia="es-CR"/>
              </w:rPr>
            </w:pPr>
            <w:r w:rsidRPr="00F56479">
              <w:rPr>
                <w:sz w:val="16"/>
                <w:szCs w:val="16"/>
                <w:lang w:val="es-CR" w:eastAsia="es-CR"/>
              </w:rPr>
              <w:t>Introducción a Fórmulas y Funciones</w:t>
            </w:r>
          </w:p>
        </w:tc>
      </w:tr>
      <w:tr w:rsidR="00536DA5" w:rsidRPr="00F56479" w:rsidTr="00E61224">
        <w:trPr>
          <w:trHeight w:val="48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36DA5" w:rsidRPr="00F56479" w:rsidRDefault="00536DA5" w:rsidP="0021531C">
            <w:pPr>
              <w:jc w:val="center"/>
              <w:rPr>
                <w:sz w:val="16"/>
                <w:szCs w:val="16"/>
                <w:lang w:val="es-CR" w:eastAsia="es-CR"/>
              </w:rPr>
            </w:pPr>
            <w:r w:rsidRPr="00F56479">
              <w:rPr>
                <w:sz w:val="16"/>
                <w:szCs w:val="16"/>
                <w:lang w:val="es-CR" w:eastAsia="es-CR"/>
              </w:rPr>
              <w:t>5</w:t>
            </w:r>
          </w:p>
        </w:tc>
        <w:tc>
          <w:tcPr>
            <w:tcW w:w="1313" w:type="dxa"/>
            <w:tcBorders>
              <w:top w:val="nil"/>
              <w:left w:val="nil"/>
              <w:bottom w:val="single" w:sz="4" w:space="0" w:color="auto"/>
              <w:right w:val="single" w:sz="4" w:space="0" w:color="auto"/>
            </w:tcBorders>
            <w:shd w:val="clear" w:color="auto" w:fill="auto"/>
            <w:vAlign w:val="center"/>
            <w:hideMark/>
          </w:tcPr>
          <w:p w:rsidR="00536DA5" w:rsidRPr="00F56479" w:rsidRDefault="00536DA5">
            <w:pPr>
              <w:jc w:val="center"/>
              <w:rPr>
                <w:rFonts w:ascii="Calibri" w:hAnsi="Calibri" w:cs="Calibri"/>
                <w:sz w:val="16"/>
                <w:szCs w:val="16"/>
              </w:rPr>
            </w:pPr>
            <w:r w:rsidRPr="00F56479">
              <w:rPr>
                <w:rFonts w:ascii="Calibri" w:hAnsi="Calibri" w:cs="Calibri"/>
                <w:sz w:val="16"/>
                <w:szCs w:val="16"/>
              </w:rPr>
              <w:t>7-Sep-</w:t>
            </w:r>
            <w:r w:rsidR="00EC2CA2" w:rsidRPr="00F56479">
              <w:rPr>
                <w:rFonts w:ascii="Calibri" w:hAnsi="Calibri" w:cs="Calibri"/>
                <w:sz w:val="16"/>
                <w:szCs w:val="16"/>
              </w:rPr>
              <w:t>15</w:t>
            </w:r>
          </w:p>
        </w:tc>
        <w:tc>
          <w:tcPr>
            <w:tcW w:w="3460" w:type="dxa"/>
            <w:tcBorders>
              <w:top w:val="nil"/>
              <w:left w:val="nil"/>
              <w:bottom w:val="single" w:sz="4" w:space="0" w:color="auto"/>
              <w:right w:val="single" w:sz="4" w:space="0" w:color="auto"/>
            </w:tcBorders>
            <w:shd w:val="clear" w:color="auto" w:fill="auto"/>
            <w:vAlign w:val="center"/>
            <w:hideMark/>
          </w:tcPr>
          <w:p w:rsidR="00536DA5" w:rsidRPr="00F56479" w:rsidRDefault="00536DA5" w:rsidP="001F5F01">
            <w:pPr>
              <w:rPr>
                <w:rFonts w:ascii="Calibri" w:hAnsi="Calibri" w:cs="Calibri"/>
                <w:sz w:val="16"/>
                <w:szCs w:val="16"/>
              </w:rPr>
            </w:pPr>
            <w:r w:rsidRPr="00F56479">
              <w:rPr>
                <w:rFonts w:ascii="Calibri" w:hAnsi="Calibri" w:cs="Calibri"/>
                <w:sz w:val="16"/>
                <w:szCs w:val="16"/>
              </w:rPr>
              <w:t>Capítulo 3, sistemas de información, organizaciones y estrategias.</w:t>
            </w:r>
          </w:p>
        </w:tc>
        <w:tc>
          <w:tcPr>
            <w:tcW w:w="3020" w:type="dxa"/>
            <w:tcBorders>
              <w:top w:val="nil"/>
              <w:left w:val="nil"/>
              <w:bottom w:val="single" w:sz="4" w:space="0" w:color="auto"/>
              <w:right w:val="single" w:sz="4" w:space="0" w:color="auto"/>
            </w:tcBorders>
            <w:shd w:val="clear" w:color="auto" w:fill="auto"/>
            <w:hideMark/>
          </w:tcPr>
          <w:p w:rsidR="00536DA5" w:rsidRPr="00F56479" w:rsidRDefault="00536DA5">
            <w:pPr>
              <w:rPr>
                <w:sz w:val="16"/>
              </w:rPr>
            </w:pPr>
            <w:r w:rsidRPr="00F56479">
              <w:rPr>
                <w:rFonts w:ascii="Calibri" w:hAnsi="Calibri" w:cs="Calibri"/>
                <w:sz w:val="16"/>
                <w:szCs w:val="16"/>
              </w:rPr>
              <w:t>Kenneth C. Laudon, décima segunda edición-2012. Editorial Prentice Hall.</w:t>
            </w:r>
          </w:p>
        </w:tc>
        <w:tc>
          <w:tcPr>
            <w:tcW w:w="2880" w:type="dxa"/>
            <w:tcBorders>
              <w:top w:val="nil"/>
              <w:left w:val="nil"/>
              <w:bottom w:val="single" w:sz="4" w:space="0" w:color="auto"/>
              <w:right w:val="single" w:sz="4" w:space="0" w:color="auto"/>
            </w:tcBorders>
            <w:shd w:val="clear" w:color="auto" w:fill="auto"/>
            <w:vAlign w:val="center"/>
          </w:tcPr>
          <w:p w:rsidR="00536DA5" w:rsidRPr="00F56479" w:rsidRDefault="00355813" w:rsidP="00B55FAE">
            <w:pPr>
              <w:jc w:val="center"/>
              <w:rPr>
                <w:sz w:val="16"/>
                <w:szCs w:val="16"/>
                <w:lang w:val="es-CR" w:eastAsia="es-CR"/>
              </w:rPr>
            </w:pPr>
            <w:r w:rsidRPr="00F56479">
              <w:rPr>
                <w:b/>
                <w:bCs/>
                <w:color w:val="FF0000"/>
                <w:sz w:val="16"/>
                <w:szCs w:val="16"/>
                <w:lang w:val="es-CR" w:eastAsia="es-CR"/>
              </w:rPr>
              <w:t>Examen 1 de Excel</w:t>
            </w:r>
          </w:p>
        </w:tc>
      </w:tr>
      <w:tr w:rsidR="00536DA5" w:rsidRPr="00F56479" w:rsidTr="008B2302">
        <w:trPr>
          <w:trHeight w:val="516"/>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36DA5" w:rsidRPr="00F56479" w:rsidRDefault="00536DA5" w:rsidP="0021531C">
            <w:pPr>
              <w:jc w:val="center"/>
              <w:rPr>
                <w:sz w:val="16"/>
                <w:szCs w:val="16"/>
                <w:lang w:val="es-CR" w:eastAsia="es-CR"/>
              </w:rPr>
            </w:pPr>
            <w:r w:rsidRPr="00F56479">
              <w:rPr>
                <w:sz w:val="16"/>
                <w:szCs w:val="16"/>
                <w:lang w:val="es-CR" w:eastAsia="es-CR"/>
              </w:rPr>
              <w:t>6</w:t>
            </w:r>
          </w:p>
        </w:tc>
        <w:tc>
          <w:tcPr>
            <w:tcW w:w="1313" w:type="dxa"/>
            <w:tcBorders>
              <w:top w:val="single" w:sz="4" w:space="0" w:color="auto"/>
              <w:left w:val="nil"/>
              <w:bottom w:val="single" w:sz="4" w:space="0" w:color="auto"/>
              <w:right w:val="single" w:sz="4" w:space="0" w:color="auto"/>
            </w:tcBorders>
            <w:shd w:val="clear" w:color="auto" w:fill="FFFFFF" w:themeFill="background1"/>
            <w:vAlign w:val="center"/>
            <w:hideMark/>
          </w:tcPr>
          <w:p w:rsidR="00536DA5" w:rsidRPr="00F56479" w:rsidRDefault="00536DA5">
            <w:pPr>
              <w:jc w:val="center"/>
              <w:rPr>
                <w:rFonts w:ascii="Calibri" w:hAnsi="Calibri" w:cs="Calibri"/>
                <w:sz w:val="16"/>
                <w:szCs w:val="16"/>
              </w:rPr>
            </w:pPr>
            <w:r w:rsidRPr="00F56479">
              <w:rPr>
                <w:rFonts w:ascii="Calibri" w:hAnsi="Calibri" w:cs="Calibri"/>
                <w:sz w:val="16"/>
                <w:szCs w:val="16"/>
              </w:rPr>
              <w:t>14-Sep-</w:t>
            </w:r>
            <w:r w:rsidR="00EC2CA2" w:rsidRPr="00F56479">
              <w:rPr>
                <w:rFonts w:ascii="Calibri" w:hAnsi="Calibri" w:cs="Calibri"/>
                <w:sz w:val="16"/>
                <w:szCs w:val="16"/>
              </w:rPr>
              <w:t>15</w:t>
            </w:r>
          </w:p>
        </w:tc>
        <w:tc>
          <w:tcPr>
            <w:tcW w:w="3460" w:type="dxa"/>
            <w:tcBorders>
              <w:top w:val="single" w:sz="4" w:space="0" w:color="auto"/>
              <w:left w:val="nil"/>
              <w:bottom w:val="single" w:sz="4" w:space="0" w:color="auto"/>
              <w:right w:val="single" w:sz="4" w:space="0" w:color="auto"/>
            </w:tcBorders>
            <w:shd w:val="clear" w:color="auto" w:fill="FFFFFF" w:themeFill="background1"/>
            <w:vAlign w:val="center"/>
          </w:tcPr>
          <w:p w:rsidR="00536DA5" w:rsidRPr="00F56479" w:rsidRDefault="00536DA5" w:rsidP="00536DA5">
            <w:pPr>
              <w:rPr>
                <w:rFonts w:ascii="Calibri" w:hAnsi="Calibri" w:cs="Calibri"/>
                <w:sz w:val="16"/>
                <w:szCs w:val="16"/>
              </w:rPr>
            </w:pPr>
            <w:r w:rsidRPr="00F56479">
              <w:rPr>
                <w:rFonts w:ascii="Calibri" w:hAnsi="Calibri" w:cs="Calibri"/>
                <w:sz w:val="16"/>
                <w:szCs w:val="16"/>
              </w:rPr>
              <w:t>Capítulo 4, aspectos éticos y sociales en los sistemas de información.</w:t>
            </w:r>
          </w:p>
        </w:tc>
        <w:tc>
          <w:tcPr>
            <w:tcW w:w="3020" w:type="dxa"/>
            <w:tcBorders>
              <w:top w:val="single" w:sz="4" w:space="0" w:color="auto"/>
              <w:left w:val="nil"/>
              <w:bottom w:val="single" w:sz="4" w:space="0" w:color="auto"/>
              <w:right w:val="single" w:sz="4" w:space="0" w:color="auto"/>
            </w:tcBorders>
            <w:shd w:val="clear" w:color="auto" w:fill="FFFFFF" w:themeFill="background1"/>
            <w:vAlign w:val="center"/>
          </w:tcPr>
          <w:p w:rsidR="00536DA5" w:rsidRPr="00F56479" w:rsidRDefault="008B2302" w:rsidP="008B2302">
            <w:pPr>
              <w:jc w:val="center"/>
              <w:rPr>
                <w:b/>
                <w:i/>
                <w:color w:val="FF0000"/>
                <w:sz w:val="16"/>
              </w:rPr>
            </w:pPr>
            <w:r w:rsidRPr="00F56479">
              <w:rPr>
                <w:rFonts w:ascii="Calibri" w:hAnsi="Calibri" w:cs="Calibri"/>
                <w:b/>
                <w:i/>
                <w:color w:val="FF0000"/>
                <w:sz w:val="16"/>
                <w:szCs w:val="16"/>
              </w:rPr>
              <w:t>Entrega de</w:t>
            </w:r>
            <w:r w:rsidR="005C78AF" w:rsidRPr="00F56479">
              <w:rPr>
                <w:rFonts w:ascii="Calibri" w:hAnsi="Calibri" w:cs="Calibri"/>
                <w:b/>
                <w:i/>
                <w:color w:val="FF0000"/>
                <w:sz w:val="16"/>
                <w:szCs w:val="16"/>
              </w:rPr>
              <w:t>l documento de la</w:t>
            </w:r>
            <w:r w:rsidRPr="00F56479">
              <w:rPr>
                <w:rFonts w:ascii="Calibri" w:hAnsi="Calibri" w:cs="Calibri"/>
                <w:b/>
                <w:i/>
                <w:color w:val="FF0000"/>
                <w:sz w:val="16"/>
                <w:szCs w:val="16"/>
              </w:rPr>
              <w:t xml:space="preserve"> propuesta de investigación</w:t>
            </w:r>
            <w:r w:rsidR="00536DA5" w:rsidRPr="00F56479">
              <w:rPr>
                <w:rFonts w:ascii="Calibri" w:hAnsi="Calibri" w:cs="Calibri"/>
                <w:b/>
                <w:i/>
                <w:color w:val="FF0000"/>
                <w:sz w:val="16"/>
                <w:szCs w:val="16"/>
              </w:rPr>
              <w:t>.</w:t>
            </w:r>
          </w:p>
        </w:tc>
        <w:tc>
          <w:tcPr>
            <w:tcW w:w="2880" w:type="dxa"/>
            <w:tcBorders>
              <w:top w:val="single" w:sz="4" w:space="0" w:color="auto"/>
              <w:left w:val="nil"/>
              <w:bottom w:val="single" w:sz="4" w:space="0" w:color="auto"/>
              <w:right w:val="single" w:sz="4" w:space="0" w:color="auto"/>
            </w:tcBorders>
            <w:shd w:val="clear" w:color="auto" w:fill="FFFFFF" w:themeFill="background1"/>
            <w:vAlign w:val="center"/>
          </w:tcPr>
          <w:p w:rsidR="00536DA5" w:rsidRPr="00F56479" w:rsidRDefault="00355813" w:rsidP="00452BB8">
            <w:pPr>
              <w:rPr>
                <w:sz w:val="16"/>
                <w:szCs w:val="16"/>
                <w:lang w:val="es-CR" w:eastAsia="es-CR"/>
              </w:rPr>
            </w:pPr>
            <w:r w:rsidRPr="00F56479">
              <w:rPr>
                <w:sz w:val="16"/>
                <w:szCs w:val="16"/>
                <w:lang w:val="es-CR" w:eastAsia="es-CR"/>
              </w:rPr>
              <w:t>Funciones lógicas:” SI”, “Y”,” O”</w:t>
            </w:r>
          </w:p>
        </w:tc>
      </w:tr>
      <w:tr w:rsidR="00536DA5" w:rsidRPr="00F56479" w:rsidTr="00E61224">
        <w:trPr>
          <w:trHeight w:val="432"/>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36DA5" w:rsidRPr="00F56479" w:rsidRDefault="00536DA5" w:rsidP="0021531C">
            <w:pPr>
              <w:jc w:val="center"/>
              <w:rPr>
                <w:sz w:val="16"/>
                <w:szCs w:val="16"/>
                <w:lang w:val="es-CR" w:eastAsia="es-CR"/>
              </w:rPr>
            </w:pPr>
            <w:r w:rsidRPr="00F56479">
              <w:rPr>
                <w:sz w:val="16"/>
                <w:szCs w:val="16"/>
                <w:lang w:val="es-CR" w:eastAsia="es-CR"/>
              </w:rPr>
              <w:t>7</w:t>
            </w:r>
          </w:p>
        </w:tc>
        <w:tc>
          <w:tcPr>
            <w:tcW w:w="1313" w:type="dxa"/>
            <w:tcBorders>
              <w:top w:val="nil"/>
              <w:left w:val="nil"/>
              <w:bottom w:val="single" w:sz="4" w:space="0" w:color="auto"/>
              <w:right w:val="single" w:sz="4" w:space="0" w:color="auto"/>
            </w:tcBorders>
            <w:shd w:val="clear" w:color="auto" w:fill="auto"/>
            <w:vAlign w:val="center"/>
            <w:hideMark/>
          </w:tcPr>
          <w:p w:rsidR="00536DA5" w:rsidRPr="00F56479" w:rsidRDefault="00536DA5">
            <w:pPr>
              <w:jc w:val="center"/>
              <w:rPr>
                <w:rFonts w:ascii="Calibri" w:hAnsi="Calibri" w:cs="Calibri"/>
                <w:sz w:val="16"/>
                <w:szCs w:val="16"/>
              </w:rPr>
            </w:pPr>
            <w:r w:rsidRPr="00F56479">
              <w:rPr>
                <w:rFonts w:ascii="Calibri" w:hAnsi="Calibri" w:cs="Calibri"/>
                <w:sz w:val="16"/>
                <w:szCs w:val="16"/>
              </w:rPr>
              <w:t>21-Sep-</w:t>
            </w:r>
            <w:r w:rsidR="00EC2CA2" w:rsidRPr="00F56479">
              <w:rPr>
                <w:rFonts w:ascii="Calibri" w:hAnsi="Calibri" w:cs="Calibri"/>
                <w:sz w:val="16"/>
                <w:szCs w:val="16"/>
              </w:rPr>
              <w:t>15</w:t>
            </w:r>
          </w:p>
        </w:tc>
        <w:tc>
          <w:tcPr>
            <w:tcW w:w="3460" w:type="dxa"/>
            <w:tcBorders>
              <w:top w:val="nil"/>
              <w:left w:val="nil"/>
              <w:bottom w:val="single" w:sz="4" w:space="0" w:color="auto"/>
              <w:right w:val="single" w:sz="4" w:space="0" w:color="auto"/>
            </w:tcBorders>
            <w:shd w:val="clear" w:color="auto" w:fill="auto"/>
            <w:vAlign w:val="center"/>
            <w:hideMark/>
          </w:tcPr>
          <w:p w:rsidR="00536DA5" w:rsidRPr="00F56479" w:rsidRDefault="00536DA5">
            <w:pPr>
              <w:rPr>
                <w:rFonts w:ascii="Calibri" w:hAnsi="Calibri" w:cs="Calibri"/>
                <w:sz w:val="16"/>
                <w:szCs w:val="16"/>
              </w:rPr>
            </w:pPr>
            <w:r w:rsidRPr="00F56479">
              <w:rPr>
                <w:rFonts w:ascii="Calibri" w:hAnsi="Calibri" w:cs="Calibri"/>
                <w:sz w:val="16"/>
                <w:szCs w:val="16"/>
              </w:rPr>
              <w:t>Capítulo 4, aspectos éticos y sociales en los sistemas de información.</w:t>
            </w:r>
          </w:p>
        </w:tc>
        <w:tc>
          <w:tcPr>
            <w:tcW w:w="3020" w:type="dxa"/>
            <w:tcBorders>
              <w:top w:val="nil"/>
              <w:left w:val="nil"/>
              <w:bottom w:val="single" w:sz="8" w:space="0" w:color="auto"/>
              <w:right w:val="single" w:sz="8" w:space="0" w:color="auto"/>
            </w:tcBorders>
            <w:shd w:val="clear" w:color="auto" w:fill="auto"/>
            <w:hideMark/>
          </w:tcPr>
          <w:p w:rsidR="00536DA5" w:rsidRPr="00F56479" w:rsidRDefault="00536DA5">
            <w:pPr>
              <w:rPr>
                <w:sz w:val="16"/>
              </w:rPr>
            </w:pPr>
            <w:r w:rsidRPr="00F56479">
              <w:rPr>
                <w:rFonts w:ascii="Calibri" w:hAnsi="Calibri" w:cs="Calibri"/>
                <w:sz w:val="16"/>
                <w:szCs w:val="16"/>
              </w:rPr>
              <w:t>Kenneth C. Laudon, décima segunda edición-2012. Editorial Prentice Hall.</w:t>
            </w:r>
          </w:p>
        </w:tc>
        <w:tc>
          <w:tcPr>
            <w:tcW w:w="2880" w:type="dxa"/>
            <w:tcBorders>
              <w:top w:val="nil"/>
              <w:left w:val="single" w:sz="4" w:space="0" w:color="auto"/>
              <w:bottom w:val="single" w:sz="4" w:space="0" w:color="auto"/>
              <w:right w:val="single" w:sz="4" w:space="0" w:color="auto"/>
            </w:tcBorders>
            <w:shd w:val="clear" w:color="auto" w:fill="auto"/>
            <w:vAlign w:val="center"/>
          </w:tcPr>
          <w:p w:rsidR="00536DA5" w:rsidRPr="00F56479" w:rsidRDefault="00355813" w:rsidP="00452BB8">
            <w:pPr>
              <w:rPr>
                <w:sz w:val="16"/>
                <w:szCs w:val="16"/>
                <w:lang w:val="es-CR" w:eastAsia="es-CR"/>
              </w:rPr>
            </w:pPr>
            <w:r w:rsidRPr="00F56479">
              <w:rPr>
                <w:sz w:val="16"/>
                <w:szCs w:val="16"/>
                <w:lang w:val="es-CR" w:eastAsia="es-CR"/>
              </w:rPr>
              <w:t>Funciones  financieras y tablas dinámicas</w:t>
            </w:r>
          </w:p>
        </w:tc>
      </w:tr>
      <w:tr w:rsidR="0021531C" w:rsidRPr="00F56479" w:rsidTr="00F2656B">
        <w:trPr>
          <w:trHeight w:val="26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1531C" w:rsidRPr="00F56479" w:rsidRDefault="0021531C" w:rsidP="0021531C">
            <w:pPr>
              <w:jc w:val="center"/>
              <w:rPr>
                <w:sz w:val="16"/>
                <w:szCs w:val="16"/>
                <w:lang w:val="es-CR" w:eastAsia="es-CR"/>
              </w:rPr>
            </w:pPr>
            <w:r w:rsidRPr="00F56479">
              <w:rPr>
                <w:sz w:val="16"/>
                <w:szCs w:val="16"/>
                <w:lang w:val="es-CR" w:eastAsia="es-CR"/>
              </w:rPr>
              <w:t> </w:t>
            </w:r>
          </w:p>
        </w:tc>
        <w:tc>
          <w:tcPr>
            <w:tcW w:w="1313" w:type="dxa"/>
            <w:tcBorders>
              <w:top w:val="nil"/>
              <w:left w:val="nil"/>
              <w:bottom w:val="single" w:sz="4" w:space="0" w:color="auto"/>
              <w:right w:val="single" w:sz="4" w:space="0" w:color="auto"/>
            </w:tcBorders>
            <w:shd w:val="clear" w:color="auto" w:fill="auto"/>
            <w:vAlign w:val="center"/>
            <w:hideMark/>
          </w:tcPr>
          <w:p w:rsidR="00DE1C25" w:rsidRPr="00F56479" w:rsidRDefault="001F5F01" w:rsidP="00DE1C25">
            <w:pPr>
              <w:jc w:val="center"/>
              <w:rPr>
                <w:b/>
                <w:bCs/>
                <w:color w:val="0000FF"/>
                <w:sz w:val="16"/>
                <w:szCs w:val="16"/>
                <w:lang w:val="es-CR" w:eastAsia="es-CR"/>
              </w:rPr>
            </w:pPr>
            <w:r w:rsidRPr="00F56479">
              <w:rPr>
                <w:b/>
                <w:bCs/>
                <w:color w:val="0000FF"/>
                <w:sz w:val="16"/>
                <w:szCs w:val="16"/>
                <w:lang w:val="es-CR" w:eastAsia="es-CR"/>
              </w:rPr>
              <w:t>28</w:t>
            </w:r>
            <w:r w:rsidR="00DE1C25" w:rsidRPr="00F56479">
              <w:rPr>
                <w:b/>
                <w:bCs/>
                <w:color w:val="0000FF"/>
                <w:sz w:val="16"/>
                <w:szCs w:val="16"/>
                <w:lang w:val="es-CR" w:eastAsia="es-CR"/>
              </w:rPr>
              <w:t>-Set-20</w:t>
            </w:r>
            <w:r w:rsidR="00EC2CA2" w:rsidRPr="00F56479">
              <w:rPr>
                <w:b/>
                <w:bCs/>
                <w:color w:val="0000FF"/>
                <w:sz w:val="16"/>
                <w:szCs w:val="16"/>
                <w:lang w:val="es-CR" w:eastAsia="es-CR"/>
              </w:rPr>
              <w:t>15</w:t>
            </w:r>
          </w:p>
        </w:tc>
        <w:tc>
          <w:tcPr>
            <w:tcW w:w="3460" w:type="dxa"/>
            <w:tcBorders>
              <w:top w:val="nil"/>
              <w:left w:val="nil"/>
              <w:bottom w:val="single" w:sz="4" w:space="0" w:color="auto"/>
              <w:right w:val="single" w:sz="4" w:space="0" w:color="auto"/>
            </w:tcBorders>
            <w:shd w:val="clear" w:color="auto" w:fill="auto"/>
            <w:vAlign w:val="center"/>
            <w:hideMark/>
          </w:tcPr>
          <w:p w:rsidR="0021531C" w:rsidRPr="00F56479" w:rsidRDefault="0021531C" w:rsidP="0021531C">
            <w:pPr>
              <w:jc w:val="center"/>
              <w:rPr>
                <w:b/>
                <w:bCs/>
                <w:i/>
                <w:iCs/>
                <w:color w:val="0000FF"/>
                <w:sz w:val="16"/>
                <w:szCs w:val="16"/>
                <w:lang w:val="es-CR" w:eastAsia="es-CR"/>
              </w:rPr>
            </w:pPr>
            <w:r w:rsidRPr="00F56479">
              <w:rPr>
                <w:b/>
                <w:bCs/>
                <w:i/>
                <w:iCs/>
                <w:color w:val="0000FF"/>
                <w:sz w:val="16"/>
                <w:szCs w:val="16"/>
                <w:lang w:val="es-CR" w:eastAsia="es-CR"/>
              </w:rPr>
              <w:t>PRIMER EXAMEN PARCIAL</w:t>
            </w:r>
          </w:p>
        </w:tc>
        <w:tc>
          <w:tcPr>
            <w:tcW w:w="5900" w:type="dxa"/>
            <w:gridSpan w:val="2"/>
            <w:tcBorders>
              <w:top w:val="single" w:sz="4" w:space="0" w:color="auto"/>
              <w:left w:val="nil"/>
              <w:bottom w:val="single" w:sz="4" w:space="0" w:color="auto"/>
              <w:right w:val="single" w:sz="4" w:space="0" w:color="auto"/>
            </w:tcBorders>
            <w:shd w:val="clear" w:color="auto" w:fill="auto"/>
            <w:vAlign w:val="center"/>
            <w:hideMark/>
          </w:tcPr>
          <w:p w:rsidR="0021531C" w:rsidRPr="00F56479" w:rsidRDefault="00B55FAE" w:rsidP="00B55FAE">
            <w:pPr>
              <w:jc w:val="center"/>
              <w:rPr>
                <w:b/>
                <w:bCs/>
                <w:i/>
                <w:iCs/>
                <w:color w:val="0000FF"/>
                <w:sz w:val="16"/>
                <w:szCs w:val="16"/>
                <w:lang w:val="es-CR" w:eastAsia="es-CR"/>
              </w:rPr>
            </w:pPr>
            <w:r w:rsidRPr="00F56479">
              <w:rPr>
                <w:b/>
                <w:bCs/>
                <w:i/>
                <w:iCs/>
                <w:color w:val="0000FF"/>
                <w:sz w:val="16"/>
                <w:szCs w:val="16"/>
                <w:lang w:val="es-CR" w:eastAsia="es-CR"/>
              </w:rPr>
              <w:t xml:space="preserve">Capítulos </w:t>
            </w:r>
            <w:r w:rsidR="00B026E5" w:rsidRPr="00F56479">
              <w:rPr>
                <w:b/>
                <w:bCs/>
                <w:i/>
                <w:iCs/>
                <w:color w:val="0000FF"/>
                <w:sz w:val="16"/>
                <w:szCs w:val="16"/>
                <w:lang w:val="es-CR" w:eastAsia="es-CR"/>
              </w:rPr>
              <w:t xml:space="preserve"> 1, 2, </w:t>
            </w:r>
            <w:r w:rsidRPr="00F56479">
              <w:rPr>
                <w:b/>
                <w:bCs/>
                <w:i/>
                <w:iCs/>
                <w:color w:val="0000FF"/>
                <w:sz w:val="16"/>
                <w:szCs w:val="16"/>
                <w:lang w:val="es-CR" w:eastAsia="es-CR"/>
              </w:rPr>
              <w:t>3</w:t>
            </w:r>
            <w:r w:rsidR="00B026E5" w:rsidRPr="00F56479">
              <w:rPr>
                <w:b/>
                <w:bCs/>
                <w:i/>
                <w:iCs/>
                <w:color w:val="0000FF"/>
                <w:sz w:val="16"/>
                <w:szCs w:val="16"/>
                <w:lang w:val="es-CR" w:eastAsia="es-CR"/>
              </w:rPr>
              <w:t>,</w:t>
            </w:r>
            <w:r w:rsidR="005B3768" w:rsidRPr="00F56479">
              <w:rPr>
                <w:b/>
                <w:bCs/>
                <w:i/>
                <w:iCs/>
                <w:color w:val="0000FF"/>
                <w:sz w:val="16"/>
                <w:szCs w:val="16"/>
                <w:lang w:val="es-CR" w:eastAsia="es-CR"/>
              </w:rPr>
              <w:t xml:space="preserve"> </w:t>
            </w:r>
            <w:r w:rsidR="00B026E5" w:rsidRPr="00F56479">
              <w:rPr>
                <w:b/>
                <w:bCs/>
                <w:i/>
                <w:iCs/>
                <w:color w:val="0000FF"/>
                <w:sz w:val="16"/>
                <w:szCs w:val="16"/>
                <w:lang w:val="es-CR" w:eastAsia="es-CR"/>
              </w:rPr>
              <w:t xml:space="preserve"> y </w:t>
            </w:r>
            <w:r w:rsidRPr="00F56479">
              <w:rPr>
                <w:b/>
                <w:bCs/>
                <w:i/>
                <w:iCs/>
                <w:color w:val="0000FF"/>
                <w:sz w:val="16"/>
                <w:szCs w:val="16"/>
                <w:lang w:val="es-CR" w:eastAsia="es-CR"/>
              </w:rPr>
              <w:t>4</w:t>
            </w:r>
          </w:p>
        </w:tc>
      </w:tr>
      <w:tr w:rsidR="00536DA5" w:rsidRPr="00F56479" w:rsidTr="00E61224">
        <w:trPr>
          <w:trHeight w:val="468"/>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36DA5" w:rsidRPr="00F56479" w:rsidRDefault="00536DA5" w:rsidP="0021531C">
            <w:pPr>
              <w:jc w:val="center"/>
              <w:rPr>
                <w:sz w:val="16"/>
                <w:szCs w:val="16"/>
                <w:lang w:val="es-CR" w:eastAsia="es-CR"/>
              </w:rPr>
            </w:pPr>
            <w:r w:rsidRPr="00F56479">
              <w:rPr>
                <w:sz w:val="16"/>
                <w:szCs w:val="16"/>
                <w:lang w:val="es-CR" w:eastAsia="es-CR"/>
              </w:rPr>
              <w:t>8</w:t>
            </w:r>
          </w:p>
        </w:tc>
        <w:tc>
          <w:tcPr>
            <w:tcW w:w="1313" w:type="dxa"/>
            <w:tcBorders>
              <w:top w:val="nil"/>
              <w:left w:val="nil"/>
              <w:bottom w:val="single" w:sz="4" w:space="0" w:color="auto"/>
              <w:right w:val="single" w:sz="4" w:space="0" w:color="auto"/>
            </w:tcBorders>
            <w:shd w:val="clear" w:color="auto" w:fill="auto"/>
            <w:vAlign w:val="center"/>
            <w:hideMark/>
          </w:tcPr>
          <w:p w:rsidR="00536DA5" w:rsidRPr="00F56479" w:rsidRDefault="00536DA5">
            <w:pPr>
              <w:jc w:val="center"/>
              <w:rPr>
                <w:rFonts w:ascii="Calibri" w:hAnsi="Calibri" w:cs="Calibri"/>
                <w:sz w:val="16"/>
                <w:szCs w:val="16"/>
              </w:rPr>
            </w:pPr>
            <w:r w:rsidRPr="00F56479">
              <w:rPr>
                <w:rFonts w:ascii="Calibri" w:hAnsi="Calibri" w:cs="Calibri"/>
                <w:sz w:val="16"/>
                <w:szCs w:val="16"/>
              </w:rPr>
              <w:t>5-Oct-</w:t>
            </w:r>
            <w:r w:rsidR="00EC2CA2" w:rsidRPr="00F56479">
              <w:rPr>
                <w:rFonts w:ascii="Calibri" w:hAnsi="Calibri" w:cs="Calibri"/>
                <w:sz w:val="16"/>
                <w:szCs w:val="16"/>
              </w:rPr>
              <w:t>15</w:t>
            </w:r>
          </w:p>
        </w:tc>
        <w:tc>
          <w:tcPr>
            <w:tcW w:w="3460" w:type="dxa"/>
            <w:tcBorders>
              <w:top w:val="nil"/>
              <w:left w:val="nil"/>
              <w:bottom w:val="single" w:sz="4" w:space="0" w:color="auto"/>
              <w:right w:val="single" w:sz="4" w:space="0" w:color="auto"/>
            </w:tcBorders>
            <w:shd w:val="clear" w:color="auto" w:fill="auto"/>
            <w:vAlign w:val="center"/>
            <w:hideMark/>
          </w:tcPr>
          <w:p w:rsidR="00536DA5" w:rsidRPr="00F56479" w:rsidRDefault="00536DA5" w:rsidP="00536DA5">
            <w:pPr>
              <w:rPr>
                <w:rFonts w:ascii="Calibri" w:hAnsi="Calibri" w:cs="Calibri"/>
                <w:sz w:val="16"/>
                <w:szCs w:val="16"/>
              </w:rPr>
            </w:pPr>
            <w:r w:rsidRPr="00F56479">
              <w:rPr>
                <w:rFonts w:ascii="Calibri" w:hAnsi="Calibri" w:cs="Calibri"/>
                <w:sz w:val="16"/>
                <w:szCs w:val="16"/>
              </w:rPr>
              <w:t>Capítulo 5, infraestructura de TI y tecnologías emergentes.</w:t>
            </w:r>
          </w:p>
        </w:tc>
        <w:tc>
          <w:tcPr>
            <w:tcW w:w="3020" w:type="dxa"/>
            <w:tcBorders>
              <w:top w:val="nil"/>
              <w:left w:val="nil"/>
              <w:bottom w:val="single" w:sz="4" w:space="0" w:color="auto"/>
              <w:right w:val="single" w:sz="4" w:space="0" w:color="auto"/>
            </w:tcBorders>
            <w:shd w:val="clear" w:color="auto" w:fill="auto"/>
            <w:hideMark/>
          </w:tcPr>
          <w:p w:rsidR="00536DA5" w:rsidRPr="00F56479" w:rsidRDefault="00536DA5">
            <w:pPr>
              <w:rPr>
                <w:sz w:val="16"/>
              </w:rPr>
            </w:pPr>
            <w:r w:rsidRPr="00F56479">
              <w:rPr>
                <w:rFonts w:ascii="Calibri" w:hAnsi="Calibri" w:cs="Calibri"/>
                <w:sz w:val="16"/>
                <w:szCs w:val="16"/>
              </w:rPr>
              <w:t>Kenneth C. Laudon, décima segunda edición-2012. Editorial Prentice Hall.</w:t>
            </w:r>
          </w:p>
        </w:tc>
        <w:tc>
          <w:tcPr>
            <w:tcW w:w="2880" w:type="dxa"/>
            <w:tcBorders>
              <w:top w:val="nil"/>
              <w:left w:val="nil"/>
              <w:bottom w:val="single" w:sz="4" w:space="0" w:color="auto"/>
              <w:right w:val="single" w:sz="4" w:space="0" w:color="auto"/>
            </w:tcBorders>
            <w:shd w:val="clear" w:color="auto" w:fill="auto"/>
            <w:vAlign w:val="center"/>
          </w:tcPr>
          <w:p w:rsidR="00536DA5" w:rsidRPr="00F56479" w:rsidRDefault="00355813" w:rsidP="00452BB8">
            <w:pPr>
              <w:rPr>
                <w:b/>
                <w:bCs/>
                <w:color w:val="FF0000"/>
                <w:sz w:val="16"/>
                <w:szCs w:val="16"/>
                <w:lang w:val="es-CR" w:eastAsia="es-CR"/>
              </w:rPr>
            </w:pPr>
            <w:r w:rsidRPr="00F56479">
              <w:rPr>
                <w:sz w:val="16"/>
                <w:szCs w:val="16"/>
                <w:lang w:val="es-CR" w:eastAsia="es-CR"/>
              </w:rPr>
              <w:t>Uso de macros con botones, cambiar formatos, manipulación de celdas, operaciones sencillas</w:t>
            </w:r>
          </w:p>
        </w:tc>
      </w:tr>
      <w:tr w:rsidR="00536DA5" w:rsidRPr="00F56479" w:rsidTr="00656ECA">
        <w:trPr>
          <w:trHeight w:val="456"/>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36DA5" w:rsidRPr="00F56479" w:rsidRDefault="00536DA5" w:rsidP="0021531C">
            <w:pPr>
              <w:jc w:val="center"/>
              <w:rPr>
                <w:sz w:val="16"/>
                <w:szCs w:val="16"/>
                <w:lang w:val="es-CR" w:eastAsia="es-CR"/>
              </w:rPr>
            </w:pPr>
            <w:r w:rsidRPr="00F56479">
              <w:rPr>
                <w:sz w:val="16"/>
                <w:szCs w:val="16"/>
                <w:lang w:val="es-CR" w:eastAsia="es-CR"/>
              </w:rPr>
              <w:t>9</w:t>
            </w:r>
          </w:p>
        </w:tc>
        <w:tc>
          <w:tcPr>
            <w:tcW w:w="1313" w:type="dxa"/>
            <w:tcBorders>
              <w:top w:val="nil"/>
              <w:left w:val="nil"/>
              <w:bottom w:val="single" w:sz="4" w:space="0" w:color="auto"/>
              <w:right w:val="single" w:sz="4" w:space="0" w:color="auto"/>
            </w:tcBorders>
            <w:shd w:val="clear" w:color="auto" w:fill="auto"/>
            <w:vAlign w:val="center"/>
            <w:hideMark/>
          </w:tcPr>
          <w:p w:rsidR="00536DA5" w:rsidRPr="00F56479" w:rsidRDefault="00536DA5">
            <w:pPr>
              <w:jc w:val="center"/>
              <w:rPr>
                <w:rFonts w:ascii="Calibri" w:hAnsi="Calibri" w:cs="Calibri"/>
                <w:sz w:val="16"/>
                <w:szCs w:val="16"/>
              </w:rPr>
            </w:pPr>
            <w:r w:rsidRPr="00F56479">
              <w:rPr>
                <w:rFonts w:ascii="Calibri" w:hAnsi="Calibri" w:cs="Calibri"/>
                <w:sz w:val="16"/>
                <w:szCs w:val="16"/>
              </w:rPr>
              <w:t>12-Oct-</w:t>
            </w:r>
            <w:r w:rsidR="00EC2CA2" w:rsidRPr="00F56479">
              <w:rPr>
                <w:rFonts w:ascii="Calibri" w:hAnsi="Calibri" w:cs="Calibri"/>
                <w:sz w:val="16"/>
                <w:szCs w:val="16"/>
              </w:rPr>
              <w:t>15</w:t>
            </w:r>
          </w:p>
        </w:tc>
        <w:tc>
          <w:tcPr>
            <w:tcW w:w="3460" w:type="dxa"/>
            <w:tcBorders>
              <w:top w:val="nil"/>
              <w:left w:val="nil"/>
              <w:bottom w:val="single" w:sz="4" w:space="0" w:color="auto"/>
              <w:right w:val="single" w:sz="4" w:space="0" w:color="auto"/>
            </w:tcBorders>
            <w:shd w:val="clear" w:color="auto" w:fill="auto"/>
            <w:vAlign w:val="center"/>
            <w:hideMark/>
          </w:tcPr>
          <w:p w:rsidR="00536DA5" w:rsidRPr="00F56479" w:rsidRDefault="00B55FAE" w:rsidP="00B55FAE">
            <w:pPr>
              <w:jc w:val="center"/>
              <w:rPr>
                <w:rFonts w:ascii="Calibri" w:hAnsi="Calibri" w:cs="Calibri"/>
                <w:sz w:val="16"/>
                <w:szCs w:val="32"/>
              </w:rPr>
            </w:pPr>
            <w:r w:rsidRPr="00F56479">
              <w:rPr>
                <w:rFonts w:ascii="Calibri" w:hAnsi="Calibri" w:cs="Calibri"/>
                <w:b/>
                <w:bCs/>
                <w:i/>
                <w:iCs/>
                <w:color w:val="0000FF"/>
                <w:sz w:val="16"/>
                <w:szCs w:val="32"/>
              </w:rPr>
              <w:t>Feriado</w:t>
            </w:r>
          </w:p>
        </w:tc>
        <w:tc>
          <w:tcPr>
            <w:tcW w:w="3020" w:type="dxa"/>
            <w:tcBorders>
              <w:top w:val="nil"/>
              <w:left w:val="nil"/>
              <w:bottom w:val="single" w:sz="4" w:space="0" w:color="auto"/>
              <w:right w:val="single" w:sz="4" w:space="0" w:color="auto"/>
            </w:tcBorders>
            <w:shd w:val="clear" w:color="auto" w:fill="auto"/>
            <w:vAlign w:val="center"/>
          </w:tcPr>
          <w:p w:rsidR="00536DA5" w:rsidRPr="00F56479" w:rsidRDefault="00656ECA" w:rsidP="00656ECA">
            <w:pPr>
              <w:jc w:val="center"/>
              <w:rPr>
                <w:sz w:val="16"/>
                <w:szCs w:val="16"/>
              </w:rPr>
            </w:pPr>
            <w:r w:rsidRPr="00F56479">
              <w:rPr>
                <w:rFonts w:ascii="Calibri" w:hAnsi="Calibri" w:cs="Calibri"/>
                <w:b/>
                <w:bCs/>
                <w:i/>
                <w:iCs/>
                <w:color w:val="0000FF"/>
                <w:sz w:val="16"/>
                <w:szCs w:val="16"/>
              </w:rPr>
              <w:t>Celebración del día de las Culturas</w:t>
            </w:r>
          </w:p>
        </w:tc>
        <w:tc>
          <w:tcPr>
            <w:tcW w:w="2880" w:type="dxa"/>
            <w:tcBorders>
              <w:top w:val="nil"/>
              <w:left w:val="nil"/>
              <w:bottom w:val="single" w:sz="4" w:space="0" w:color="auto"/>
              <w:right w:val="single" w:sz="4" w:space="0" w:color="auto"/>
            </w:tcBorders>
            <w:shd w:val="clear" w:color="auto" w:fill="auto"/>
            <w:vAlign w:val="center"/>
          </w:tcPr>
          <w:p w:rsidR="00536DA5" w:rsidRPr="00F56479" w:rsidRDefault="00536DA5" w:rsidP="00FC6424">
            <w:pPr>
              <w:rPr>
                <w:sz w:val="16"/>
                <w:szCs w:val="16"/>
                <w:lang w:val="es-CR" w:eastAsia="es-CR"/>
              </w:rPr>
            </w:pPr>
          </w:p>
        </w:tc>
      </w:tr>
      <w:tr w:rsidR="00536DA5" w:rsidRPr="00F56479" w:rsidTr="00E61224">
        <w:trPr>
          <w:trHeight w:val="48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36DA5" w:rsidRPr="00F56479" w:rsidRDefault="00536DA5" w:rsidP="0021531C">
            <w:pPr>
              <w:jc w:val="center"/>
              <w:rPr>
                <w:sz w:val="16"/>
                <w:szCs w:val="16"/>
                <w:lang w:val="es-CR" w:eastAsia="es-CR"/>
              </w:rPr>
            </w:pPr>
            <w:r w:rsidRPr="00F56479">
              <w:rPr>
                <w:sz w:val="16"/>
                <w:szCs w:val="16"/>
                <w:lang w:val="es-CR" w:eastAsia="es-CR"/>
              </w:rPr>
              <w:t>10</w:t>
            </w:r>
          </w:p>
        </w:tc>
        <w:tc>
          <w:tcPr>
            <w:tcW w:w="1313" w:type="dxa"/>
            <w:tcBorders>
              <w:top w:val="nil"/>
              <w:left w:val="nil"/>
              <w:bottom w:val="single" w:sz="4" w:space="0" w:color="auto"/>
              <w:right w:val="single" w:sz="4" w:space="0" w:color="auto"/>
            </w:tcBorders>
            <w:shd w:val="clear" w:color="auto" w:fill="auto"/>
            <w:vAlign w:val="center"/>
            <w:hideMark/>
          </w:tcPr>
          <w:p w:rsidR="00536DA5" w:rsidRPr="00F56479" w:rsidRDefault="00536DA5">
            <w:pPr>
              <w:jc w:val="center"/>
              <w:rPr>
                <w:rFonts w:ascii="Calibri" w:hAnsi="Calibri" w:cs="Calibri"/>
                <w:sz w:val="16"/>
                <w:szCs w:val="16"/>
              </w:rPr>
            </w:pPr>
            <w:r w:rsidRPr="00F56479">
              <w:rPr>
                <w:rFonts w:ascii="Calibri" w:hAnsi="Calibri" w:cs="Calibri"/>
                <w:sz w:val="16"/>
                <w:szCs w:val="16"/>
              </w:rPr>
              <w:t>19-Oct-</w:t>
            </w:r>
            <w:r w:rsidR="00EC2CA2" w:rsidRPr="00F56479">
              <w:rPr>
                <w:rFonts w:ascii="Calibri" w:hAnsi="Calibri" w:cs="Calibri"/>
                <w:sz w:val="16"/>
                <w:szCs w:val="16"/>
              </w:rPr>
              <w:t>15</w:t>
            </w:r>
          </w:p>
        </w:tc>
        <w:tc>
          <w:tcPr>
            <w:tcW w:w="3460" w:type="dxa"/>
            <w:tcBorders>
              <w:top w:val="nil"/>
              <w:left w:val="nil"/>
              <w:bottom w:val="single" w:sz="4" w:space="0" w:color="auto"/>
              <w:right w:val="single" w:sz="4" w:space="0" w:color="auto"/>
            </w:tcBorders>
            <w:shd w:val="clear" w:color="auto" w:fill="auto"/>
            <w:vAlign w:val="center"/>
            <w:hideMark/>
          </w:tcPr>
          <w:p w:rsidR="00536DA5" w:rsidRPr="00F56479" w:rsidRDefault="00B55FAE" w:rsidP="00536DA5">
            <w:pPr>
              <w:rPr>
                <w:rFonts w:ascii="Calibri" w:hAnsi="Calibri" w:cs="Calibri"/>
                <w:sz w:val="16"/>
                <w:szCs w:val="16"/>
              </w:rPr>
            </w:pPr>
            <w:r w:rsidRPr="00F56479">
              <w:rPr>
                <w:rFonts w:ascii="Calibri" w:hAnsi="Calibri" w:cs="Calibri"/>
                <w:sz w:val="16"/>
                <w:szCs w:val="16"/>
              </w:rPr>
              <w:t>Capítulo 6, fundamentos de inteligencia de negocios.</w:t>
            </w:r>
          </w:p>
        </w:tc>
        <w:tc>
          <w:tcPr>
            <w:tcW w:w="3020" w:type="dxa"/>
            <w:tcBorders>
              <w:top w:val="nil"/>
              <w:left w:val="nil"/>
              <w:bottom w:val="single" w:sz="4" w:space="0" w:color="auto"/>
              <w:right w:val="single" w:sz="4" w:space="0" w:color="auto"/>
            </w:tcBorders>
            <w:shd w:val="clear" w:color="auto" w:fill="auto"/>
            <w:hideMark/>
          </w:tcPr>
          <w:p w:rsidR="00536DA5" w:rsidRPr="00F56479" w:rsidRDefault="00536DA5">
            <w:pPr>
              <w:rPr>
                <w:sz w:val="16"/>
              </w:rPr>
            </w:pPr>
            <w:r w:rsidRPr="00F56479">
              <w:rPr>
                <w:rFonts w:ascii="Calibri" w:hAnsi="Calibri" w:cs="Calibri"/>
                <w:sz w:val="16"/>
                <w:szCs w:val="16"/>
              </w:rPr>
              <w:t>Kenneth C. Laudon, décima segunda edición-2012. Editorial Prentice Hall.</w:t>
            </w:r>
          </w:p>
        </w:tc>
        <w:tc>
          <w:tcPr>
            <w:tcW w:w="2880" w:type="dxa"/>
            <w:tcBorders>
              <w:top w:val="nil"/>
              <w:left w:val="nil"/>
              <w:bottom w:val="single" w:sz="4" w:space="0" w:color="auto"/>
              <w:right w:val="single" w:sz="4" w:space="0" w:color="auto"/>
            </w:tcBorders>
            <w:shd w:val="clear" w:color="auto" w:fill="auto"/>
            <w:vAlign w:val="center"/>
          </w:tcPr>
          <w:p w:rsidR="00536DA5" w:rsidRPr="00F56479" w:rsidRDefault="00355813" w:rsidP="00452BB8">
            <w:pPr>
              <w:jc w:val="center"/>
              <w:rPr>
                <w:sz w:val="16"/>
                <w:szCs w:val="16"/>
                <w:lang w:val="es-CR" w:eastAsia="es-CR"/>
              </w:rPr>
            </w:pPr>
            <w:r w:rsidRPr="00F56479">
              <w:rPr>
                <w:b/>
                <w:bCs/>
                <w:color w:val="FF0000"/>
                <w:sz w:val="16"/>
                <w:szCs w:val="16"/>
                <w:lang w:val="es-CR" w:eastAsia="es-CR"/>
              </w:rPr>
              <w:t>Examen 2 de Excel</w:t>
            </w:r>
          </w:p>
        </w:tc>
      </w:tr>
      <w:tr w:rsidR="00536DA5" w:rsidRPr="00F56479" w:rsidTr="00E61224">
        <w:trPr>
          <w:trHeight w:val="45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36DA5" w:rsidRPr="00F56479" w:rsidRDefault="00536DA5" w:rsidP="0021531C">
            <w:pPr>
              <w:jc w:val="center"/>
              <w:rPr>
                <w:sz w:val="16"/>
                <w:szCs w:val="16"/>
                <w:lang w:val="es-CR" w:eastAsia="es-CR"/>
              </w:rPr>
            </w:pPr>
            <w:r w:rsidRPr="00F56479">
              <w:rPr>
                <w:sz w:val="16"/>
                <w:szCs w:val="16"/>
                <w:lang w:val="es-CR" w:eastAsia="es-CR"/>
              </w:rPr>
              <w:t>11</w:t>
            </w:r>
          </w:p>
        </w:tc>
        <w:tc>
          <w:tcPr>
            <w:tcW w:w="1313" w:type="dxa"/>
            <w:tcBorders>
              <w:top w:val="nil"/>
              <w:left w:val="nil"/>
              <w:bottom w:val="single" w:sz="4" w:space="0" w:color="auto"/>
              <w:right w:val="single" w:sz="4" w:space="0" w:color="auto"/>
            </w:tcBorders>
            <w:shd w:val="clear" w:color="auto" w:fill="auto"/>
            <w:vAlign w:val="center"/>
            <w:hideMark/>
          </w:tcPr>
          <w:p w:rsidR="00536DA5" w:rsidRPr="00F56479" w:rsidRDefault="00536DA5">
            <w:pPr>
              <w:jc w:val="center"/>
              <w:rPr>
                <w:rFonts w:ascii="Calibri" w:hAnsi="Calibri" w:cs="Calibri"/>
                <w:sz w:val="16"/>
                <w:szCs w:val="16"/>
              </w:rPr>
            </w:pPr>
            <w:r w:rsidRPr="00F56479">
              <w:rPr>
                <w:rFonts w:ascii="Calibri" w:hAnsi="Calibri" w:cs="Calibri"/>
                <w:sz w:val="16"/>
                <w:szCs w:val="16"/>
              </w:rPr>
              <w:t>26-Oct-</w:t>
            </w:r>
            <w:r w:rsidR="00EC2CA2" w:rsidRPr="00F56479">
              <w:rPr>
                <w:rFonts w:ascii="Calibri" w:hAnsi="Calibri" w:cs="Calibri"/>
                <w:sz w:val="16"/>
                <w:szCs w:val="16"/>
              </w:rPr>
              <w:t>15</w:t>
            </w:r>
          </w:p>
        </w:tc>
        <w:tc>
          <w:tcPr>
            <w:tcW w:w="3460" w:type="dxa"/>
            <w:tcBorders>
              <w:top w:val="nil"/>
              <w:left w:val="nil"/>
              <w:bottom w:val="single" w:sz="4" w:space="0" w:color="auto"/>
              <w:right w:val="single" w:sz="4" w:space="0" w:color="auto"/>
            </w:tcBorders>
            <w:shd w:val="clear" w:color="auto" w:fill="auto"/>
            <w:hideMark/>
          </w:tcPr>
          <w:p w:rsidR="00536DA5" w:rsidRPr="00F56479" w:rsidRDefault="00B55FAE" w:rsidP="000B3731">
            <w:pPr>
              <w:rPr>
                <w:rFonts w:ascii="Calibri" w:hAnsi="Calibri" w:cs="Calibri"/>
                <w:sz w:val="16"/>
                <w:szCs w:val="16"/>
              </w:rPr>
            </w:pPr>
            <w:r w:rsidRPr="00F56479">
              <w:rPr>
                <w:rFonts w:ascii="Calibri" w:hAnsi="Calibri" w:cs="Calibri"/>
                <w:sz w:val="16"/>
                <w:szCs w:val="16"/>
              </w:rPr>
              <w:t>Capítulo 7, telecomunicaciones, internet y tecnología inalámbrica.</w:t>
            </w:r>
            <w:r w:rsidR="00E61224" w:rsidRPr="00F56479">
              <w:rPr>
                <w:rFonts w:ascii="Calibri" w:hAnsi="Calibri" w:cs="Calibri"/>
                <w:sz w:val="16"/>
                <w:szCs w:val="16"/>
              </w:rPr>
              <w:t xml:space="preserve"> </w:t>
            </w:r>
          </w:p>
        </w:tc>
        <w:tc>
          <w:tcPr>
            <w:tcW w:w="3020" w:type="dxa"/>
            <w:tcBorders>
              <w:top w:val="nil"/>
              <w:left w:val="nil"/>
              <w:bottom w:val="single" w:sz="4" w:space="0" w:color="auto"/>
              <w:right w:val="single" w:sz="4" w:space="0" w:color="auto"/>
            </w:tcBorders>
            <w:shd w:val="clear" w:color="auto" w:fill="auto"/>
            <w:hideMark/>
          </w:tcPr>
          <w:p w:rsidR="00536DA5" w:rsidRPr="00F56479" w:rsidRDefault="00536DA5">
            <w:pPr>
              <w:rPr>
                <w:sz w:val="16"/>
              </w:rPr>
            </w:pPr>
            <w:r w:rsidRPr="00F56479">
              <w:rPr>
                <w:rFonts w:ascii="Calibri" w:hAnsi="Calibri" w:cs="Calibri"/>
                <w:sz w:val="16"/>
                <w:szCs w:val="16"/>
              </w:rPr>
              <w:t>Kenneth C. Laudon, décima segunda edición-2012. Editorial Prentice Hall.</w:t>
            </w:r>
          </w:p>
        </w:tc>
        <w:tc>
          <w:tcPr>
            <w:tcW w:w="2880" w:type="dxa"/>
            <w:tcBorders>
              <w:top w:val="nil"/>
              <w:left w:val="nil"/>
              <w:bottom w:val="single" w:sz="4" w:space="0" w:color="auto"/>
              <w:right w:val="single" w:sz="4" w:space="0" w:color="auto"/>
            </w:tcBorders>
            <w:shd w:val="clear" w:color="auto" w:fill="auto"/>
            <w:vAlign w:val="center"/>
          </w:tcPr>
          <w:p w:rsidR="00536DA5" w:rsidRPr="00F56479" w:rsidRDefault="001114FC" w:rsidP="00FC6424">
            <w:pPr>
              <w:rPr>
                <w:sz w:val="16"/>
                <w:szCs w:val="16"/>
                <w:lang w:val="es-CR" w:eastAsia="es-CR"/>
              </w:rPr>
            </w:pPr>
            <w:r w:rsidRPr="00F56479">
              <w:rPr>
                <w:sz w:val="16"/>
                <w:szCs w:val="16"/>
                <w:lang w:val="es-CR" w:eastAsia="es-CR"/>
              </w:rPr>
              <w:t>Uso de macros con botones, creación de formulario financiero</w:t>
            </w:r>
          </w:p>
        </w:tc>
      </w:tr>
      <w:tr w:rsidR="00FD6F0D" w:rsidRPr="00F56479" w:rsidTr="00F2656B">
        <w:trPr>
          <w:trHeight w:val="408"/>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6F0D" w:rsidRPr="00F56479" w:rsidRDefault="00FD6F0D" w:rsidP="0021531C">
            <w:pPr>
              <w:jc w:val="center"/>
              <w:rPr>
                <w:sz w:val="16"/>
                <w:szCs w:val="16"/>
                <w:lang w:val="es-CR" w:eastAsia="es-CR"/>
              </w:rPr>
            </w:pPr>
            <w:r w:rsidRPr="00F56479">
              <w:rPr>
                <w:sz w:val="16"/>
                <w:szCs w:val="16"/>
                <w:lang w:val="es-CR" w:eastAsia="es-CR"/>
              </w:rPr>
              <w:t>12</w:t>
            </w:r>
          </w:p>
        </w:tc>
        <w:tc>
          <w:tcPr>
            <w:tcW w:w="1313" w:type="dxa"/>
            <w:tcBorders>
              <w:top w:val="nil"/>
              <w:left w:val="nil"/>
              <w:bottom w:val="single" w:sz="4" w:space="0" w:color="auto"/>
              <w:right w:val="single" w:sz="4" w:space="0" w:color="auto"/>
            </w:tcBorders>
            <w:shd w:val="clear" w:color="auto" w:fill="auto"/>
            <w:vAlign w:val="center"/>
            <w:hideMark/>
          </w:tcPr>
          <w:p w:rsidR="00FD6F0D" w:rsidRPr="00F56479" w:rsidRDefault="001F5F01">
            <w:pPr>
              <w:jc w:val="center"/>
              <w:rPr>
                <w:rFonts w:ascii="Calibri" w:hAnsi="Calibri" w:cs="Calibri"/>
                <w:sz w:val="16"/>
                <w:szCs w:val="16"/>
              </w:rPr>
            </w:pPr>
            <w:r w:rsidRPr="00F56479">
              <w:rPr>
                <w:rFonts w:ascii="Calibri" w:hAnsi="Calibri" w:cs="Calibri"/>
                <w:sz w:val="16"/>
                <w:szCs w:val="16"/>
              </w:rPr>
              <w:t>2</w:t>
            </w:r>
            <w:r w:rsidR="00FD6F0D" w:rsidRPr="00F56479">
              <w:rPr>
                <w:rFonts w:ascii="Calibri" w:hAnsi="Calibri" w:cs="Calibri"/>
                <w:sz w:val="16"/>
                <w:szCs w:val="16"/>
              </w:rPr>
              <w:t>-Nov-</w:t>
            </w:r>
            <w:r w:rsidR="00EC2CA2" w:rsidRPr="00F56479">
              <w:rPr>
                <w:rFonts w:ascii="Calibri" w:hAnsi="Calibri" w:cs="Calibri"/>
                <w:sz w:val="16"/>
                <w:szCs w:val="16"/>
              </w:rPr>
              <w:t>15</w:t>
            </w:r>
          </w:p>
        </w:tc>
        <w:tc>
          <w:tcPr>
            <w:tcW w:w="3460" w:type="dxa"/>
            <w:tcBorders>
              <w:top w:val="nil"/>
              <w:left w:val="nil"/>
              <w:bottom w:val="single" w:sz="4" w:space="0" w:color="auto"/>
              <w:right w:val="single" w:sz="4" w:space="0" w:color="auto"/>
            </w:tcBorders>
            <w:shd w:val="clear" w:color="auto" w:fill="auto"/>
            <w:vAlign w:val="center"/>
            <w:hideMark/>
          </w:tcPr>
          <w:p w:rsidR="00FD6F0D" w:rsidRPr="00F56479" w:rsidRDefault="00B55FAE">
            <w:pPr>
              <w:rPr>
                <w:rFonts w:ascii="Calibri" w:hAnsi="Calibri" w:cs="Calibri"/>
                <w:sz w:val="16"/>
                <w:szCs w:val="16"/>
              </w:rPr>
            </w:pPr>
            <w:r w:rsidRPr="00F56479">
              <w:rPr>
                <w:rFonts w:ascii="Calibri" w:hAnsi="Calibri" w:cs="Calibri"/>
                <w:sz w:val="16"/>
                <w:szCs w:val="16"/>
              </w:rPr>
              <w:t>Capítulo 8, seguridad en los sistemas de información</w:t>
            </w:r>
          </w:p>
        </w:tc>
        <w:tc>
          <w:tcPr>
            <w:tcW w:w="3020" w:type="dxa"/>
            <w:tcBorders>
              <w:top w:val="nil"/>
              <w:left w:val="nil"/>
              <w:bottom w:val="single" w:sz="4" w:space="0" w:color="auto"/>
              <w:right w:val="single" w:sz="4" w:space="0" w:color="auto"/>
            </w:tcBorders>
            <w:shd w:val="clear" w:color="auto" w:fill="auto"/>
            <w:vAlign w:val="center"/>
            <w:hideMark/>
          </w:tcPr>
          <w:p w:rsidR="00FD6F0D" w:rsidRPr="00F56479" w:rsidRDefault="000055D2">
            <w:pPr>
              <w:rPr>
                <w:rFonts w:ascii="Calibri" w:hAnsi="Calibri" w:cs="Calibri"/>
                <w:sz w:val="16"/>
                <w:szCs w:val="16"/>
              </w:rPr>
            </w:pPr>
            <w:r w:rsidRPr="00F56479">
              <w:rPr>
                <w:rFonts w:ascii="Calibri" w:hAnsi="Calibri" w:cs="Calibri"/>
                <w:sz w:val="16"/>
                <w:szCs w:val="16"/>
              </w:rPr>
              <w:t>Kenneth C. Laudon, décima segunda edición-2012. Editorial Prentice Hall.</w:t>
            </w:r>
          </w:p>
        </w:tc>
        <w:tc>
          <w:tcPr>
            <w:tcW w:w="2880" w:type="dxa"/>
            <w:tcBorders>
              <w:top w:val="nil"/>
              <w:left w:val="nil"/>
              <w:bottom w:val="single" w:sz="4" w:space="0" w:color="auto"/>
              <w:right w:val="single" w:sz="4" w:space="0" w:color="auto"/>
            </w:tcBorders>
            <w:shd w:val="clear" w:color="auto" w:fill="auto"/>
            <w:vAlign w:val="center"/>
          </w:tcPr>
          <w:p w:rsidR="00FD6F0D" w:rsidRPr="00F56479" w:rsidRDefault="001114FC" w:rsidP="00FC6424">
            <w:pPr>
              <w:rPr>
                <w:sz w:val="16"/>
                <w:szCs w:val="16"/>
                <w:lang w:val="es-CR" w:eastAsia="es-CR"/>
              </w:rPr>
            </w:pPr>
            <w:r w:rsidRPr="00F56479">
              <w:rPr>
                <w:sz w:val="16"/>
                <w:szCs w:val="16"/>
                <w:lang w:val="es-CR" w:eastAsia="es-CR"/>
              </w:rPr>
              <w:t>Uso de macros con botones, creación de tablas dinámicas</w:t>
            </w:r>
          </w:p>
        </w:tc>
      </w:tr>
      <w:tr w:rsidR="00B55FAE" w:rsidRPr="00F56479" w:rsidTr="001114FC">
        <w:trPr>
          <w:trHeight w:val="408"/>
        </w:trPr>
        <w:tc>
          <w:tcPr>
            <w:tcW w:w="567" w:type="dxa"/>
            <w:tcBorders>
              <w:top w:val="nil"/>
              <w:left w:val="single" w:sz="4" w:space="0" w:color="auto"/>
              <w:bottom w:val="single" w:sz="4" w:space="0" w:color="auto"/>
              <w:right w:val="single" w:sz="4" w:space="0" w:color="auto"/>
            </w:tcBorders>
            <w:shd w:val="clear" w:color="auto" w:fill="auto"/>
            <w:vAlign w:val="center"/>
          </w:tcPr>
          <w:p w:rsidR="00B55FAE" w:rsidRPr="00F56479" w:rsidRDefault="00B55FAE" w:rsidP="00FA42FD">
            <w:pPr>
              <w:jc w:val="center"/>
              <w:rPr>
                <w:sz w:val="16"/>
                <w:szCs w:val="16"/>
                <w:lang w:val="es-CR" w:eastAsia="es-CR"/>
              </w:rPr>
            </w:pPr>
            <w:r w:rsidRPr="00F56479">
              <w:rPr>
                <w:sz w:val="16"/>
                <w:szCs w:val="16"/>
                <w:lang w:val="es-CR" w:eastAsia="es-CR"/>
              </w:rPr>
              <w:t>13</w:t>
            </w:r>
          </w:p>
        </w:tc>
        <w:tc>
          <w:tcPr>
            <w:tcW w:w="1313" w:type="dxa"/>
            <w:tcBorders>
              <w:top w:val="nil"/>
              <w:left w:val="nil"/>
              <w:bottom w:val="single" w:sz="4" w:space="0" w:color="auto"/>
              <w:right w:val="single" w:sz="4" w:space="0" w:color="auto"/>
            </w:tcBorders>
            <w:shd w:val="clear" w:color="auto" w:fill="auto"/>
            <w:vAlign w:val="center"/>
          </w:tcPr>
          <w:p w:rsidR="00B55FAE" w:rsidRPr="00F56479" w:rsidRDefault="00B55FAE" w:rsidP="00FA42FD">
            <w:pPr>
              <w:jc w:val="center"/>
              <w:rPr>
                <w:rFonts w:ascii="Calibri" w:hAnsi="Calibri" w:cs="Calibri"/>
                <w:sz w:val="16"/>
                <w:szCs w:val="16"/>
              </w:rPr>
            </w:pPr>
            <w:r w:rsidRPr="00F56479">
              <w:rPr>
                <w:rFonts w:ascii="Calibri" w:hAnsi="Calibri" w:cs="Calibri"/>
                <w:sz w:val="16"/>
                <w:szCs w:val="16"/>
              </w:rPr>
              <w:t>9-Nov-</w:t>
            </w:r>
            <w:r w:rsidR="00EC2CA2" w:rsidRPr="00F56479">
              <w:rPr>
                <w:rFonts w:ascii="Calibri" w:hAnsi="Calibri" w:cs="Calibri"/>
                <w:sz w:val="16"/>
                <w:szCs w:val="16"/>
              </w:rPr>
              <w:t>15</w:t>
            </w:r>
          </w:p>
        </w:tc>
        <w:tc>
          <w:tcPr>
            <w:tcW w:w="3460" w:type="dxa"/>
            <w:tcBorders>
              <w:top w:val="nil"/>
              <w:left w:val="nil"/>
              <w:bottom w:val="single" w:sz="4" w:space="0" w:color="auto"/>
              <w:right w:val="single" w:sz="4" w:space="0" w:color="auto"/>
            </w:tcBorders>
            <w:shd w:val="clear" w:color="auto" w:fill="auto"/>
            <w:vAlign w:val="center"/>
          </w:tcPr>
          <w:p w:rsidR="00B55FAE" w:rsidRPr="00F56479" w:rsidRDefault="00B55FAE" w:rsidP="00ED5ED5">
            <w:pPr>
              <w:rPr>
                <w:rFonts w:ascii="Calibri" w:hAnsi="Calibri" w:cs="Calibri"/>
                <w:sz w:val="16"/>
                <w:szCs w:val="16"/>
              </w:rPr>
            </w:pPr>
            <w:r w:rsidRPr="00F56479">
              <w:rPr>
                <w:rFonts w:ascii="Calibri" w:hAnsi="Calibri" w:cs="Calibri"/>
                <w:sz w:val="16"/>
                <w:szCs w:val="16"/>
              </w:rPr>
              <w:t>Cultura en la era digital</w:t>
            </w:r>
          </w:p>
        </w:tc>
        <w:tc>
          <w:tcPr>
            <w:tcW w:w="3020" w:type="dxa"/>
            <w:tcBorders>
              <w:top w:val="nil"/>
              <w:left w:val="nil"/>
              <w:bottom w:val="single" w:sz="4" w:space="0" w:color="auto"/>
              <w:right w:val="single" w:sz="4" w:space="0" w:color="auto"/>
            </w:tcBorders>
            <w:shd w:val="clear" w:color="auto" w:fill="auto"/>
            <w:vAlign w:val="center"/>
          </w:tcPr>
          <w:p w:rsidR="00B55FAE" w:rsidRPr="00F56479" w:rsidRDefault="00B55FAE" w:rsidP="00ED5ED5">
            <w:pPr>
              <w:rPr>
                <w:rFonts w:ascii="Calibri" w:hAnsi="Calibri" w:cs="Calibri"/>
                <w:sz w:val="16"/>
                <w:szCs w:val="16"/>
              </w:rPr>
            </w:pPr>
            <w:r w:rsidRPr="00F56479">
              <w:rPr>
                <w:rFonts w:ascii="Calibri" w:hAnsi="Calibri" w:cs="Calibri"/>
                <w:sz w:val="16"/>
                <w:szCs w:val="16"/>
              </w:rPr>
              <w:t>Hacia la sociedad de la información y el conocimiento.  PROSIC</w:t>
            </w:r>
          </w:p>
        </w:tc>
        <w:tc>
          <w:tcPr>
            <w:tcW w:w="2880" w:type="dxa"/>
            <w:tcBorders>
              <w:top w:val="nil"/>
              <w:left w:val="nil"/>
              <w:bottom w:val="single" w:sz="4" w:space="0" w:color="auto"/>
              <w:right w:val="single" w:sz="4" w:space="0" w:color="auto"/>
            </w:tcBorders>
            <w:shd w:val="clear" w:color="auto" w:fill="auto"/>
            <w:vAlign w:val="center"/>
          </w:tcPr>
          <w:p w:rsidR="00B55FAE" w:rsidRPr="00F56479" w:rsidRDefault="001114FC" w:rsidP="001114FC">
            <w:pPr>
              <w:rPr>
                <w:sz w:val="16"/>
                <w:szCs w:val="16"/>
                <w:lang w:val="es-CR" w:eastAsia="es-CR"/>
              </w:rPr>
            </w:pPr>
            <w:r w:rsidRPr="00F56479">
              <w:rPr>
                <w:sz w:val="16"/>
                <w:szCs w:val="16"/>
                <w:lang w:val="es-CR" w:eastAsia="es-CR"/>
              </w:rPr>
              <w:t>VBA en Excel y su uso práctico en la academia y empresa</w:t>
            </w:r>
          </w:p>
        </w:tc>
      </w:tr>
      <w:tr w:rsidR="00FD6F0D" w:rsidRPr="00F56479" w:rsidTr="00F2656B">
        <w:trPr>
          <w:trHeight w:val="26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6F0D" w:rsidRPr="00F56479" w:rsidRDefault="00FD6F0D" w:rsidP="0021531C">
            <w:pPr>
              <w:jc w:val="center"/>
              <w:rPr>
                <w:sz w:val="16"/>
                <w:szCs w:val="16"/>
                <w:lang w:val="es-CR" w:eastAsia="es-CR"/>
              </w:rPr>
            </w:pPr>
            <w:r w:rsidRPr="00F56479">
              <w:rPr>
                <w:sz w:val="16"/>
                <w:szCs w:val="16"/>
                <w:lang w:val="es-CR" w:eastAsia="es-CR"/>
              </w:rPr>
              <w:t>14</w:t>
            </w:r>
          </w:p>
        </w:tc>
        <w:tc>
          <w:tcPr>
            <w:tcW w:w="1313" w:type="dxa"/>
            <w:tcBorders>
              <w:top w:val="nil"/>
              <w:left w:val="nil"/>
              <w:bottom w:val="single" w:sz="4" w:space="0" w:color="auto"/>
              <w:right w:val="single" w:sz="4" w:space="0" w:color="auto"/>
            </w:tcBorders>
            <w:shd w:val="clear" w:color="auto" w:fill="auto"/>
            <w:vAlign w:val="center"/>
            <w:hideMark/>
          </w:tcPr>
          <w:p w:rsidR="00FD6F0D" w:rsidRPr="00F56479" w:rsidRDefault="00FD6F0D" w:rsidP="001F5F01">
            <w:pPr>
              <w:jc w:val="center"/>
              <w:rPr>
                <w:rFonts w:ascii="Calibri" w:hAnsi="Calibri" w:cs="Calibri"/>
                <w:sz w:val="16"/>
                <w:szCs w:val="16"/>
              </w:rPr>
            </w:pPr>
            <w:r w:rsidRPr="00F56479">
              <w:rPr>
                <w:rFonts w:ascii="Calibri" w:hAnsi="Calibri" w:cs="Calibri"/>
                <w:sz w:val="16"/>
                <w:szCs w:val="16"/>
              </w:rPr>
              <w:t>1</w:t>
            </w:r>
            <w:r w:rsidR="001F5F01" w:rsidRPr="00F56479">
              <w:rPr>
                <w:rFonts w:ascii="Calibri" w:hAnsi="Calibri" w:cs="Calibri"/>
                <w:sz w:val="16"/>
                <w:szCs w:val="16"/>
              </w:rPr>
              <w:t>6</w:t>
            </w:r>
            <w:r w:rsidRPr="00F56479">
              <w:rPr>
                <w:rFonts w:ascii="Calibri" w:hAnsi="Calibri" w:cs="Calibri"/>
                <w:sz w:val="16"/>
                <w:szCs w:val="16"/>
              </w:rPr>
              <w:t>-Nov</w:t>
            </w:r>
            <w:r w:rsidR="00EC2CA2" w:rsidRPr="00F56479">
              <w:rPr>
                <w:rFonts w:ascii="Calibri" w:hAnsi="Calibri" w:cs="Calibri"/>
                <w:sz w:val="16"/>
                <w:szCs w:val="16"/>
              </w:rPr>
              <w:t>-15</w:t>
            </w:r>
          </w:p>
        </w:tc>
        <w:tc>
          <w:tcPr>
            <w:tcW w:w="3460" w:type="dxa"/>
            <w:tcBorders>
              <w:top w:val="nil"/>
              <w:left w:val="nil"/>
              <w:bottom w:val="single" w:sz="4" w:space="0" w:color="auto"/>
              <w:right w:val="single" w:sz="4" w:space="0" w:color="auto"/>
            </w:tcBorders>
            <w:shd w:val="clear" w:color="auto" w:fill="auto"/>
            <w:vAlign w:val="center"/>
            <w:hideMark/>
          </w:tcPr>
          <w:p w:rsidR="00FD6F0D" w:rsidRPr="00F56479" w:rsidRDefault="00FD6F0D">
            <w:pPr>
              <w:rPr>
                <w:rFonts w:ascii="Calibri" w:hAnsi="Calibri" w:cs="Calibri"/>
                <w:sz w:val="16"/>
                <w:szCs w:val="16"/>
              </w:rPr>
            </w:pPr>
            <w:r w:rsidRPr="00F56479">
              <w:rPr>
                <w:rFonts w:ascii="Calibri" w:hAnsi="Calibri" w:cs="Calibri"/>
                <w:sz w:val="16"/>
                <w:szCs w:val="16"/>
              </w:rPr>
              <w:t>Presentaciones de investigación grupos 1 al 8</w:t>
            </w:r>
          </w:p>
        </w:tc>
        <w:tc>
          <w:tcPr>
            <w:tcW w:w="3020" w:type="dxa"/>
            <w:tcBorders>
              <w:top w:val="nil"/>
              <w:left w:val="nil"/>
              <w:bottom w:val="single" w:sz="4" w:space="0" w:color="auto"/>
              <w:right w:val="single" w:sz="4" w:space="0" w:color="auto"/>
            </w:tcBorders>
            <w:shd w:val="clear" w:color="auto" w:fill="auto"/>
            <w:vAlign w:val="center"/>
            <w:hideMark/>
          </w:tcPr>
          <w:p w:rsidR="00FD6F0D" w:rsidRPr="00F56479" w:rsidRDefault="00FD6F0D">
            <w:pPr>
              <w:rPr>
                <w:rFonts w:ascii="Calibri" w:hAnsi="Calibri" w:cs="Calibri"/>
                <w:sz w:val="16"/>
                <w:szCs w:val="16"/>
              </w:rPr>
            </w:pPr>
            <w:r w:rsidRPr="00F56479">
              <w:rPr>
                <w:rFonts w:ascii="Calibri" w:hAnsi="Calibri" w:cs="Calibri"/>
                <w:sz w:val="16"/>
                <w:szCs w:val="16"/>
              </w:rPr>
              <w:t> </w:t>
            </w:r>
          </w:p>
        </w:tc>
        <w:tc>
          <w:tcPr>
            <w:tcW w:w="2880" w:type="dxa"/>
            <w:tcBorders>
              <w:top w:val="nil"/>
              <w:left w:val="nil"/>
              <w:bottom w:val="single" w:sz="4" w:space="0" w:color="auto"/>
              <w:right w:val="single" w:sz="4" w:space="0" w:color="auto"/>
            </w:tcBorders>
            <w:shd w:val="clear" w:color="auto" w:fill="auto"/>
            <w:vAlign w:val="center"/>
            <w:hideMark/>
          </w:tcPr>
          <w:p w:rsidR="00FD6F0D" w:rsidRPr="00F56479" w:rsidRDefault="00FD6F0D" w:rsidP="00452BB8">
            <w:pPr>
              <w:jc w:val="center"/>
              <w:rPr>
                <w:b/>
                <w:bCs/>
                <w:color w:val="FF0000"/>
                <w:sz w:val="16"/>
                <w:szCs w:val="16"/>
                <w:lang w:val="es-CR" w:eastAsia="es-CR"/>
              </w:rPr>
            </w:pPr>
          </w:p>
        </w:tc>
      </w:tr>
      <w:tr w:rsidR="00C879CB" w:rsidRPr="00F56479" w:rsidTr="00F2656B">
        <w:trPr>
          <w:trHeight w:val="264"/>
        </w:trPr>
        <w:tc>
          <w:tcPr>
            <w:tcW w:w="567" w:type="dxa"/>
            <w:tcBorders>
              <w:top w:val="nil"/>
              <w:left w:val="single" w:sz="4" w:space="0" w:color="auto"/>
              <w:bottom w:val="single" w:sz="4" w:space="0" w:color="auto"/>
              <w:right w:val="single" w:sz="4" w:space="0" w:color="auto"/>
            </w:tcBorders>
            <w:shd w:val="clear" w:color="auto" w:fill="auto"/>
            <w:vAlign w:val="center"/>
          </w:tcPr>
          <w:p w:rsidR="00C879CB" w:rsidRPr="00F56479" w:rsidRDefault="00C879CB" w:rsidP="0021531C">
            <w:pPr>
              <w:jc w:val="center"/>
              <w:rPr>
                <w:sz w:val="16"/>
                <w:szCs w:val="16"/>
                <w:lang w:val="es-CR" w:eastAsia="es-CR"/>
              </w:rPr>
            </w:pPr>
            <w:r w:rsidRPr="00F56479">
              <w:rPr>
                <w:sz w:val="16"/>
                <w:szCs w:val="16"/>
                <w:lang w:val="es-CR" w:eastAsia="es-CR"/>
              </w:rPr>
              <w:t>15</w:t>
            </w:r>
          </w:p>
        </w:tc>
        <w:tc>
          <w:tcPr>
            <w:tcW w:w="1313" w:type="dxa"/>
            <w:tcBorders>
              <w:top w:val="nil"/>
              <w:left w:val="nil"/>
              <w:bottom w:val="single" w:sz="4" w:space="0" w:color="auto"/>
              <w:right w:val="single" w:sz="4" w:space="0" w:color="auto"/>
            </w:tcBorders>
            <w:shd w:val="clear" w:color="auto" w:fill="auto"/>
            <w:vAlign w:val="center"/>
          </w:tcPr>
          <w:p w:rsidR="00C879CB" w:rsidRPr="00F56479" w:rsidRDefault="00C879CB" w:rsidP="001F5F01">
            <w:pPr>
              <w:jc w:val="center"/>
              <w:rPr>
                <w:rFonts w:ascii="Calibri" w:hAnsi="Calibri" w:cs="Calibri"/>
                <w:sz w:val="16"/>
                <w:szCs w:val="16"/>
              </w:rPr>
            </w:pPr>
            <w:r w:rsidRPr="00F56479">
              <w:rPr>
                <w:rFonts w:ascii="Calibri" w:hAnsi="Calibri" w:cs="Calibri"/>
                <w:sz w:val="16"/>
                <w:szCs w:val="16"/>
              </w:rPr>
              <w:t>23-Nov-15</w:t>
            </w:r>
          </w:p>
        </w:tc>
        <w:tc>
          <w:tcPr>
            <w:tcW w:w="3460" w:type="dxa"/>
            <w:tcBorders>
              <w:top w:val="nil"/>
              <w:left w:val="nil"/>
              <w:bottom w:val="single" w:sz="4" w:space="0" w:color="auto"/>
              <w:right w:val="single" w:sz="4" w:space="0" w:color="auto"/>
            </w:tcBorders>
            <w:shd w:val="clear" w:color="auto" w:fill="auto"/>
            <w:vAlign w:val="center"/>
          </w:tcPr>
          <w:p w:rsidR="00C879CB" w:rsidRPr="00F56479" w:rsidRDefault="00C879CB" w:rsidP="00C879CB">
            <w:pPr>
              <w:jc w:val="center"/>
              <w:rPr>
                <w:rFonts w:ascii="Calibri" w:hAnsi="Calibri" w:cs="Calibri"/>
                <w:sz w:val="16"/>
                <w:szCs w:val="16"/>
              </w:rPr>
            </w:pPr>
            <w:r w:rsidRPr="00F56479">
              <w:rPr>
                <w:b/>
                <w:bCs/>
                <w:i/>
                <w:iCs/>
                <w:color w:val="0000FF"/>
                <w:sz w:val="16"/>
                <w:szCs w:val="16"/>
                <w:lang w:val="es-CR" w:eastAsia="es-CR"/>
              </w:rPr>
              <w:t>SEGUNDO EXAMEN PARCIAL</w:t>
            </w:r>
          </w:p>
        </w:tc>
        <w:tc>
          <w:tcPr>
            <w:tcW w:w="3020" w:type="dxa"/>
            <w:tcBorders>
              <w:top w:val="nil"/>
              <w:left w:val="nil"/>
              <w:bottom w:val="single" w:sz="4" w:space="0" w:color="auto"/>
              <w:right w:val="single" w:sz="4" w:space="0" w:color="auto"/>
            </w:tcBorders>
            <w:shd w:val="clear" w:color="auto" w:fill="auto"/>
            <w:vAlign w:val="center"/>
          </w:tcPr>
          <w:p w:rsidR="00C879CB" w:rsidRPr="00F56479" w:rsidRDefault="00C879CB" w:rsidP="000055D2">
            <w:pPr>
              <w:jc w:val="center"/>
              <w:rPr>
                <w:b/>
                <w:i/>
                <w:sz w:val="16"/>
                <w:szCs w:val="16"/>
              </w:rPr>
            </w:pPr>
            <w:r w:rsidRPr="00F56479">
              <w:rPr>
                <w:b/>
                <w:bCs/>
                <w:i/>
                <w:iCs/>
                <w:color w:val="0000FF"/>
                <w:sz w:val="16"/>
                <w:szCs w:val="16"/>
                <w:lang w:val="es-CR" w:eastAsia="es-CR"/>
              </w:rPr>
              <w:t xml:space="preserve">Capítulos  5, 6, 7,  </w:t>
            </w:r>
            <w:r w:rsidR="000055D2" w:rsidRPr="00F56479">
              <w:rPr>
                <w:b/>
                <w:bCs/>
                <w:i/>
                <w:iCs/>
                <w:color w:val="0000FF"/>
                <w:sz w:val="16"/>
                <w:szCs w:val="16"/>
                <w:lang w:val="es-CR" w:eastAsia="es-CR"/>
              </w:rPr>
              <w:t>8 + PROSIC</w:t>
            </w:r>
          </w:p>
        </w:tc>
        <w:tc>
          <w:tcPr>
            <w:tcW w:w="2880" w:type="dxa"/>
            <w:tcBorders>
              <w:top w:val="nil"/>
              <w:left w:val="nil"/>
              <w:bottom w:val="single" w:sz="4" w:space="0" w:color="auto"/>
              <w:right w:val="single" w:sz="4" w:space="0" w:color="auto"/>
            </w:tcBorders>
            <w:shd w:val="clear" w:color="auto" w:fill="auto"/>
            <w:vAlign w:val="center"/>
          </w:tcPr>
          <w:p w:rsidR="00C879CB" w:rsidRPr="00F56479" w:rsidRDefault="00355813" w:rsidP="000055D2">
            <w:pPr>
              <w:jc w:val="center"/>
              <w:rPr>
                <w:b/>
                <w:bCs/>
                <w:color w:val="FF0000"/>
                <w:sz w:val="16"/>
                <w:szCs w:val="16"/>
                <w:lang w:val="es-CR" w:eastAsia="es-CR"/>
              </w:rPr>
            </w:pPr>
            <w:r w:rsidRPr="00F56479">
              <w:rPr>
                <w:b/>
                <w:bCs/>
                <w:color w:val="FF0000"/>
                <w:sz w:val="16"/>
                <w:szCs w:val="16"/>
                <w:lang w:val="es-CR" w:eastAsia="es-CR"/>
              </w:rPr>
              <w:t>Examen 3 de Excel</w:t>
            </w:r>
          </w:p>
        </w:tc>
      </w:tr>
      <w:tr w:rsidR="00FD6F0D" w:rsidRPr="00F56479" w:rsidTr="00F2656B">
        <w:trPr>
          <w:trHeight w:val="26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6F0D" w:rsidRPr="00F56479" w:rsidRDefault="00FD6F0D" w:rsidP="0021531C">
            <w:pPr>
              <w:jc w:val="center"/>
              <w:rPr>
                <w:sz w:val="16"/>
                <w:szCs w:val="16"/>
                <w:lang w:val="es-CR" w:eastAsia="es-CR"/>
              </w:rPr>
            </w:pPr>
            <w:r w:rsidRPr="00F56479">
              <w:rPr>
                <w:sz w:val="16"/>
                <w:szCs w:val="16"/>
                <w:lang w:val="es-CR" w:eastAsia="es-CR"/>
              </w:rPr>
              <w:t>16</w:t>
            </w:r>
          </w:p>
        </w:tc>
        <w:tc>
          <w:tcPr>
            <w:tcW w:w="1313" w:type="dxa"/>
            <w:tcBorders>
              <w:top w:val="nil"/>
              <w:left w:val="nil"/>
              <w:bottom w:val="single" w:sz="4" w:space="0" w:color="auto"/>
              <w:right w:val="single" w:sz="4" w:space="0" w:color="auto"/>
            </w:tcBorders>
            <w:shd w:val="clear" w:color="auto" w:fill="auto"/>
            <w:vAlign w:val="center"/>
            <w:hideMark/>
          </w:tcPr>
          <w:p w:rsidR="00FD6F0D" w:rsidRPr="00F56479" w:rsidRDefault="001F5F01" w:rsidP="001F5F01">
            <w:pPr>
              <w:jc w:val="center"/>
              <w:rPr>
                <w:rFonts w:ascii="Calibri" w:hAnsi="Calibri" w:cs="Calibri"/>
                <w:sz w:val="16"/>
                <w:szCs w:val="16"/>
              </w:rPr>
            </w:pPr>
            <w:r w:rsidRPr="00F56479">
              <w:rPr>
                <w:rFonts w:ascii="Calibri" w:hAnsi="Calibri" w:cs="Calibri"/>
                <w:sz w:val="16"/>
                <w:szCs w:val="16"/>
              </w:rPr>
              <w:t>30</w:t>
            </w:r>
            <w:r w:rsidR="00FD6F0D" w:rsidRPr="00F56479">
              <w:rPr>
                <w:rFonts w:ascii="Calibri" w:hAnsi="Calibri" w:cs="Calibri"/>
                <w:sz w:val="16"/>
                <w:szCs w:val="16"/>
              </w:rPr>
              <w:t>-</w:t>
            </w:r>
            <w:r w:rsidRPr="00F56479">
              <w:rPr>
                <w:rFonts w:ascii="Calibri" w:hAnsi="Calibri" w:cs="Calibri"/>
                <w:sz w:val="16"/>
                <w:szCs w:val="16"/>
              </w:rPr>
              <w:t>Nov</w:t>
            </w:r>
            <w:r w:rsidR="00FD6F0D" w:rsidRPr="00F56479">
              <w:rPr>
                <w:rFonts w:ascii="Calibri" w:hAnsi="Calibri" w:cs="Calibri"/>
                <w:sz w:val="16"/>
                <w:szCs w:val="16"/>
              </w:rPr>
              <w:t>-</w:t>
            </w:r>
            <w:r w:rsidR="00EC2CA2" w:rsidRPr="00F56479">
              <w:rPr>
                <w:rFonts w:ascii="Calibri" w:hAnsi="Calibri" w:cs="Calibri"/>
                <w:sz w:val="16"/>
                <w:szCs w:val="16"/>
              </w:rPr>
              <w:t>15</w:t>
            </w:r>
          </w:p>
        </w:tc>
        <w:tc>
          <w:tcPr>
            <w:tcW w:w="3460" w:type="dxa"/>
            <w:tcBorders>
              <w:top w:val="nil"/>
              <w:left w:val="nil"/>
              <w:bottom w:val="single" w:sz="4" w:space="0" w:color="auto"/>
              <w:right w:val="single" w:sz="4" w:space="0" w:color="auto"/>
            </w:tcBorders>
            <w:shd w:val="clear" w:color="auto" w:fill="auto"/>
            <w:vAlign w:val="center"/>
            <w:hideMark/>
          </w:tcPr>
          <w:p w:rsidR="00FD6F0D" w:rsidRPr="00F56479" w:rsidRDefault="00FD6F0D">
            <w:pPr>
              <w:rPr>
                <w:rFonts w:ascii="Calibri" w:hAnsi="Calibri" w:cs="Calibri"/>
                <w:sz w:val="16"/>
                <w:szCs w:val="16"/>
              </w:rPr>
            </w:pPr>
            <w:r w:rsidRPr="00F56479">
              <w:rPr>
                <w:rFonts w:ascii="Calibri" w:hAnsi="Calibri" w:cs="Calibri"/>
                <w:sz w:val="16"/>
                <w:szCs w:val="16"/>
              </w:rPr>
              <w:t xml:space="preserve">Revisión y entrega de notas </w:t>
            </w:r>
          </w:p>
        </w:tc>
        <w:tc>
          <w:tcPr>
            <w:tcW w:w="3020" w:type="dxa"/>
            <w:tcBorders>
              <w:top w:val="nil"/>
              <w:left w:val="nil"/>
              <w:bottom w:val="single" w:sz="4" w:space="0" w:color="auto"/>
              <w:right w:val="single" w:sz="4" w:space="0" w:color="auto"/>
            </w:tcBorders>
            <w:shd w:val="clear" w:color="000000" w:fill="FFFFFF"/>
            <w:vAlign w:val="center"/>
            <w:hideMark/>
          </w:tcPr>
          <w:p w:rsidR="00FD6F0D" w:rsidRPr="00F56479" w:rsidRDefault="00FD6F0D">
            <w:pPr>
              <w:rPr>
                <w:rFonts w:ascii="Calibri" w:hAnsi="Calibri" w:cs="Calibri"/>
                <w:sz w:val="16"/>
                <w:szCs w:val="16"/>
              </w:rPr>
            </w:pPr>
            <w:r w:rsidRPr="00F56479">
              <w:rPr>
                <w:rFonts w:ascii="Calibri" w:hAnsi="Calibri" w:cs="Calibri"/>
                <w:sz w:val="16"/>
                <w:szCs w:val="16"/>
              </w:rPr>
              <w:t> </w:t>
            </w:r>
          </w:p>
        </w:tc>
        <w:tc>
          <w:tcPr>
            <w:tcW w:w="2880" w:type="dxa"/>
            <w:tcBorders>
              <w:top w:val="nil"/>
              <w:left w:val="nil"/>
              <w:bottom w:val="single" w:sz="4" w:space="0" w:color="auto"/>
              <w:right w:val="single" w:sz="4" w:space="0" w:color="auto"/>
            </w:tcBorders>
            <w:shd w:val="clear" w:color="auto" w:fill="auto"/>
            <w:vAlign w:val="center"/>
            <w:hideMark/>
          </w:tcPr>
          <w:p w:rsidR="00FD6F0D" w:rsidRPr="00F56479" w:rsidRDefault="00FD6F0D" w:rsidP="0021531C">
            <w:pPr>
              <w:jc w:val="center"/>
              <w:rPr>
                <w:b/>
                <w:bCs/>
                <w:color w:val="FF0000"/>
                <w:sz w:val="16"/>
                <w:szCs w:val="16"/>
                <w:lang w:val="es-CR" w:eastAsia="es-CR"/>
              </w:rPr>
            </w:pPr>
            <w:r w:rsidRPr="00F56479">
              <w:rPr>
                <w:b/>
                <w:bCs/>
                <w:color w:val="FF0000"/>
                <w:sz w:val="16"/>
                <w:szCs w:val="16"/>
                <w:lang w:val="es-CR" w:eastAsia="es-CR"/>
              </w:rPr>
              <w:t> </w:t>
            </w:r>
          </w:p>
        </w:tc>
      </w:tr>
      <w:tr w:rsidR="00FD6F0D" w:rsidRPr="00F56479" w:rsidTr="00F2656B">
        <w:trPr>
          <w:trHeight w:val="26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6F0D" w:rsidRPr="00F56479" w:rsidRDefault="00FD6F0D" w:rsidP="0021531C">
            <w:pPr>
              <w:jc w:val="center"/>
              <w:rPr>
                <w:sz w:val="16"/>
                <w:szCs w:val="16"/>
                <w:lang w:val="es-CR" w:eastAsia="es-CR"/>
              </w:rPr>
            </w:pPr>
            <w:r w:rsidRPr="00F56479">
              <w:rPr>
                <w:sz w:val="16"/>
                <w:szCs w:val="16"/>
                <w:lang w:val="es-CR" w:eastAsia="es-CR"/>
              </w:rPr>
              <w:t>17</w:t>
            </w:r>
          </w:p>
        </w:tc>
        <w:tc>
          <w:tcPr>
            <w:tcW w:w="1313" w:type="dxa"/>
            <w:tcBorders>
              <w:top w:val="nil"/>
              <w:left w:val="nil"/>
              <w:bottom w:val="single" w:sz="4" w:space="0" w:color="auto"/>
              <w:right w:val="single" w:sz="4" w:space="0" w:color="auto"/>
            </w:tcBorders>
            <w:shd w:val="clear" w:color="auto" w:fill="auto"/>
            <w:vAlign w:val="center"/>
            <w:hideMark/>
          </w:tcPr>
          <w:p w:rsidR="00FD6F0D" w:rsidRPr="00F56479" w:rsidRDefault="001F5F01">
            <w:pPr>
              <w:jc w:val="center"/>
              <w:rPr>
                <w:rFonts w:ascii="Calibri" w:hAnsi="Calibri" w:cs="Calibri"/>
                <w:sz w:val="16"/>
                <w:szCs w:val="16"/>
              </w:rPr>
            </w:pPr>
            <w:r w:rsidRPr="00F56479">
              <w:rPr>
                <w:rFonts w:ascii="Calibri" w:hAnsi="Calibri" w:cs="Calibri"/>
                <w:sz w:val="16"/>
                <w:szCs w:val="16"/>
              </w:rPr>
              <w:t>7</w:t>
            </w:r>
            <w:r w:rsidR="00FD6F0D" w:rsidRPr="00F56479">
              <w:rPr>
                <w:rFonts w:ascii="Calibri" w:hAnsi="Calibri" w:cs="Calibri"/>
                <w:sz w:val="16"/>
                <w:szCs w:val="16"/>
              </w:rPr>
              <w:t>-Dec-</w:t>
            </w:r>
            <w:r w:rsidR="00EC2CA2" w:rsidRPr="00F56479">
              <w:rPr>
                <w:rFonts w:ascii="Calibri" w:hAnsi="Calibri" w:cs="Calibri"/>
                <w:sz w:val="16"/>
                <w:szCs w:val="16"/>
              </w:rPr>
              <w:t>15</w:t>
            </w:r>
          </w:p>
        </w:tc>
        <w:tc>
          <w:tcPr>
            <w:tcW w:w="3460" w:type="dxa"/>
            <w:tcBorders>
              <w:top w:val="nil"/>
              <w:left w:val="nil"/>
              <w:bottom w:val="single" w:sz="4" w:space="0" w:color="auto"/>
              <w:right w:val="single" w:sz="4" w:space="0" w:color="auto"/>
            </w:tcBorders>
            <w:shd w:val="clear" w:color="auto" w:fill="auto"/>
            <w:vAlign w:val="center"/>
            <w:hideMark/>
          </w:tcPr>
          <w:p w:rsidR="00FD6F0D" w:rsidRPr="00F56479" w:rsidRDefault="00FD6F0D" w:rsidP="000055D2">
            <w:pPr>
              <w:rPr>
                <w:rFonts w:ascii="Calibri" w:hAnsi="Calibri" w:cs="Calibri"/>
                <w:b/>
                <w:bCs/>
                <w:i/>
                <w:iCs/>
                <w:color w:val="0000FF"/>
                <w:sz w:val="16"/>
                <w:szCs w:val="16"/>
              </w:rPr>
            </w:pPr>
            <w:r w:rsidRPr="00F56479">
              <w:rPr>
                <w:rFonts w:ascii="Calibri" w:hAnsi="Calibri" w:cs="Calibri"/>
                <w:b/>
                <w:bCs/>
                <w:i/>
                <w:iCs/>
                <w:color w:val="0000FF"/>
                <w:sz w:val="16"/>
                <w:szCs w:val="16"/>
              </w:rPr>
              <w:t xml:space="preserve">Examen </w:t>
            </w:r>
            <w:r w:rsidR="000055D2" w:rsidRPr="00F56479">
              <w:rPr>
                <w:rFonts w:ascii="Calibri" w:hAnsi="Calibri" w:cs="Calibri"/>
                <w:b/>
                <w:bCs/>
                <w:i/>
                <w:iCs/>
                <w:color w:val="0000FF"/>
                <w:sz w:val="16"/>
                <w:szCs w:val="16"/>
              </w:rPr>
              <w:t xml:space="preserve"> de ampliación</w:t>
            </w:r>
          </w:p>
        </w:tc>
        <w:tc>
          <w:tcPr>
            <w:tcW w:w="3020" w:type="dxa"/>
            <w:tcBorders>
              <w:top w:val="nil"/>
              <w:left w:val="nil"/>
              <w:bottom w:val="single" w:sz="4" w:space="0" w:color="auto"/>
              <w:right w:val="single" w:sz="4" w:space="0" w:color="auto"/>
            </w:tcBorders>
            <w:shd w:val="clear" w:color="auto" w:fill="auto"/>
            <w:vAlign w:val="center"/>
            <w:hideMark/>
          </w:tcPr>
          <w:p w:rsidR="00FD6F0D" w:rsidRPr="00F56479" w:rsidRDefault="00FD6F0D">
            <w:pPr>
              <w:rPr>
                <w:rFonts w:ascii="Calibri" w:hAnsi="Calibri" w:cs="Calibri"/>
                <w:sz w:val="16"/>
                <w:szCs w:val="16"/>
              </w:rPr>
            </w:pPr>
          </w:p>
        </w:tc>
        <w:tc>
          <w:tcPr>
            <w:tcW w:w="2880" w:type="dxa"/>
            <w:tcBorders>
              <w:top w:val="nil"/>
              <w:left w:val="nil"/>
              <w:bottom w:val="single" w:sz="4" w:space="0" w:color="auto"/>
              <w:right w:val="single" w:sz="4" w:space="0" w:color="auto"/>
            </w:tcBorders>
            <w:shd w:val="clear" w:color="auto" w:fill="auto"/>
            <w:vAlign w:val="center"/>
            <w:hideMark/>
          </w:tcPr>
          <w:p w:rsidR="00FD6F0D" w:rsidRPr="00F56479" w:rsidRDefault="00FD6F0D" w:rsidP="0021531C">
            <w:pPr>
              <w:jc w:val="center"/>
              <w:rPr>
                <w:b/>
                <w:bCs/>
                <w:color w:val="FF0000"/>
                <w:sz w:val="16"/>
                <w:szCs w:val="16"/>
                <w:lang w:val="es-CR" w:eastAsia="es-CR"/>
              </w:rPr>
            </w:pPr>
            <w:r w:rsidRPr="00F56479">
              <w:rPr>
                <w:b/>
                <w:bCs/>
                <w:color w:val="FF0000"/>
                <w:sz w:val="16"/>
                <w:szCs w:val="16"/>
                <w:lang w:val="es-CR" w:eastAsia="es-CR"/>
              </w:rPr>
              <w:t> </w:t>
            </w:r>
          </w:p>
        </w:tc>
      </w:tr>
      <w:tr w:rsidR="001F5F01" w:rsidRPr="00F56479" w:rsidTr="00F2656B">
        <w:trPr>
          <w:trHeight w:val="26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F5F01" w:rsidRPr="00F56479" w:rsidRDefault="001F5F01" w:rsidP="00ED5ED5">
            <w:pPr>
              <w:jc w:val="center"/>
              <w:rPr>
                <w:sz w:val="16"/>
                <w:szCs w:val="16"/>
                <w:lang w:val="es-CR" w:eastAsia="es-CR"/>
              </w:rPr>
            </w:pPr>
            <w:r w:rsidRPr="00F56479">
              <w:rPr>
                <w:sz w:val="16"/>
                <w:szCs w:val="16"/>
                <w:lang w:val="es-CR" w:eastAsia="es-CR"/>
              </w:rPr>
              <w:t>18</w:t>
            </w:r>
          </w:p>
        </w:tc>
        <w:tc>
          <w:tcPr>
            <w:tcW w:w="1313" w:type="dxa"/>
            <w:tcBorders>
              <w:top w:val="nil"/>
              <w:left w:val="nil"/>
              <w:bottom w:val="single" w:sz="4" w:space="0" w:color="auto"/>
              <w:right w:val="single" w:sz="4" w:space="0" w:color="auto"/>
            </w:tcBorders>
            <w:shd w:val="clear" w:color="auto" w:fill="auto"/>
            <w:vAlign w:val="center"/>
            <w:hideMark/>
          </w:tcPr>
          <w:p w:rsidR="001F5F01" w:rsidRPr="00F56479" w:rsidRDefault="001F5F01" w:rsidP="001F5F01">
            <w:pPr>
              <w:jc w:val="center"/>
              <w:rPr>
                <w:rFonts w:ascii="Calibri" w:hAnsi="Calibri" w:cs="Calibri"/>
                <w:sz w:val="16"/>
                <w:szCs w:val="16"/>
              </w:rPr>
            </w:pPr>
            <w:r w:rsidRPr="00F56479">
              <w:rPr>
                <w:rFonts w:ascii="Calibri" w:hAnsi="Calibri" w:cs="Calibri"/>
                <w:sz w:val="16"/>
                <w:szCs w:val="16"/>
              </w:rPr>
              <w:t>14-Dec-</w:t>
            </w:r>
            <w:r w:rsidR="00EC2CA2" w:rsidRPr="00F56479">
              <w:rPr>
                <w:rFonts w:ascii="Calibri" w:hAnsi="Calibri" w:cs="Calibri"/>
                <w:sz w:val="16"/>
                <w:szCs w:val="16"/>
              </w:rPr>
              <w:t>15</w:t>
            </w:r>
          </w:p>
        </w:tc>
        <w:tc>
          <w:tcPr>
            <w:tcW w:w="3460" w:type="dxa"/>
            <w:tcBorders>
              <w:top w:val="nil"/>
              <w:left w:val="nil"/>
              <w:bottom w:val="single" w:sz="4" w:space="0" w:color="auto"/>
              <w:right w:val="single" w:sz="4" w:space="0" w:color="auto"/>
            </w:tcBorders>
            <w:shd w:val="clear" w:color="auto" w:fill="auto"/>
            <w:vAlign w:val="center"/>
            <w:hideMark/>
          </w:tcPr>
          <w:p w:rsidR="001F5F01" w:rsidRPr="00F56479" w:rsidRDefault="001F5F01" w:rsidP="00ED5ED5">
            <w:pPr>
              <w:rPr>
                <w:rFonts w:ascii="Calibri" w:hAnsi="Calibri" w:cs="Calibri"/>
                <w:b/>
                <w:bCs/>
                <w:i/>
                <w:iCs/>
                <w:color w:val="0000FF"/>
                <w:sz w:val="16"/>
                <w:szCs w:val="16"/>
              </w:rPr>
            </w:pPr>
            <w:r w:rsidRPr="00F56479">
              <w:rPr>
                <w:rFonts w:ascii="Calibri" w:hAnsi="Calibri" w:cs="Calibri"/>
                <w:b/>
                <w:bCs/>
                <w:i/>
                <w:iCs/>
                <w:color w:val="0000FF"/>
                <w:sz w:val="16"/>
                <w:szCs w:val="16"/>
              </w:rPr>
              <w:t>Entrega de Notas</w:t>
            </w:r>
          </w:p>
        </w:tc>
        <w:tc>
          <w:tcPr>
            <w:tcW w:w="3020" w:type="dxa"/>
            <w:tcBorders>
              <w:top w:val="nil"/>
              <w:left w:val="nil"/>
              <w:bottom w:val="single" w:sz="4" w:space="0" w:color="auto"/>
              <w:right w:val="single" w:sz="4" w:space="0" w:color="auto"/>
            </w:tcBorders>
            <w:shd w:val="clear" w:color="auto" w:fill="auto"/>
            <w:vAlign w:val="center"/>
            <w:hideMark/>
          </w:tcPr>
          <w:p w:rsidR="001F5F01" w:rsidRPr="00F56479" w:rsidRDefault="001F5F01" w:rsidP="00ED5ED5">
            <w:pPr>
              <w:rPr>
                <w:rFonts w:ascii="Calibri" w:hAnsi="Calibri" w:cs="Calibri"/>
                <w:sz w:val="16"/>
                <w:szCs w:val="16"/>
              </w:rPr>
            </w:pPr>
          </w:p>
        </w:tc>
        <w:tc>
          <w:tcPr>
            <w:tcW w:w="2880" w:type="dxa"/>
            <w:tcBorders>
              <w:top w:val="nil"/>
              <w:left w:val="nil"/>
              <w:bottom w:val="single" w:sz="4" w:space="0" w:color="auto"/>
              <w:right w:val="single" w:sz="4" w:space="0" w:color="auto"/>
            </w:tcBorders>
            <w:shd w:val="clear" w:color="auto" w:fill="auto"/>
            <w:vAlign w:val="center"/>
            <w:hideMark/>
          </w:tcPr>
          <w:p w:rsidR="001F5F01" w:rsidRPr="00F56479" w:rsidRDefault="001F5F01" w:rsidP="00ED5ED5">
            <w:pPr>
              <w:jc w:val="center"/>
              <w:rPr>
                <w:b/>
                <w:bCs/>
                <w:color w:val="FF0000"/>
                <w:sz w:val="16"/>
                <w:szCs w:val="16"/>
                <w:lang w:val="es-CR" w:eastAsia="es-CR"/>
              </w:rPr>
            </w:pPr>
            <w:r w:rsidRPr="00F56479">
              <w:rPr>
                <w:b/>
                <w:bCs/>
                <w:color w:val="FF0000"/>
                <w:sz w:val="16"/>
                <w:szCs w:val="16"/>
                <w:lang w:val="es-CR" w:eastAsia="es-CR"/>
              </w:rPr>
              <w:t> </w:t>
            </w:r>
          </w:p>
        </w:tc>
      </w:tr>
    </w:tbl>
    <w:p w:rsidR="004A337A" w:rsidRPr="00F56479" w:rsidRDefault="004A337A" w:rsidP="0021531C">
      <w:pPr>
        <w:pStyle w:val="Encabezado"/>
        <w:ind w:left="-851"/>
        <w:rPr>
          <w:rFonts w:ascii="Times New Roman" w:eastAsia="Times New Roman" w:hAnsi="Times New Roman" w:cs="Times New Roman"/>
          <w:sz w:val="14"/>
          <w:lang w:val="es-ES" w:eastAsia="es-ES"/>
        </w:rPr>
      </w:pPr>
    </w:p>
    <w:p w:rsidR="00430F84" w:rsidRPr="00F56479" w:rsidRDefault="00430F84" w:rsidP="000055D2">
      <w:pPr>
        <w:pStyle w:val="Sangradetextonormal"/>
        <w:tabs>
          <w:tab w:val="left" w:pos="120"/>
        </w:tabs>
        <w:spacing w:after="120"/>
        <w:ind w:left="0"/>
        <w:rPr>
          <w:rFonts w:ascii="Arial" w:hAnsi="Arial" w:cs="Arial"/>
          <w:b/>
          <w:bCs/>
          <w:sz w:val="16"/>
        </w:rPr>
      </w:pPr>
    </w:p>
    <w:p w:rsidR="000055D2" w:rsidRPr="00F56479" w:rsidRDefault="000055D2" w:rsidP="000055D2">
      <w:pPr>
        <w:pStyle w:val="Sangradetextonormal"/>
        <w:tabs>
          <w:tab w:val="left" w:pos="120"/>
        </w:tabs>
        <w:spacing w:after="120"/>
        <w:ind w:left="0"/>
        <w:rPr>
          <w:rFonts w:ascii="Arial" w:hAnsi="Arial" w:cs="Arial"/>
          <w:b/>
          <w:bCs/>
          <w:sz w:val="16"/>
        </w:rPr>
      </w:pPr>
      <w:r w:rsidRPr="00F56479">
        <w:rPr>
          <w:rFonts w:ascii="Arial" w:hAnsi="Arial" w:cs="Arial"/>
          <w:b/>
          <w:bCs/>
          <w:sz w:val="16"/>
        </w:rPr>
        <w:t xml:space="preserve">VI. </w:t>
      </w:r>
      <w:r w:rsidR="00593117" w:rsidRPr="00F56479">
        <w:rPr>
          <w:rFonts w:ascii="Arial" w:hAnsi="Arial" w:cs="Arial"/>
          <w:b/>
          <w:bCs/>
          <w:sz w:val="16"/>
        </w:rPr>
        <w:t xml:space="preserve">ASPECTOS </w:t>
      </w:r>
      <w:r w:rsidRPr="00F56479">
        <w:rPr>
          <w:rFonts w:ascii="Arial" w:hAnsi="Arial" w:cs="Arial"/>
          <w:b/>
          <w:bCs/>
          <w:sz w:val="16"/>
        </w:rPr>
        <w:t>METODOLOGÍ</w:t>
      </w:r>
      <w:r w:rsidR="00593117" w:rsidRPr="00F56479">
        <w:rPr>
          <w:rFonts w:ascii="Arial" w:hAnsi="Arial" w:cs="Arial"/>
          <w:b/>
          <w:bCs/>
          <w:sz w:val="16"/>
        </w:rPr>
        <w:t>COS</w:t>
      </w:r>
    </w:p>
    <w:p w:rsidR="000055D2" w:rsidRPr="00F56479" w:rsidRDefault="000055D2" w:rsidP="000055D2">
      <w:pPr>
        <w:jc w:val="both"/>
        <w:rPr>
          <w:sz w:val="14"/>
          <w:szCs w:val="22"/>
          <w:lang w:val="es-MX"/>
        </w:rPr>
      </w:pPr>
      <w:r w:rsidRPr="00F56479">
        <w:rPr>
          <w:sz w:val="14"/>
          <w:szCs w:val="22"/>
          <w:lang w:val="es-MX"/>
        </w:rPr>
        <w:lastRenderedPageBreak/>
        <w:t>El curso se desarrollará de la siguiente forma:</w:t>
      </w:r>
    </w:p>
    <w:p w:rsidR="000055D2" w:rsidRPr="00F56479" w:rsidRDefault="000055D2" w:rsidP="000055D2">
      <w:pPr>
        <w:jc w:val="both"/>
        <w:rPr>
          <w:sz w:val="14"/>
          <w:szCs w:val="22"/>
          <w:lang w:val="es-MX"/>
        </w:rPr>
      </w:pPr>
    </w:p>
    <w:p w:rsidR="00593117" w:rsidRPr="00F56479" w:rsidRDefault="00593117" w:rsidP="00593117">
      <w:pPr>
        <w:numPr>
          <w:ilvl w:val="0"/>
          <w:numId w:val="13"/>
        </w:numPr>
        <w:jc w:val="both"/>
        <w:rPr>
          <w:sz w:val="14"/>
          <w:szCs w:val="22"/>
        </w:rPr>
      </w:pPr>
      <w:r w:rsidRPr="00F56479">
        <w:rPr>
          <w:sz w:val="14"/>
          <w:szCs w:val="22"/>
        </w:rPr>
        <w:t>El personal docente y la población estudiantil desarrollarán las clases dentro de un ambiente de tolerancia, respeto y comunicación asertiva. El profesorado promoverá el trabajo en equipo, en un plano de igualdad de oportunidades y sin discriminación de ninguna especie de forma tal que se garantice un ambiente de diálogo y libre expresión de las ideas y opiniones.</w:t>
      </w:r>
    </w:p>
    <w:p w:rsidR="000055D2" w:rsidRPr="00F56479" w:rsidRDefault="000055D2" w:rsidP="000055D2">
      <w:pPr>
        <w:numPr>
          <w:ilvl w:val="0"/>
          <w:numId w:val="13"/>
        </w:numPr>
        <w:jc w:val="both"/>
        <w:rPr>
          <w:sz w:val="14"/>
          <w:szCs w:val="22"/>
          <w:lang w:val="es-MX"/>
        </w:rPr>
      </w:pPr>
      <w:r w:rsidRPr="00F56479">
        <w:rPr>
          <w:sz w:val="14"/>
          <w:szCs w:val="22"/>
          <w:lang w:val="es-MX"/>
        </w:rPr>
        <w:t>Dos horas semanales para analizar el material y casos relacionados con los temas de estudio.</w:t>
      </w:r>
    </w:p>
    <w:p w:rsidR="000055D2" w:rsidRPr="00F56479" w:rsidRDefault="000055D2" w:rsidP="000055D2">
      <w:pPr>
        <w:numPr>
          <w:ilvl w:val="0"/>
          <w:numId w:val="13"/>
        </w:numPr>
        <w:jc w:val="both"/>
        <w:rPr>
          <w:sz w:val="14"/>
          <w:szCs w:val="22"/>
          <w:lang w:val="es-MX"/>
        </w:rPr>
      </w:pPr>
      <w:r w:rsidRPr="00F56479">
        <w:rPr>
          <w:sz w:val="14"/>
          <w:szCs w:val="22"/>
          <w:lang w:val="es-MX"/>
        </w:rPr>
        <w:t>Dos horas semanales para aprender acerca de las herramientas informáticas de uso común en la gestión empresarial  (hoja electrónica)</w:t>
      </w:r>
      <w:r w:rsidRPr="00F56479">
        <w:rPr>
          <w:b/>
          <w:bCs/>
          <w:sz w:val="14"/>
          <w:szCs w:val="22"/>
          <w:lang w:val="es-MX"/>
        </w:rPr>
        <w:t xml:space="preserve"> </w:t>
      </w:r>
      <w:r w:rsidRPr="00F56479">
        <w:rPr>
          <w:sz w:val="14"/>
          <w:szCs w:val="22"/>
          <w:lang w:val="es-MX"/>
        </w:rPr>
        <w:t>y conocer los avances en tecnologías para el manejo de la información.</w:t>
      </w:r>
    </w:p>
    <w:p w:rsidR="000055D2" w:rsidRPr="00F56479" w:rsidRDefault="000055D2" w:rsidP="000055D2">
      <w:pPr>
        <w:numPr>
          <w:ilvl w:val="0"/>
          <w:numId w:val="13"/>
        </w:numPr>
        <w:jc w:val="both"/>
        <w:rPr>
          <w:sz w:val="14"/>
          <w:szCs w:val="22"/>
          <w:lang w:val="es-MX"/>
        </w:rPr>
      </w:pPr>
      <w:r w:rsidRPr="00F56479">
        <w:rPr>
          <w:sz w:val="14"/>
          <w:szCs w:val="22"/>
          <w:lang w:val="es-MX"/>
        </w:rPr>
        <w:t>Lectura individual de capítulos específicos en los libros recomendados y material adicional suministrado por el profesor.</w:t>
      </w:r>
    </w:p>
    <w:p w:rsidR="000055D2" w:rsidRPr="00F56479" w:rsidRDefault="000055D2" w:rsidP="000055D2">
      <w:pPr>
        <w:numPr>
          <w:ilvl w:val="0"/>
          <w:numId w:val="13"/>
        </w:numPr>
        <w:jc w:val="both"/>
        <w:rPr>
          <w:sz w:val="14"/>
          <w:szCs w:val="22"/>
          <w:lang w:val="es-MX"/>
        </w:rPr>
      </w:pPr>
      <w:r w:rsidRPr="00F56479">
        <w:rPr>
          <w:sz w:val="14"/>
          <w:szCs w:val="22"/>
          <w:lang w:val="es-MX"/>
        </w:rPr>
        <w:t>Participación de los estudiantes en la clase, sobre los temas analizados.</w:t>
      </w:r>
    </w:p>
    <w:p w:rsidR="000055D2" w:rsidRPr="00F56479" w:rsidRDefault="000055D2" w:rsidP="000055D2">
      <w:pPr>
        <w:numPr>
          <w:ilvl w:val="0"/>
          <w:numId w:val="13"/>
        </w:numPr>
        <w:jc w:val="both"/>
        <w:rPr>
          <w:sz w:val="14"/>
          <w:szCs w:val="22"/>
          <w:lang w:val="es-MX"/>
        </w:rPr>
      </w:pPr>
      <w:r w:rsidRPr="00F56479">
        <w:rPr>
          <w:sz w:val="14"/>
          <w:szCs w:val="22"/>
          <w:lang w:val="es-MX"/>
        </w:rPr>
        <w:t>Exámenes cortos y tareas para evaluar el desarrollo del curso.</w:t>
      </w:r>
    </w:p>
    <w:p w:rsidR="00B2223A" w:rsidRPr="00F56479" w:rsidRDefault="00B2223A" w:rsidP="000055D2">
      <w:pPr>
        <w:numPr>
          <w:ilvl w:val="0"/>
          <w:numId w:val="13"/>
        </w:numPr>
        <w:jc w:val="both"/>
        <w:rPr>
          <w:sz w:val="14"/>
          <w:szCs w:val="22"/>
          <w:lang w:val="es-MX"/>
        </w:rPr>
      </w:pPr>
      <w:r w:rsidRPr="00F56479">
        <w:rPr>
          <w:sz w:val="14"/>
          <w:szCs w:val="22"/>
          <w:lang w:val="es-MX"/>
        </w:rPr>
        <w:t>El estudiante debe prepararse para examen corto de la materia vista, todas las semanas.</w:t>
      </w:r>
    </w:p>
    <w:p w:rsidR="000055D2" w:rsidRPr="00F56479" w:rsidRDefault="000055D2" w:rsidP="000055D2">
      <w:pPr>
        <w:numPr>
          <w:ilvl w:val="0"/>
          <w:numId w:val="13"/>
        </w:numPr>
        <w:jc w:val="both"/>
        <w:rPr>
          <w:sz w:val="14"/>
          <w:szCs w:val="22"/>
          <w:lang w:val="es-MX"/>
        </w:rPr>
      </w:pPr>
      <w:r w:rsidRPr="00F56479">
        <w:rPr>
          <w:sz w:val="14"/>
          <w:szCs w:val="22"/>
          <w:lang w:val="es-MX"/>
        </w:rPr>
        <w:t>Exámenes teóricos para evaluar la comprensión de los temas desarrollados durante el curso.</w:t>
      </w:r>
    </w:p>
    <w:p w:rsidR="000055D2" w:rsidRPr="00F56479" w:rsidRDefault="000055D2" w:rsidP="000055D2">
      <w:pPr>
        <w:numPr>
          <w:ilvl w:val="0"/>
          <w:numId w:val="13"/>
        </w:numPr>
        <w:jc w:val="both"/>
        <w:rPr>
          <w:sz w:val="14"/>
          <w:szCs w:val="22"/>
          <w:lang w:val="es-MX"/>
        </w:rPr>
      </w:pPr>
      <w:r w:rsidRPr="00F56479">
        <w:rPr>
          <w:sz w:val="14"/>
          <w:szCs w:val="22"/>
          <w:lang w:val="es-MX"/>
        </w:rPr>
        <w:t>Desarrollo de trabajos de investigación, sobre los temas de discusión planteados en el curso.</w:t>
      </w:r>
    </w:p>
    <w:p w:rsidR="000055D2" w:rsidRPr="00F56479" w:rsidRDefault="000055D2" w:rsidP="000055D2">
      <w:pPr>
        <w:numPr>
          <w:ilvl w:val="0"/>
          <w:numId w:val="13"/>
        </w:numPr>
        <w:jc w:val="both"/>
        <w:rPr>
          <w:sz w:val="14"/>
          <w:szCs w:val="22"/>
          <w:lang w:val="es-MX"/>
        </w:rPr>
      </w:pPr>
      <w:r w:rsidRPr="00F56479">
        <w:rPr>
          <w:sz w:val="14"/>
          <w:szCs w:val="22"/>
          <w:lang w:val="es-MX"/>
        </w:rPr>
        <w:t>Exposiciones orales, con el apoyo de recursos multimedia, sobre los trabajos de investigación,</w:t>
      </w:r>
    </w:p>
    <w:p w:rsidR="000055D2" w:rsidRPr="00F56479" w:rsidRDefault="000055D2" w:rsidP="000055D2">
      <w:pPr>
        <w:numPr>
          <w:ilvl w:val="0"/>
          <w:numId w:val="13"/>
        </w:numPr>
        <w:jc w:val="both"/>
        <w:rPr>
          <w:sz w:val="14"/>
          <w:szCs w:val="22"/>
          <w:lang w:val="es-MX"/>
        </w:rPr>
      </w:pPr>
      <w:r w:rsidRPr="00F56479">
        <w:rPr>
          <w:sz w:val="14"/>
          <w:szCs w:val="22"/>
          <w:lang w:val="es-MX"/>
        </w:rPr>
        <w:t>Lecturas y actividades complementarias recomendadas por el profesor.</w:t>
      </w:r>
    </w:p>
    <w:p w:rsidR="00593117" w:rsidRPr="00F56479" w:rsidRDefault="00593117" w:rsidP="00593117">
      <w:pPr>
        <w:numPr>
          <w:ilvl w:val="0"/>
          <w:numId w:val="13"/>
        </w:numPr>
        <w:jc w:val="both"/>
        <w:rPr>
          <w:sz w:val="16"/>
        </w:rPr>
      </w:pPr>
      <w:r w:rsidRPr="00F56479">
        <w:rPr>
          <w:sz w:val="16"/>
        </w:rPr>
        <w:t>Consulta por parte del profesor según horario a convenir entre profesor y estudiantes.</w:t>
      </w:r>
    </w:p>
    <w:p w:rsidR="00593117" w:rsidRPr="00F56479" w:rsidRDefault="00593117" w:rsidP="00593117">
      <w:pPr>
        <w:numPr>
          <w:ilvl w:val="0"/>
          <w:numId w:val="13"/>
        </w:numPr>
        <w:jc w:val="both"/>
        <w:rPr>
          <w:sz w:val="16"/>
        </w:rPr>
      </w:pPr>
      <w:r w:rsidRPr="00F56479">
        <w:rPr>
          <w:sz w:val="16"/>
        </w:rPr>
        <w:t>Discusión sobre temas de valores o ética.</w:t>
      </w:r>
    </w:p>
    <w:p w:rsidR="00593117" w:rsidRPr="00F56479" w:rsidRDefault="00593117" w:rsidP="00593117">
      <w:pPr>
        <w:numPr>
          <w:ilvl w:val="0"/>
          <w:numId w:val="13"/>
        </w:numPr>
        <w:jc w:val="both"/>
        <w:rPr>
          <w:sz w:val="16"/>
        </w:rPr>
      </w:pPr>
      <w:r w:rsidRPr="00F56479">
        <w:rPr>
          <w:sz w:val="16"/>
        </w:rPr>
        <w:t>Participación de los estudiantes en charlas, conferencias.</w:t>
      </w:r>
    </w:p>
    <w:p w:rsidR="00161198" w:rsidRPr="00F56479" w:rsidRDefault="00161198" w:rsidP="00161198">
      <w:pPr>
        <w:ind w:left="644"/>
        <w:jc w:val="both"/>
        <w:rPr>
          <w:sz w:val="16"/>
          <w:highlight w:val="yellow"/>
        </w:rPr>
      </w:pPr>
    </w:p>
    <w:p w:rsidR="00593117" w:rsidRPr="00F56479" w:rsidRDefault="00593117" w:rsidP="00593117">
      <w:pPr>
        <w:ind w:left="1004"/>
        <w:jc w:val="both"/>
        <w:rPr>
          <w:sz w:val="14"/>
          <w:szCs w:val="22"/>
        </w:rPr>
      </w:pPr>
    </w:p>
    <w:p w:rsidR="00593117" w:rsidRPr="00F56479" w:rsidRDefault="00593117" w:rsidP="00593117">
      <w:pPr>
        <w:tabs>
          <w:tab w:val="left" w:pos="120"/>
          <w:tab w:val="num" w:pos="720"/>
        </w:tabs>
        <w:jc w:val="both"/>
        <w:rPr>
          <w:b/>
          <w:bCs/>
          <w:sz w:val="16"/>
        </w:rPr>
      </w:pPr>
      <w:r w:rsidRPr="00F56479">
        <w:rPr>
          <w:b/>
          <w:bCs/>
          <w:sz w:val="16"/>
        </w:rPr>
        <w:t>Objetivos de los aspectos metodológicos</w:t>
      </w:r>
    </w:p>
    <w:p w:rsidR="00593117" w:rsidRPr="00F56479" w:rsidRDefault="00593117" w:rsidP="00593117">
      <w:pPr>
        <w:numPr>
          <w:ilvl w:val="0"/>
          <w:numId w:val="28"/>
        </w:numPr>
        <w:jc w:val="both"/>
        <w:rPr>
          <w:sz w:val="16"/>
        </w:rPr>
      </w:pPr>
      <w:r w:rsidRPr="00F56479">
        <w:rPr>
          <w:sz w:val="16"/>
        </w:rPr>
        <w:t>Fomentar el aprendizaje colaborativo</w:t>
      </w:r>
    </w:p>
    <w:p w:rsidR="00593117" w:rsidRPr="00F56479" w:rsidRDefault="00593117" w:rsidP="00593117">
      <w:pPr>
        <w:numPr>
          <w:ilvl w:val="0"/>
          <w:numId w:val="28"/>
        </w:numPr>
        <w:jc w:val="both"/>
        <w:rPr>
          <w:sz w:val="16"/>
        </w:rPr>
      </w:pPr>
      <w:r w:rsidRPr="00F56479">
        <w:rPr>
          <w:sz w:val="16"/>
        </w:rPr>
        <w:t>Fortalecer el trabajo en equipo</w:t>
      </w:r>
    </w:p>
    <w:p w:rsidR="00593117" w:rsidRPr="00F56479" w:rsidRDefault="00593117" w:rsidP="00593117">
      <w:pPr>
        <w:numPr>
          <w:ilvl w:val="0"/>
          <w:numId w:val="28"/>
        </w:numPr>
        <w:jc w:val="both"/>
        <w:rPr>
          <w:sz w:val="16"/>
        </w:rPr>
      </w:pPr>
      <w:r w:rsidRPr="00F56479">
        <w:rPr>
          <w:sz w:val="16"/>
        </w:rPr>
        <w:t>Potenciar la clarificación y comprensión conceptual.</w:t>
      </w:r>
    </w:p>
    <w:p w:rsidR="00593117" w:rsidRPr="00F56479" w:rsidRDefault="00593117" w:rsidP="00593117">
      <w:pPr>
        <w:numPr>
          <w:ilvl w:val="0"/>
          <w:numId w:val="28"/>
        </w:numPr>
        <w:jc w:val="both"/>
        <w:rPr>
          <w:sz w:val="16"/>
        </w:rPr>
      </w:pPr>
      <w:r w:rsidRPr="00F56479">
        <w:rPr>
          <w:sz w:val="16"/>
        </w:rPr>
        <w:t>Promover la expresión oral y escrita.</w:t>
      </w:r>
    </w:p>
    <w:p w:rsidR="00593117" w:rsidRPr="00F56479" w:rsidRDefault="00593117" w:rsidP="00593117">
      <w:pPr>
        <w:numPr>
          <w:ilvl w:val="0"/>
          <w:numId w:val="28"/>
        </w:numPr>
        <w:jc w:val="both"/>
        <w:rPr>
          <w:sz w:val="16"/>
        </w:rPr>
      </w:pPr>
      <w:r w:rsidRPr="00F56479">
        <w:rPr>
          <w:sz w:val="16"/>
        </w:rPr>
        <w:t>Fortalecer la capacidad  para aplicar los conceptos en la práctica</w:t>
      </w:r>
    </w:p>
    <w:p w:rsidR="00161198" w:rsidRPr="00F56479" w:rsidRDefault="00161198" w:rsidP="00161198">
      <w:pPr>
        <w:ind w:left="720"/>
        <w:jc w:val="both"/>
        <w:rPr>
          <w:sz w:val="16"/>
          <w:highlight w:val="yellow"/>
        </w:rPr>
      </w:pPr>
    </w:p>
    <w:p w:rsidR="00593117" w:rsidRPr="00F56479" w:rsidRDefault="00593117" w:rsidP="00593117">
      <w:pPr>
        <w:pStyle w:val="Ttulo2"/>
        <w:rPr>
          <w:rFonts w:ascii="Arial" w:hAnsi="Arial" w:cs="Arial"/>
          <w:sz w:val="16"/>
        </w:rPr>
      </w:pPr>
    </w:p>
    <w:p w:rsidR="00593117" w:rsidRPr="00F56479" w:rsidRDefault="00593117" w:rsidP="00593117">
      <w:pPr>
        <w:tabs>
          <w:tab w:val="left" w:pos="120"/>
          <w:tab w:val="num" w:pos="720"/>
        </w:tabs>
        <w:jc w:val="both"/>
        <w:rPr>
          <w:b/>
          <w:bCs/>
          <w:sz w:val="16"/>
        </w:rPr>
      </w:pPr>
      <w:r w:rsidRPr="00F56479">
        <w:rPr>
          <w:b/>
          <w:bCs/>
          <w:sz w:val="16"/>
        </w:rPr>
        <w:t>Competencias Éticas</w:t>
      </w:r>
    </w:p>
    <w:p w:rsidR="00593117" w:rsidRPr="00F56479" w:rsidRDefault="00593117" w:rsidP="00593117">
      <w:pPr>
        <w:numPr>
          <w:ilvl w:val="0"/>
          <w:numId w:val="29"/>
        </w:numPr>
        <w:tabs>
          <w:tab w:val="left" w:pos="120"/>
        </w:tabs>
        <w:spacing w:after="120"/>
        <w:jc w:val="both"/>
        <w:rPr>
          <w:sz w:val="16"/>
        </w:rPr>
      </w:pPr>
      <w:r w:rsidRPr="00F56479">
        <w:rPr>
          <w:sz w:val="16"/>
        </w:rPr>
        <w:t>Fomentar el respeto entre los compañeros, en la relación profesor-estudiante y demás miembros de la comunidad universitaria.</w:t>
      </w:r>
    </w:p>
    <w:p w:rsidR="00593117" w:rsidRPr="00F56479" w:rsidRDefault="00593117" w:rsidP="00593117">
      <w:pPr>
        <w:numPr>
          <w:ilvl w:val="0"/>
          <w:numId w:val="29"/>
        </w:numPr>
        <w:tabs>
          <w:tab w:val="left" w:pos="120"/>
        </w:tabs>
        <w:spacing w:after="120"/>
        <w:jc w:val="both"/>
        <w:rPr>
          <w:sz w:val="16"/>
        </w:rPr>
      </w:pPr>
      <w:r w:rsidRPr="00F56479">
        <w:rPr>
          <w:sz w:val="16"/>
        </w:rPr>
        <w:t>Fortalecer la responsabilidad en el cumplimiento de tareas y compromisos.</w:t>
      </w:r>
    </w:p>
    <w:p w:rsidR="00593117" w:rsidRPr="00F56479" w:rsidRDefault="00593117" w:rsidP="00593117">
      <w:pPr>
        <w:numPr>
          <w:ilvl w:val="0"/>
          <w:numId w:val="29"/>
        </w:numPr>
        <w:tabs>
          <w:tab w:val="left" w:pos="120"/>
        </w:tabs>
        <w:spacing w:after="120"/>
        <w:jc w:val="both"/>
        <w:rPr>
          <w:sz w:val="16"/>
        </w:rPr>
      </w:pPr>
      <w:r w:rsidRPr="00F56479">
        <w:rPr>
          <w:sz w:val="16"/>
        </w:rPr>
        <w:t>Reforzar la honradez  a la hora de repartir los puntajes de las actividades evaluativas en las que participa.</w:t>
      </w:r>
    </w:p>
    <w:p w:rsidR="00593117" w:rsidRPr="00F56479" w:rsidRDefault="00593117" w:rsidP="00593117">
      <w:pPr>
        <w:numPr>
          <w:ilvl w:val="0"/>
          <w:numId w:val="29"/>
        </w:numPr>
        <w:tabs>
          <w:tab w:val="left" w:pos="120"/>
        </w:tabs>
        <w:spacing w:after="120"/>
        <w:jc w:val="both"/>
        <w:rPr>
          <w:sz w:val="16"/>
        </w:rPr>
      </w:pPr>
      <w:r w:rsidRPr="00F56479">
        <w:rPr>
          <w:sz w:val="16"/>
        </w:rPr>
        <w:t>Fortalecer la honestidad al reconocer los errores y procurar enmendarlos/corregirlos.</w:t>
      </w:r>
    </w:p>
    <w:p w:rsidR="00593117" w:rsidRPr="00F56479" w:rsidRDefault="00593117" w:rsidP="00593117">
      <w:pPr>
        <w:numPr>
          <w:ilvl w:val="0"/>
          <w:numId w:val="29"/>
        </w:numPr>
        <w:tabs>
          <w:tab w:val="left" w:pos="120"/>
        </w:tabs>
        <w:spacing w:after="120"/>
        <w:jc w:val="both"/>
        <w:rPr>
          <w:sz w:val="16"/>
        </w:rPr>
      </w:pPr>
      <w:r w:rsidRPr="00F56479">
        <w:rPr>
          <w:sz w:val="16"/>
        </w:rPr>
        <w:t>Fomentar la solidaridad mediante la ayuda que pueda ofrecer a  los compañeros que muestran cierta dificultad para comprender la materia.</w:t>
      </w:r>
    </w:p>
    <w:p w:rsidR="00593117" w:rsidRPr="00F56479" w:rsidRDefault="00593117" w:rsidP="00593117">
      <w:pPr>
        <w:ind w:left="1004"/>
        <w:jc w:val="both"/>
        <w:rPr>
          <w:sz w:val="14"/>
          <w:szCs w:val="22"/>
        </w:rPr>
      </w:pPr>
    </w:p>
    <w:p w:rsidR="00B2223A" w:rsidRPr="00F56479" w:rsidRDefault="00B2223A" w:rsidP="00593117">
      <w:pPr>
        <w:ind w:left="1004"/>
        <w:jc w:val="both"/>
        <w:rPr>
          <w:sz w:val="14"/>
          <w:szCs w:val="22"/>
        </w:rPr>
      </w:pPr>
    </w:p>
    <w:p w:rsidR="00593117" w:rsidRPr="00F56479" w:rsidRDefault="00593117" w:rsidP="00593117">
      <w:pPr>
        <w:ind w:left="1004"/>
        <w:jc w:val="both"/>
        <w:rPr>
          <w:sz w:val="14"/>
          <w:szCs w:val="22"/>
        </w:rPr>
      </w:pPr>
    </w:p>
    <w:p w:rsidR="000055D2" w:rsidRPr="00F56479" w:rsidRDefault="000055D2" w:rsidP="000055D2">
      <w:pPr>
        <w:jc w:val="both"/>
        <w:rPr>
          <w:sz w:val="16"/>
        </w:rPr>
      </w:pPr>
    </w:p>
    <w:p w:rsidR="00400722" w:rsidRPr="00F56479" w:rsidRDefault="00400722" w:rsidP="00A27196">
      <w:pPr>
        <w:pStyle w:val="Encabezado"/>
        <w:rPr>
          <w:rFonts w:ascii="Times New Roman" w:eastAsia="Times New Roman" w:hAnsi="Times New Roman" w:cs="Times New Roman"/>
          <w:sz w:val="14"/>
          <w:lang w:val="es-ES" w:eastAsia="es-ES"/>
        </w:rPr>
      </w:pPr>
    </w:p>
    <w:p w:rsidR="00F56479" w:rsidRDefault="00F56479">
      <w:pPr>
        <w:rPr>
          <w:rFonts w:ascii="Arial" w:hAnsi="Arial" w:cs="Arial"/>
          <w:b/>
          <w:bCs/>
          <w:sz w:val="16"/>
        </w:rPr>
      </w:pPr>
      <w:r>
        <w:rPr>
          <w:rFonts w:ascii="Arial" w:hAnsi="Arial" w:cs="Arial"/>
          <w:b/>
          <w:bCs/>
          <w:sz w:val="16"/>
        </w:rPr>
        <w:br w:type="page"/>
      </w:r>
    </w:p>
    <w:p w:rsidR="00161198" w:rsidRPr="00F56479" w:rsidRDefault="00161198" w:rsidP="00161198">
      <w:pPr>
        <w:pStyle w:val="Sangradetextonormal"/>
        <w:tabs>
          <w:tab w:val="left" w:pos="120"/>
        </w:tabs>
        <w:spacing w:after="120"/>
        <w:ind w:left="0"/>
        <w:rPr>
          <w:rFonts w:ascii="Arial" w:hAnsi="Arial" w:cs="Arial"/>
          <w:sz w:val="16"/>
        </w:rPr>
      </w:pPr>
      <w:r w:rsidRPr="00F56479">
        <w:rPr>
          <w:rFonts w:ascii="Arial" w:hAnsi="Arial" w:cs="Arial"/>
          <w:b/>
          <w:bCs/>
          <w:sz w:val="16"/>
        </w:rPr>
        <w:lastRenderedPageBreak/>
        <w:t>VII. BIBLIOGRAFIA</w:t>
      </w:r>
    </w:p>
    <w:p w:rsidR="00161198" w:rsidRPr="00F56479" w:rsidRDefault="00161198" w:rsidP="00161198">
      <w:pPr>
        <w:ind w:left="708" w:hanging="360"/>
        <w:jc w:val="center"/>
        <w:rPr>
          <w:b/>
          <w:sz w:val="16"/>
          <w:u w:val="single"/>
          <w:lang w:val="es-CR"/>
        </w:rPr>
      </w:pPr>
    </w:p>
    <w:p w:rsidR="00161198" w:rsidRPr="00F56479" w:rsidRDefault="00161198" w:rsidP="00161198">
      <w:pPr>
        <w:ind w:left="708" w:hanging="360"/>
        <w:jc w:val="center"/>
        <w:rPr>
          <w:b/>
          <w:sz w:val="16"/>
        </w:rPr>
      </w:pPr>
      <w:r w:rsidRPr="00F56479">
        <w:rPr>
          <w:b/>
          <w:sz w:val="16"/>
          <w:u w:val="single"/>
        </w:rPr>
        <w:t>TEXTOS BASE Y BIBLIOGRAFÍA</w:t>
      </w:r>
    </w:p>
    <w:p w:rsidR="00161198" w:rsidRPr="00F56479" w:rsidRDefault="00161198" w:rsidP="00161198">
      <w:pPr>
        <w:ind w:left="708" w:hanging="360"/>
        <w:rPr>
          <w:b/>
          <w:sz w:val="16"/>
        </w:rPr>
      </w:pPr>
    </w:p>
    <w:p w:rsidR="00161198" w:rsidRPr="00F56479" w:rsidRDefault="00161198" w:rsidP="00161198">
      <w:pPr>
        <w:ind w:left="708" w:hanging="360"/>
        <w:rPr>
          <w:sz w:val="16"/>
          <w:lang w:val="en-US"/>
        </w:rPr>
      </w:pPr>
      <w:r w:rsidRPr="00F56479">
        <w:rPr>
          <w:b/>
          <w:sz w:val="16"/>
          <w:lang w:val="en-US"/>
        </w:rPr>
        <w:t>TEXTOS BASE:</w:t>
      </w:r>
    </w:p>
    <w:p w:rsidR="00161198" w:rsidRPr="00F56479" w:rsidRDefault="00161198" w:rsidP="00161198">
      <w:pPr>
        <w:ind w:left="708" w:hanging="360"/>
        <w:rPr>
          <w:sz w:val="16"/>
          <w:lang w:val="en-US"/>
        </w:rPr>
      </w:pPr>
    </w:p>
    <w:p w:rsidR="00161198" w:rsidRPr="00F56479" w:rsidRDefault="00161198" w:rsidP="00161198">
      <w:pPr>
        <w:ind w:left="708" w:hanging="360"/>
        <w:rPr>
          <w:sz w:val="14"/>
          <w:szCs w:val="22"/>
        </w:rPr>
      </w:pPr>
      <w:r w:rsidRPr="00F56479">
        <w:rPr>
          <w:b/>
          <w:sz w:val="14"/>
          <w:szCs w:val="22"/>
          <w:lang w:val="en-US"/>
        </w:rPr>
        <w:t xml:space="preserve">Laudon, Kenneth C.  </w:t>
      </w:r>
      <w:r w:rsidRPr="00F56479">
        <w:rPr>
          <w:b/>
          <w:sz w:val="14"/>
          <w:szCs w:val="22"/>
          <w:lang w:val="en-US"/>
        </w:rPr>
        <w:tab/>
      </w:r>
      <w:r w:rsidR="00456D9D" w:rsidRPr="00F56479">
        <w:rPr>
          <w:b/>
          <w:sz w:val="14"/>
          <w:szCs w:val="22"/>
          <w:u w:val="single"/>
        </w:rPr>
        <w:t xml:space="preserve">Sistemas </w:t>
      </w:r>
      <w:r w:rsidRPr="00F56479">
        <w:rPr>
          <w:b/>
          <w:sz w:val="14"/>
          <w:szCs w:val="22"/>
          <w:u w:val="single"/>
        </w:rPr>
        <w:t>d</w:t>
      </w:r>
      <w:r w:rsidR="00456D9D" w:rsidRPr="00F56479">
        <w:rPr>
          <w:b/>
          <w:sz w:val="14"/>
          <w:szCs w:val="22"/>
          <w:u w:val="single"/>
        </w:rPr>
        <w:t xml:space="preserve">e Información Gerencial, </w:t>
      </w:r>
      <w:r w:rsidR="00456D9D" w:rsidRPr="00F56479">
        <w:rPr>
          <w:sz w:val="14"/>
          <w:szCs w:val="22"/>
        </w:rPr>
        <w:t xml:space="preserve"> Pearson Educación. </w:t>
      </w:r>
    </w:p>
    <w:p w:rsidR="00161198" w:rsidRPr="00F56479" w:rsidRDefault="00161198" w:rsidP="00161198">
      <w:pPr>
        <w:ind w:left="708" w:hanging="360"/>
        <w:rPr>
          <w:bCs/>
          <w:sz w:val="14"/>
          <w:szCs w:val="22"/>
        </w:rPr>
      </w:pPr>
      <w:r w:rsidRPr="00F56479">
        <w:rPr>
          <w:b/>
          <w:sz w:val="14"/>
          <w:szCs w:val="22"/>
        </w:rPr>
        <w:tab/>
      </w:r>
      <w:r w:rsidRPr="00F56479">
        <w:rPr>
          <w:b/>
          <w:sz w:val="14"/>
          <w:szCs w:val="22"/>
        </w:rPr>
        <w:tab/>
      </w:r>
      <w:r w:rsidRPr="00F56479">
        <w:rPr>
          <w:b/>
          <w:sz w:val="14"/>
          <w:szCs w:val="22"/>
        </w:rPr>
        <w:tab/>
        <w:t xml:space="preserve">   </w:t>
      </w:r>
      <w:r w:rsidRPr="00F56479">
        <w:rPr>
          <w:sz w:val="14"/>
          <w:szCs w:val="22"/>
        </w:rPr>
        <w:tab/>
        <w:t xml:space="preserve"> </w:t>
      </w:r>
      <w:r w:rsidR="00456D9D" w:rsidRPr="00F56479">
        <w:rPr>
          <w:sz w:val="14"/>
          <w:szCs w:val="22"/>
        </w:rPr>
        <w:t xml:space="preserve">Decimosegunda </w:t>
      </w:r>
      <w:r w:rsidRPr="00F56479">
        <w:rPr>
          <w:sz w:val="14"/>
          <w:szCs w:val="22"/>
        </w:rPr>
        <w:t>edición</w:t>
      </w:r>
      <w:r w:rsidR="00456D9D" w:rsidRPr="00F56479">
        <w:rPr>
          <w:sz w:val="14"/>
          <w:szCs w:val="22"/>
        </w:rPr>
        <w:t>, México</w:t>
      </w:r>
      <w:r w:rsidR="0016025F" w:rsidRPr="00F56479">
        <w:rPr>
          <w:sz w:val="14"/>
          <w:szCs w:val="22"/>
        </w:rPr>
        <w:t>,</w:t>
      </w:r>
      <w:r w:rsidRPr="00F56479">
        <w:rPr>
          <w:sz w:val="14"/>
          <w:szCs w:val="22"/>
        </w:rPr>
        <w:t xml:space="preserve"> </w:t>
      </w:r>
      <w:r w:rsidRPr="00F56479">
        <w:rPr>
          <w:bCs/>
          <w:sz w:val="14"/>
          <w:szCs w:val="22"/>
        </w:rPr>
        <w:t>2012.</w:t>
      </w:r>
    </w:p>
    <w:p w:rsidR="002E1154" w:rsidRPr="00F56479" w:rsidRDefault="002E1154" w:rsidP="00161198">
      <w:pPr>
        <w:ind w:left="708" w:hanging="360"/>
        <w:rPr>
          <w:bCs/>
          <w:sz w:val="14"/>
          <w:szCs w:val="22"/>
        </w:rPr>
      </w:pPr>
    </w:p>
    <w:p w:rsidR="008B2302" w:rsidRPr="00F56479" w:rsidRDefault="002E1154" w:rsidP="008B2302">
      <w:pPr>
        <w:ind w:left="708" w:hanging="360"/>
        <w:rPr>
          <w:sz w:val="14"/>
          <w:szCs w:val="22"/>
        </w:rPr>
      </w:pPr>
      <w:r w:rsidRPr="00F56479">
        <w:rPr>
          <w:b/>
          <w:sz w:val="14"/>
          <w:szCs w:val="22"/>
        </w:rPr>
        <w:t>Cohen, Daniel y</w:t>
      </w:r>
      <w:r w:rsidRPr="00F56479">
        <w:rPr>
          <w:b/>
          <w:sz w:val="14"/>
          <w:szCs w:val="22"/>
        </w:rPr>
        <w:tab/>
        <w:t xml:space="preserve"> </w:t>
      </w:r>
      <w:r w:rsidR="008B2302" w:rsidRPr="00F56479">
        <w:rPr>
          <w:b/>
          <w:sz w:val="14"/>
          <w:szCs w:val="22"/>
        </w:rPr>
        <w:tab/>
      </w:r>
      <w:r w:rsidR="008B2302" w:rsidRPr="00F56479">
        <w:rPr>
          <w:b/>
          <w:sz w:val="14"/>
          <w:szCs w:val="22"/>
          <w:u w:val="single"/>
        </w:rPr>
        <w:t xml:space="preserve">Tecnologías de la información,  </w:t>
      </w:r>
    </w:p>
    <w:p w:rsidR="008B2302" w:rsidRPr="00F56479" w:rsidRDefault="008B2302" w:rsidP="008B2302">
      <w:pPr>
        <w:ind w:left="708" w:hanging="360"/>
        <w:rPr>
          <w:sz w:val="14"/>
          <w:szCs w:val="22"/>
        </w:rPr>
      </w:pPr>
      <w:r w:rsidRPr="00F56479">
        <w:rPr>
          <w:b/>
          <w:bCs/>
          <w:sz w:val="14"/>
          <w:szCs w:val="22"/>
        </w:rPr>
        <w:t>Asín Enrique</w:t>
      </w:r>
      <w:r w:rsidRPr="00F56479">
        <w:rPr>
          <w:b/>
          <w:bCs/>
          <w:sz w:val="14"/>
          <w:szCs w:val="22"/>
        </w:rPr>
        <w:tab/>
      </w:r>
      <w:r w:rsidRPr="00F56479">
        <w:rPr>
          <w:sz w:val="14"/>
          <w:szCs w:val="22"/>
        </w:rPr>
        <w:t xml:space="preserve">  </w:t>
      </w:r>
      <w:r w:rsidRPr="00F56479">
        <w:rPr>
          <w:sz w:val="14"/>
          <w:szCs w:val="22"/>
        </w:rPr>
        <w:tab/>
        <w:t xml:space="preserve">McGraw-Hill/Interamericana editores, S.A. de C.V. </w:t>
      </w:r>
    </w:p>
    <w:p w:rsidR="008B2302" w:rsidRPr="00F56479" w:rsidRDefault="008B2302" w:rsidP="008B2302">
      <w:pPr>
        <w:ind w:left="708" w:hanging="360"/>
        <w:rPr>
          <w:sz w:val="14"/>
          <w:szCs w:val="22"/>
          <w:u w:val="single"/>
        </w:rPr>
      </w:pPr>
      <w:r w:rsidRPr="00F56479">
        <w:rPr>
          <w:sz w:val="14"/>
          <w:szCs w:val="22"/>
        </w:rPr>
        <w:tab/>
      </w:r>
      <w:r w:rsidRPr="00F56479">
        <w:rPr>
          <w:sz w:val="14"/>
          <w:szCs w:val="22"/>
        </w:rPr>
        <w:tab/>
      </w:r>
      <w:r w:rsidRPr="00F56479">
        <w:rPr>
          <w:sz w:val="14"/>
          <w:szCs w:val="22"/>
        </w:rPr>
        <w:tab/>
        <w:t xml:space="preserve">  </w:t>
      </w:r>
      <w:r w:rsidRPr="00F56479">
        <w:rPr>
          <w:sz w:val="14"/>
          <w:szCs w:val="22"/>
        </w:rPr>
        <w:tab/>
        <w:t>Sexta edición, México, 2014.</w:t>
      </w:r>
    </w:p>
    <w:p w:rsidR="00161198" w:rsidRPr="00F56479" w:rsidRDefault="00161198" w:rsidP="00161198">
      <w:pPr>
        <w:ind w:left="708" w:hanging="360"/>
        <w:rPr>
          <w:sz w:val="14"/>
          <w:szCs w:val="22"/>
          <w:lang w:val="es-CR"/>
        </w:rPr>
      </w:pPr>
    </w:p>
    <w:p w:rsidR="00161198" w:rsidRPr="00F56479" w:rsidRDefault="00161198" w:rsidP="00161198">
      <w:pPr>
        <w:ind w:left="708" w:hanging="360"/>
        <w:rPr>
          <w:sz w:val="14"/>
          <w:szCs w:val="22"/>
          <w:lang w:val="es-CR"/>
        </w:rPr>
      </w:pPr>
      <w:r w:rsidRPr="00F56479">
        <w:rPr>
          <w:b/>
          <w:bCs/>
          <w:sz w:val="14"/>
          <w:szCs w:val="22"/>
          <w:lang w:val="es-CR"/>
        </w:rPr>
        <w:t>Gaskin, Shelley</w:t>
      </w:r>
      <w:r w:rsidRPr="00F56479">
        <w:rPr>
          <w:b/>
          <w:bCs/>
          <w:sz w:val="14"/>
          <w:szCs w:val="22"/>
          <w:lang w:val="es-CR"/>
        </w:rPr>
        <w:tab/>
      </w:r>
      <w:r w:rsidRPr="00F56479">
        <w:rPr>
          <w:sz w:val="14"/>
          <w:szCs w:val="22"/>
          <w:lang w:val="es-CR"/>
        </w:rPr>
        <w:tab/>
      </w:r>
      <w:r w:rsidRPr="00F56479">
        <w:rPr>
          <w:b/>
          <w:sz w:val="14"/>
          <w:szCs w:val="22"/>
          <w:u w:val="single"/>
          <w:lang w:val="es-CR"/>
        </w:rPr>
        <w:t xml:space="preserve">GO¡ </w:t>
      </w:r>
      <w:r w:rsidR="00B25E49" w:rsidRPr="00F56479">
        <w:rPr>
          <w:b/>
          <w:sz w:val="14"/>
          <w:szCs w:val="22"/>
          <w:u w:val="single"/>
          <w:lang w:val="es-CR"/>
        </w:rPr>
        <w:t xml:space="preserve">Excel </w:t>
      </w:r>
      <w:r w:rsidRPr="00F56479">
        <w:rPr>
          <w:b/>
          <w:sz w:val="14"/>
          <w:szCs w:val="22"/>
          <w:u w:val="single"/>
          <w:lang w:val="es-CR"/>
        </w:rPr>
        <w:t xml:space="preserve"> 201</w:t>
      </w:r>
      <w:r w:rsidR="00B25E49" w:rsidRPr="00F56479">
        <w:rPr>
          <w:b/>
          <w:sz w:val="14"/>
          <w:szCs w:val="22"/>
          <w:u w:val="single"/>
          <w:lang w:val="es-CR"/>
        </w:rPr>
        <w:t xml:space="preserve">0 </w:t>
      </w:r>
      <w:r w:rsidRPr="00F56479">
        <w:rPr>
          <w:b/>
          <w:sz w:val="14"/>
          <w:szCs w:val="22"/>
          <w:u w:val="single"/>
          <w:lang w:val="es-CR"/>
        </w:rPr>
        <w:t xml:space="preserve">. </w:t>
      </w:r>
      <w:r w:rsidRPr="00F56479">
        <w:rPr>
          <w:sz w:val="14"/>
          <w:szCs w:val="22"/>
          <w:lang w:val="es-CR"/>
        </w:rPr>
        <w:t>Editorial Pearson. Primera edición 2012</w:t>
      </w:r>
    </w:p>
    <w:p w:rsidR="00161198" w:rsidRPr="00F56479" w:rsidRDefault="00161198" w:rsidP="00161198">
      <w:pPr>
        <w:ind w:left="2835" w:hanging="2487"/>
        <w:rPr>
          <w:b/>
          <w:sz w:val="14"/>
          <w:szCs w:val="22"/>
          <w:lang w:val="es-CR"/>
        </w:rPr>
      </w:pPr>
    </w:p>
    <w:p w:rsidR="00161198" w:rsidRPr="00F56479" w:rsidRDefault="00161198" w:rsidP="00161198">
      <w:pPr>
        <w:ind w:left="708" w:hanging="360"/>
        <w:rPr>
          <w:sz w:val="14"/>
          <w:szCs w:val="22"/>
          <w:lang w:val="es-CR"/>
        </w:rPr>
      </w:pPr>
    </w:p>
    <w:p w:rsidR="00161198" w:rsidRPr="00F56479" w:rsidRDefault="00161198" w:rsidP="00161198">
      <w:pPr>
        <w:ind w:left="708" w:hanging="360"/>
        <w:rPr>
          <w:b/>
          <w:sz w:val="14"/>
          <w:szCs w:val="22"/>
        </w:rPr>
      </w:pPr>
    </w:p>
    <w:p w:rsidR="00161198" w:rsidRPr="00F56479" w:rsidRDefault="00161198" w:rsidP="00161198">
      <w:pPr>
        <w:ind w:left="708" w:hanging="360"/>
        <w:rPr>
          <w:b/>
          <w:sz w:val="14"/>
          <w:szCs w:val="22"/>
        </w:rPr>
      </w:pPr>
      <w:r w:rsidRPr="00F56479">
        <w:rPr>
          <w:b/>
          <w:sz w:val="14"/>
          <w:szCs w:val="22"/>
        </w:rPr>
        <w:t>BIBLIOGRAFÍA:</w:t>
      </w:r>
    </w:p>
    <w:p w:rsidR="00161198" w:rsidRPr="00F56479" w:rsidRDefault="00161198" w:rsidP="00161198">
      <w:pPr>
        <w:ind w:left="708" w:hanging="360"/>
        <w:rPr>
          <w:b/>
          <w:sz w:val="14"/>
          <w:szCs w:val="22"/>
        </w:rPr>
      </w:pPr>
    </w:p>
    <w:p w:rsidR="00450634" w:rsidRPr="00F56479" w:rsidRDefault="00450634" w:rsidP="00450634">
      <w:pPr>
        <w:ind w:left="2835" w:hanging="2487"/>
        <w:rPr>
          <w:b/>
          <w:sz w:val="14"/>
          <w:szCs w:val="22"/>
        </w:rPr>
      </w:pPr>
      <w:r w:rsidRPr="00F56479">
        <w:rPr>
          <w:b/>
          <w:sz w:val="14"/>
          <w:szCs w:val="22"/>
          <w:lang w:val="es-CR"/>
        </w:rPr>
        <w:t xml:space="preserve">Glenn Brookshear, J.  </w:t>
      </w:r>
      <w:r w:rsidRPr="00F56479">
        <w:rPr>
          <w:b/>
          <w:sz w:val="14"/>
          <w:szCs w:val="22"/>
          <w:lang w:val="es-CR"/>
        </w:rPr>
        <w:tab/>
      </w:r>
      <w:r w:rsidRPr="00F56479">
        <w:rPr>
          <w:b/>
          <w:sz w:val="14"/>
          <w:szCs w:val="22"/>
          <w:u w:val="single"/>
        </w:rPr>
        <w:t>Introducción a la Computación</w:t>
      </w:r>
      <w:r w:rsidRPr="00F56479">
        <w:rPr>
          <w:b/>
          <w:sz w:val="14"/>
          <w:szCs w:val="22"/>
        </w:rPr>
        <w:t xml:space="preserve">,  </w:t>
      </w:r>
      <w:r w:rsidRPr="00F56479">
        <w:rPr>
          <w:sz w:val="14"/>
          <w:szCs w:val="22"/>
        </w:rPr>
        <w:t>Pearson Educación S.A.  Décima primera edición, Madrid, 2012.</w:t>
      </w:r>
    </w:p>
    <w:p w:rsidR="00450634" w:rsidRPr="00F56479" w:rsidRDefault="00450634" w:rsidP="00161198">
      <w:pPr>
        <w:ind w:left="708" w:hanging="360"/>
        <w:rPr>
          <w:b/>
          <w:sz w:val="14"/>
          <w:szCs w:val="22"/>
        </w:rPr>
      </w:pPr>
    </w:p>
    <w:p w:rsidR="00161198" w:rsidRPr="00F56479" w:rsidRDefault="00161198" w:rsidP="00161198">
      <w:pPr>
        <w:ind w:left="708" w:hanging="360"/>
        <w:rPr>
          <w:b/>
          <w:sz w:val="14"/>
          <w:szCs w:val="22"/>
          <w:u w:val="single"/>
        </w:rPr>
      </w:pPr>
      <w:r w:rsidRPr="00F56479">
        <w:rPr>
          <w:b/>
          <w:sz w:val="14"/>
          <w:szCs w:val="22"/>
        </w:rPr>
        <w:t>Gómez Vieites, Álvaro</w:t>
      </w:r>
      <w:r w:rsidRPr="00F56479">
        <w:rPr>
          <w:b/>
          <w:sz w:val="14"/>
          <w:szCs w:val="22"/>
        </w:rPr>
        <w:tab/>
      </w:r>
      <w:r w:rsidRPr="00F56479">
        <w:rPr>
          <w:b/>
          <w:sz w:val="14"/>
          <w:szCs w:val="22"/>
          <w:u w:val="single"/>
        </w:rPr>
        <w:t>Sistemas de información. Herramientas prácticas para la</w:t>
      </w:r>
    </w:p>
    <w:p w:rsidR="00161198" w:rsidRPr="00F56479" w:rsidRDefault="00161198" w:rsidP="00161198">
      <w:pPr>
        <w:ind w:left="2120" w:firstLine="704"/>
        <w:jc w:val="both"/>
        <w:rPr>
          <w:b/>
          <w:sz w:val="14"/>
          <w:szCs w:val="22"/>
        </w:rPr>
      </w:pPr>
      <w:r w:rsidRPr="00F56479">
        <w:rPr>
          <w:b/>
          <w:sz w:val="14"/>
          <w:szCs w:val="22"/>
          <w:u w:val="single"/>
        </w:rPr>
        <w:t>Gestión</w:t>
      </w:r>
      <w:r w:rsidRPr="00F56479">
        <w:rPr>
          <w:b/>
          <w:sz w:val="14"/>
          <w:szCs w:val="22"/>
        </w:rPr>
        <w:t>.</w:t>
      </w:r>
      <w:r w:rsidRPr="00F56479">
        <w:rPr>
          <w:sz w:val="14"/>
          <w:szCs w:val="22"/>
        </w:rPr>
        <w:t xml:space="preserve"> Editorial Alfa Omega. 3º edición ampliada. 2010</w:t>
      </w:r>
    </w:p>
    <w:p w:rsidR="00161198" w:rsidRPr="00F56479" w:rsidRDefault="00161198" w:rsidP="00161198">
      <w:pPr>
        <w:ind w:left="708" w:hanging="360"/>
        <w:rPr>
          <w:b/>
          <w:sz w:val="14"/>
          <w:szCs w:val="22"/>
        </w:rPr>
      </w:pPr>
    </w:p>
    <w:p w:rsidR="00161198" w:rsidRPr="00F56479" w:rsidRDefault="00161198" w:rsidP="00161198">
      <w:pPr>
        <w:ind w:left="708" w:hanging="360"/>
        <w:rPr>
          <w:b/>
          <w:sz w:val="14"/>
          <w:szCs w:val="22"/>
        </w:rPr>
      </w:pPr>
      <w:r w:rsidRPr="00F56479">
        <w:rPr>
          <w:b/>
          <w:sz w:val="14"/>
          <w:szCs w:val="22"/>
        </w:rPr>
        <w:t>O</w:t>
      </w:r>
      <w:r w:rsidR="006844D3" w:rsidRPr="00F56479">
        <w:rPr>
          <w:b/>
          <w:sz w:val="14"/>
          <w:szCs w:val="22"/>
        </w:rPr>
        <w:t>z</w:t>
      </w:r>
      <w:r w:rsidRPr="00F56479">
        <w:rPr>
          <w:b/>
          <w:sz w:val="14"/>
          <w:szCs w:val="22"/>
        </w:rPr>
        <w:t xml:space="preserve">, Effy  </w:t>
      </w:r>
      <w:r w:rsidRPr="00F56479">
        <w:rPr>
          <w:b/>
          <w:sz w:val="14"/>
          <w:szCs w:val="22"/>
        </w:rPr>
        <w:tab/>
      </w:r>
      <w:r w:rsidRPr="00F56479">
        <w:rPr>
          <w:b/>
          <w:sz w:val="14"/>
          <w:szCs w:val="22"/>
        </w:rPr>
        <w:tab/>
      </w:r>
      <w:r w:rsidRPr="00F56479">
        <w:rPr>
          <w:b/>
          <w:sz w:val="14"/>
          <w:szCs w:val="22"/>
        </w:rPr>
        <w:tab/>
      </w:r>
      <w:r w:rsidRPr="00F56479">
        <w:rPr>
          <w:b/>
          <w:sz w:val="14"/>
          <w:szCs w:val="22"/>
          <w:u w:val="single"/>
        </w:rPr>
        <w:t>"Administración de los Sistemas de información",</w:t>
      </w:r>
    </w:p>
    <w:p w:rsidR="00161198" w:rsidRPr="00F56479" w:rsidRDefault="00161198" w:rsidP="00161198">
      <w:pPr>
        <w:ind w:left="708" w:hanging="360"/>
        <w:rPr>
          <w:bCs/>
          <w:sz w:val="14"/>
          <w:szCs w:val="22"/>
        </w:rPr>
      </w:pPr>
      <w:r w:rsidRPr="00F56479">
        <w:rPr>
          <w:sz w:val="14"/>
          <w:szCs w:val="22"/>
        </w:rPr>
        <w:tab/>
      </w:r>
      <w:r w:rsidRPr="00F56479">
        <w:rPr>
          <w:sz w:val="14"/>
          <w:szCs w:val="22"/>
        </w:rPr>
        <w:tab/>
      </w:r>
      <w:r w:rsidRPr="00F56479">
        <w:rPr>
          <w:sz w:val="14"/>
          <w:szCs w:val="22"/>
        </w:rPr>
        <w:tab/>
        <w:t xml:space="preserve">  </w:t>
      </w:r>
      <w:r w:rsidRPr="00F56479">
        <w:rPr>
          <w:sz w:val="14"/>
          <w:szCs w:val="22"/>
        </w:rPr>
        <w:tab/>
        <w:t xml:space="preserve">Thompson. México. Quinta </w:t>
      </w:r>
      <w:r w:rsidR="0016025F" w:rsidRPr="00F56479">
        <w:rPr>
          <w:sz w:val="14"/>
          <w:szCs w:val="22"/>
        </w:rPr>
        <w:t>e</w:t>
      </w:r>
      <w:r w:rsidRPr="00F56479">
        <w:rPr>
          <w:sz w:val="14"/>
          <w:szCs w:val="22"/>
        </w:rPr>
        <w:t xml:space="preserve">dición. </w:t>
      </w:r>
      <w:r w:rsidRPr="00F56479">
        <w:rPr>
          <w:bCs/>
          <w:sz w:val="14"/>
          <w:szCs w:val="22"/>
        </w:rPr>
        <w:t>2008.</w:t>
      </w:r>
    </w:p>
    <w:p w:rsidR="00161198" w:rsidRPr="00F56479" w:rsidRDefault="00161198" w:rsidP="00161198">
      <w:pPr>
        <w:ind w:left="708" w:hanging="360"/>
        <w:rPr>
          <w:b/>
          <w:sz w:val="14"/>
          <w:szCs w:val="22"/>
        </w:rPr>
      </w:pPr>
    </w:p>
    <w:p w:rsidR="00161198" w:rsidRPr="00F56479" w:rsidRDefault="00161198" w:rsidP="00161198">
      <w:pPr>
        <w:ind w:left="708" w:hanging="360"/>
        <w:rPr>
          <w:sz w:val="14"/>
          <w:szCs w:val="22"/>
        </w:rPr>
      </w:pPr>
      <w:r w:rsidRPr="00F56479">
        <w:rPr>
          <w:b/>
          <w:sz w:val="14"/>
          <w:szCs w:val="22"/>
        </w:rPr>
        <w:t>Cohen, Daniel y</w:t>
      </w:r>
      <w:r w:rsidRPr="00F56479">
        <w:rPr>
          <w:b/>
          <w:sz w:val="14"/>
          <w:szCs w:val="22"/>
        </w:rPr>
        <w:tab/>
        <w:t xml:space="preserve">  </w:t>
      </w:r>
      <w:r w:rsidRPr="00F56479">
        <w:rPr>
          <w:b/>
          <w:sz w:val="14"/>
          <w:szCs w:val="22"/>
        </w:rPr>
        <w:tab/>
      </w:r>
      <w:r w:rsidR="0016025F" w:rsidRPr="00F56479">
        <w:rPr>
          <w:b/>
          <w:sz w:val="14"/>
          <w:szCs w:val="22"/>
          <w:u w:val="single"/>
        </w:rPr>
        <w:t xml:space="preserve">Tecnologías de </w:t>
      </w:r>
      <w:r w:rsidRPr="00F56479">
        <w:rPr>
          <w:b/>
          <w:sz w:val="14"/>
          <w:szCs w:val="22"/>
          <w:u w:val="single"/>
        </w:rPr>
        <w:t xml:space="preserve">información </w:t>
      </w:r>
      <w:r w:rsidR="0016025F" w:rsidRPr="00F56479">
        <w:rPr>
          <w:b/>
          <w:sz w:val="14"/>
          <w:szCs w:val="22"/>
          <w:u w:val="single"/>
        </w:rPr>
        <w:t>en</w:t>
      </w:r>
      <w:r w:rsidRPr="00F56479">
        <w:rPr>
          <w:b/>
          <w:sz w:val="14"/>
          <w:szCs w:val="22"/>
          <w:u w:val="single"/>
        </w:rPr>
        <w:t xml:space="preserve"> los negocios,</w:t>
      </w:r>
      <w:r w:rsidR="0016025F" w:rsidRPr="00F56479">
        <w:rPr>
          <w:b/>
          <w:sz w:val="14"/>
          <w:szCs w:val="22"/>
          <w:u w:val="single"/>
        </w:rPr>
        <w:t xml:space="preserve">  </w:t>
      </w:r>
    </w:p>
    <w:p w:rsidR="00161198" w:rsidRPr="00F56479" w:rsidRDefault="0016025F" w:rsidP="00161198">
      <w:pPr>
        <w:ind w:left="708" w:hanging="360"/>
        <w:rPr>
          <w:sz w:val="14"/>
          <w:szCs w:val="22"/>
        </w:rPr>
      </w:pPr>
      <w:r w:rsidRPr="00F56479">
        <w:rPr>
          <w:b/>
          <w:bCs/>
          <w:sz w:val="14"/>
          <w:szCs w:val="22"/>
        </w:rPr>
        <w:t xml:space="preserve">Asín </w:t>
      </w:r>
      <w:r w:rsidR="00161198" w:rsidRPr="00F56479">
        <w:rPr>
          <w:b/>
          <w:bCs/>
          <w:sz w:val="14"/>
          <w:szCs w:val="22"/>
        </w:rPr>
        <w:t>Enrique</w:t>
      </w:r>
      <w:r w:rsidR="00161198" w:rsidRPr="00F56479">
        <w:rPr>
          <w:b/>
          <w:bCs/>
          <w:sz w:val="14"/>
          <w:szCs w:val="22"/>
        </w:rPr>
        <w:tab/>
      </w:r>
      <w:r w:rsidR="00161198" w:rsidRPr="00F56479">
        <w:rPr>
          <w:sz w:val="14"/>
          <w:szCs w:val="22"/>
        </w:rPr>
        <w:t xml:space="preserve">  </w:t>
      </w:r>
      <w:r w:rsidR="00161198" w:rsidRPr="00F56479">
        <w:rPr>
          <w:sz w:val="14"/>
          <w:szCs w:val="22"/>
        </w:rPr>
        <w:tab/>
        <w:t>McGraw</w:t>
      </w:r>
      <w:r w:rsidR="00E82E31" w:rsidRPr="00F56479">
        <w:rPr>
          <w:sz w:val="14"/>
          <w:szCs w:val="22"/>
        </w:rPr>
        <w:t>-</w:t>
      </w:r>
      <w:r w:rsidR="00161198" w:rsidRPr="00F56479">
        <w:rPr>
          <w:sz w:val="14"/>
          <w:szCs w:val="22"/>
        </w:rPr>
        <w:t>Hill</w:t>
      </w:r>
      <w:r w:rsidRPr="00F56479">
        <w:rPr>
          <w:sz w:val="14"/>
          <w:szCs w:val="22"/>
        </w:rPr>
        <w:t>/</w:t>
      </w:r>
      <w:r w:rsidR="00161198" w:rsidRPr="00F56479">
        <w:rPr>
          <w:sz w:val="14"/>
          <w:szCs w:val="22"/>
        </w:rPr>
        <w:t xml:space="preserve">Interamericana editores, S.A. de C.V. </w:t>
      </w:r>
    </w:p>
    <w:p w:rsidR="00161198" w:rsidRPr="00F56479" w:rsidRDefault="00161198" w:rsidP="00161198">
      <w:pPr>
        <w:ind w:left="708" w:hanging="360"/>
        <w:rPr>
          <w:sz w:val="14"/>
          <w:szCs w:val="22"/>
          <w:u w:val="single"/>
        </w:rPr>
      </w:pPr>
      <w:r w:rsidRPr="00F56479">
        <w:rPr>
          <w:sz w:val="14"/>
          <w:szCs w:val="22"/>
        </w:rPr>
        <w:tab/>
      </w:r>
      <w:r w:rsidRPr="00F56479">
        <w:rPr>
          <w:sz w:val="14"/>
          <w:szCs w:val="22"/>
        </w:rPr>
        <w:tab/>
      </w:r>
      <w:r w:rsidRPr="00F56479">
        <w:rPr>
          <w:sz w:val="14"/>
          <w:szCs w:val="22"/>
        </w:rPr>
        <w:tab/>
        <w:t xml:space="preserve">  </w:t>
      </w:r>
      <w:r w:rsidRPr="00F56479">
        <w:rPr>
          <w:sz w:val="14"/>
          <w:szCs w:val="22"/>
        </w:rPr>
        <w:tab/>
      </w:r>
      <w:r w:rsidR="0016025F" w:rsidRPr="00F56479">
        <w:rPr>
          <w:sz w:val="14"/>
          <w:szCs w:val="22"/>
        </w:rPr>
        <w:t>Quinta edición, México, 2009</w:t>
      </w:r>
      <w:r w:rsidR="00E82E31" w:rsidRPr="00F56479">
        <w:rPr>
          <w:sz w:val="14"/>
          <w:szCs w:val="22"/>
        </w:rPr>
        <w:t>.</w:t>
      </w:r>
    </w:p>
    <w:p w:rsidR="00161198" w:rsidRPr="00F56479" w:rsidRDefault="00161198" w:rsidP="00161198">
      <w:pPr>
        <w:rPr>
          <w:sz w:val="14"/>
          <w:szCs w:val="22"/>
        </w:rPr>
      </w:pPr>
    </w:p>
    <w:p w:rsidR="00161198" w:rsidRPr="00F56479" w:rsidRDefault="00161198" w:rsidP="00E82E31">
      <w:pPr>
        <w:ind w:left="2832" w:hanging="2484"/>
        <w:rPr>
          <w:b/>
          <w:sz w:val="14"/>
          <w:szCs w:val="22"/>
          <w:lang w:val="es-CR"/>
        </w:rPr>
      </w:pPr>
      <w:r w:rsidRPr="00F56479">
        <w:rPr>
          <w:b/>
          <w:sz w:val="14"/>
          <w:szCs w:val="22"/>
        </w:rPr>
        <w:t>Peter Norton.</w:t>
      </w:r>
      <w:r w:rsidRPr="00F56479">
        <w:rPr>
          <w:b/>
          <w:sz w:val="14"/>
          <w:szCs w:val="22"/>
        </w:rPr>
        <w:tab/>
      </w:r>
      <w:r w:rsidRPr="00F56479">
        <w:rPr>
          <w:b/>
          <w:sz w:val="14"/>
          <w:szCs w:val="22"/>
          <w:u w:val="single"/>
        </w:rPr>
        <w:t>Introducción a la computación</w:t>
      </w:r>
      <w:r w:rsidR="00E82E31" w:rsidRPr="00F56479">
        <w:rPr>
          <w:b/>
          <w:sz w:val="14"/>
          <w:szCs w:val="22"/>
        </w:rPr>
        <w:t xml:space="preserve">, </w:t>
      </w:r>
      <w:r w:rsidRPr="00F56479">
        <w:rPr>
          <w:b/>
          <w:sz w:val="14"/>
          <w:szCs w:val="22"/>
        </w:rPr>
        <w:t xml:space="preserve"> </w:t>
      </w:r>
      <w:r w:rsidRPr="00F56479">
        <w:rPr>
          <w:sz w:val="14"/>
          <w:szCs w:val="22"/>
          <w:lang w:val="es-CR"/>
        </w:rPr>
        <w:t>McGraw-Hill</w:t>
      </w:r>
      <w:r w:rsidR="00E82E31" w:rsidRPr="00F56479">
        <w:rPr>
          <w:sz w:val="14"/>
          <w:szCs w:val="22"/>
          <w:lang w:val="es-CR"/>
        </w:rPr>
        <w:t>/Interamericana editores, S.A. de C.V. Sexta edición, México, 2006.</w:t>
      </w:r>
    </w:p>
    <w:p w:rsidR="00161198" w:rsidRPr="00F56479" w:rsidRDefault="00161198" w:rsidP="00161198">
      <w:pPr>
        <w:ind w:left="708" w:hanging="360"/>
        <w:rPr>
          <w:b/>
          <w:sz w:val="14"/>
          <w:szCs w:val="22"/>
          <w:lang w:val="es-CR"/>
        </w:rPr>
      </w:pPr>
    </w:p>
    <w:p w:rsidR="00161198" w:rsidRPr="00F56479" w:rsidRDefault="00161198" w:rsidP="00161198">
      <w:pPr>
        <w:ind w:left="708" w:hanging="360"/>
        <w:rPr>
          <w:b/>
          <w:sz w:val="14"/>
          <w:szCs w:val="22"/>
        </w:rPr>
      </w:pPr>
      <w:r w:rsidRPr="00F56479">
        <w:rPr>
          <w:b/>
          <w:sz w:val="14"/>
          <w:szCs w:val="22"/>
        </w:rPr>
        <w:t xml:space="preserve">Roldán, Eduardo. </w:t>
      </w:r>
      <w:r w:rsidRPr="00F56479">
        <w:rPr>
          <w:b/>
          <w:sz w:val="14"/>
          <w:szCs w:val="22"/>
        </w:rPr>
        <w:tab/>
      </w:r>
      <w:r w:rsidR="00E82E31" w:rsidRPr="00F56479">
        <w:rPr>
          <w:b/>
          <w:sz w:val="14"/>
          <w:szCs w:val="22"/>
        </w:rPr>
        <w:tab/>
      </w:r>
      <w:r w:rsidRPr="00F56479">
        <w:rPr>
          <w:b/>
          <w:sz w:val="14"/>
          <w:szCs w:val="22"/>
          <w:u w:val="single"/>
        </w:rPr>
        <w:t>Folleto sobre Excel</w:t>
      </w:r>
      <w:r w:rsidRPr="00F56479">
        <w:rPr>
          <w:b/>
          <w:sz w:val="14"/>
          <w:szCs w:val="22"/>
        </w:rPr>
        <w:t xml:space="preserve">.  </w:t>
      </w:r>
    </w:p>
    <w:p w:rsidR="00161198" w:rsidRPr="00F56479" w:rsidRDefault="00161198" w:rsidP="00161198">
      <w:pPr>
        <w:ind w:left="708" w:hanging="360"/>
        <w:rPr>
          <w:b/>
          <w:sz w:val="14"/>
          <w:szCs w:val="22"/>
        </w:rPr>
      </w:pPr>
    </w:p>
    <w:p w:rsidR="00161198" w:rsidRPr="00F56479" w:rsidRDefault="00161198" w:rsidP="00161198">
      <w:pPr>
        <w:ind w:left="2835" w:hanging="2487"/>
        <w:rPr>
          <w:b/>
          <w:sz w:val="14"/>
          <w:szCs w:val="22"/>
        </w:rPr>
      </w:pPr>
      <w:r w:rsidRPr="00F56479">
        <w:rPr>
          <w:b/>
          <w:sz w:val="14"/>
          <w:szCs w:val="22"/>
        </w:rPr>
        <w:t>Gómez Vie</w:t>
      </w:r>
      <w:r w:rsidR="006844D3" w:rsidRPr="00F56479">
        <w:rPr>
          <w:b/>
          <w:sz w:val="14"/>
          <w:szCs w:val="22"/>
        </w:rPr>
        <w:t>i</w:t>
      </w:r>
      <w:r w:rsidRPr="00F56479">
        <w:rPr>
          <w:b/>
          <w:sz w:val="14"/>
          <w:szCs w:val="22"/>
        </w:rPr>
        <w:t>tes</w:t>
      </w:r>
      <w:r w:rsidRPr="00F56479">
        <w:rPr>
          <w:b/>
          <w:sz w:val="14"/>
          <w:szCs w:val="22"/>
        </w:rPr>
        <w:tab/>
      </w:r>
      <w:r w:rsidRPr="00F56479">
        <w:rPr>
          <w:b/>
          <w:sz w:val="14"/>
          <w:szCs w:val="22"/>
          <w:u w:val="single"/>
        </w:rPr>
        <w:t xml:space="preserve"> Sistemas de información</w:t>
      </w:r>
      <w:r w:rsidRPr="00F56479">
        <w:rPr>
          <w:b/>
          <w:sz w:val="14"/>
          <w:szCs w:val="22"/>
        </w:rPr>
        <w:t xml:space="preserve"> – </w:t>
      </w:r>
      <w:r w:rsidRPr="00F56479">
        <w:rPr>
          <w:sz w:val="14"/>
          <w:szCs w:val="22"/>
        </w:rPr>
        <w:t>Herramientas prácticas ¨.  ¨ Editorial Alfa Omega, Tercera edición 2010</w:t>
      </w:r>
      <w:r w:rsidRPr="00F56479">
        <w:rPr>
          <w:b/>
          <w:sz w:val="14"/>
          <w:szCs w:val="22"/>
        </w:rPr>
        <w:t>.</w:t>
      </w:r>
    </w:p>
    <w:p w:rsidR="00161198" w:rsidRPr="00F56479" w:rsidRDefault="00161198" w:rsidP="00161198">
      <w:pPr>
        <w:ind w:left="708" w:hanging="360"/>
        <w:rPr>
          <w:b/>
          <w:sz w:val="14"/>
          <w:szCs w:val="22"/>
        </w:rPr>
      </w:pPr>
    </w:p>
    <w:p w:rsidR="00161198" w:rsidRPr="00F56479" w:rsidRDefault="00161198" w:rsidP="00161198">
      <w:pPr>
        <w:ind w:left="2835" w:hanging="2487"/>
        <w:rPr>
          <w:b/>
          <w:sz w:val="14"/>
          <w:szCs w:val="22"/>
        </w:rPr>
      </w:pPr>
      <w:r w:rsidRPr="00F56479">
        <w:rPr>
          <w:b/>
          <w:sz w:val="14"/>
          <w:szCs w:val="22"/>
        </w:rPr>
        <w:t>Wales, Jimmy</w:t>
      </w:r>
      <w:r w:rsidRPr="00F56479">
        <w:rPr>
          <w:b/>
          <w:sz w:val="14"/>
          <w:szCs w:val="22"/>
        </w:rPr>
        <w:tab/>
      </w:r>
      <w:r w:rsidRPr="00F56479">
        <w:rPr>
          <w:b/>
          <w:sz w:val="14"/>
          <w:szCs w:val="22"/>
          <w:u w:val="single"/>
        </w:rPr>
        <w:t>Marketing en las redes sociales</w:t>
      </w:r>
      <w:r w:rsidRPr="00F56479">
        <w:rPr>
          <w:b/>
          <w:sz w:val="14"/>
          <w:szCs w:val="22"/>
        </w:rPr>
        <w:t xml:space="preserve">. </w:t>
      </w:r>
      <w:r w:rsidRPr="00F56479">
        <w:rPr>
          <w:sz w:val="14"/>
          <w:szCs w:val="22"/>
        </w:rPr>
        <w:t>Mc Graw-Hill, segunda edición 2010.</w:t>
      </w:r>
    </w:p>
    <w:p w:rsidR="00400722" w:rsidRPr="00F56479" w:rsidRDefault="00400722" w:rsidP="00A27196">
      <w:pPr>
        <w:pStyle w:val="Encabezado"/>
        <w:rPr>
          <w:rFonts w:ascii="Times New Roman" w:eastAsia="Times New Roman" w:hAnsi="Times New Roman" w:cs="Times New Roman"/>
          <w:sz w:val="14"/>
          <w:lang w:val="es-ES" w:eastAsia="es-ES"/>
        </w:rPr>
      </w:pPr>
    </w:p>
    <w:p w:rsidR="0021531C" w:rsidRPr="00F56479" w:rsidRDefault="00D62BDE" w:rsidP="00161198">
      <w:pPr>
        <w:rPr>
          <w:rFonts w:ascii="Arial" w:hAnsi="Arial" w:cs="Arial"/>
          <w:b/>
          <w:bCs/>
          <w:sz w:val="16"/>
          <w:szCs w:val="24"/>
        </w:rPr>
      </w:pPr>
      <w:r w:rsidRPr="00F56479">
        <w:rPr>
          <w:rFonts w:ascii="Arial" w:hAnsi="Arial" w:cs="Arial"/>
          <w:b/>
          <w:bCs/>
          <w:sz w:val="14"/>
        </w:rPr>
        <w:br w:type="page"/>
      </w:r>
      <w:r w:rsidR="0021531C" w:rsidRPr="00F56479">
        <w:rPr>
          <w:rFonts w:ascii="Arial" w:hAnsi="Arial" w:cs="Arial"/>
          <w:b/>
          <w:bCs/>
          <w:sz w:val="16"/>
          <w:szCs w:val="24"/>
        </w:rPr>
        <w:lastRenderedPageBreak/>
        <w:t>TEMAS DE INVESTIGACIÓN PARA LOS GRUPOS</w:t>
      </w:r>
    </w:p>
    <w:p w:rsidR="0021531C" w:rsidRPr="00F56479" w:rsidRDefault="0021531C" w:rsidP="0021531C">
      <w:pPr>
        <w:rPr>
          <w:sz w:val="16"/>
        </w:rPr>
      </w:pPr>
    </w:p>
    <w:tbl>
      <w:tblPr>
        <w:tblStyle w:val="Tablaconcuadrcula"/>
        <w:tblW w:w="0" w:type="auto"/>
        <w:tblLook w:val="04A0"/>
      </w:tblPr>
      <w:tblGrid>
        <w:gridCol w:w="1668"/>
        <w:gridCol w:w="4819"/>
        <w:gridCol w:w="2493"/>
      </w:tblGrid>
      <w:tr w:rsidR="0021531C" w:rsidRPr="00F56479" w:rsidTr="00D3769B">
        <w:tc>
          <w:tcPr>
            <w:tcW w:w="1668" w:type="dxa"/>
            <w:shd w:val="clear" w:color="auto" w:fill="A6A6A6" w:themeFill="background1" w:themeFillShade="A6"/>
            <w:vAlign w:val="center"/>
          </w:tcPr>
          <w:p w:rsidR="0021531C" w:rsidRPr="00F56479" w:rsidRDefault="0021531C" w:rsidP="00D3769B">
            <w:pPr>
              <w:jc w:val="center"/>
              <w:rPr>
                <w:b/>
                <w:color w:val="002060"/>
                <w:sz w:val="16"/>
              </w:rPr>
            </w:pPr>
            <w:r w:rsidRPr="00F56479">
              <w:rPr>
                <w:b/>
                <w:color w:val="002060"/>
                <w:sz w:val="16"/>
              </w:rPr>
              <w:t>Temas de Investigación</w:t>
            </w:r>
          </w:p>
        </w:tc>
        <w:tc>
          <w:tcPr>
            <w:tcW w:w="4819" w:type="dxa"/>
            <w:shd w:val="clear" w:color="auto" w:fill="A6A6A6" w:themeFill="background1" w:themeFillShade="A6"/>
            <w:vAlign w:val="center"/>
          </w:tcPr>
          <w:p w:rsidR="0021531C" w:rsidRPr="00F56479" w:rsidRDefault="0021531C" w:rsidP="00D3769B">
            <w:pPr>
              <w:jc w:val="center"/>
              <w:rPr>
                <w:b/>
                <w:color w:val="002060"/>
                <w:sz w:val="16"/>
              </w:rPr>
            </w:pPr>
            <w:r w:rsidRPr="00F56479">
              <w:rPr>
                <w:b/>
                <w:color w:val="002060"/>
                <w:sz w:val="16"/>
              </w:rPr>
              <w:t>Investigaciones para el final del curso</w:t>
            </w:r>
          </w:p>
        </w:tc>
        <w:tc>
          <w:tcPr>
            <w:tcW w:w="2493" w:type="dxa"/>
            <w:shd w:val="clear" w:color="auto" w:fill="A6A6A6" w:themeFill="background1" w:themeFillShade="A6"/>
            <w:vAlign w:val="center"/>
          </w:tcPr>
          <w:p w:rsidR="0021531C" w:rsidRPr="00F56479" w:rsidRDefault="0021531C" w:rsidP="00D3769B">
            <w:pPr>
              <w:jc w:val="center"/>
              <w:rPr>
                <w:b/>
                <w:color w:val="002060"/>
                <w:sz w:val="16"/>
              </w:rPr>
            </w:pPr>
            <w:r w:rsidRPr="00F56479">
              <w:rPr>
                <w:b/>
                <w:color w:val="002060"/>
                <w:sz w:val="16"/>
              </w:rPr>
              <w:t>Fecha de exposición</w:t>
            </w:r>
          </w:p>
        </w:tc>
      </w:tr>
      <w:tr w:rsidR="0021531C" w:rsidRPr="00F56479" w:rsidTr="00D3769B">
        <w:tc>
          <w:tcPr>
            <w:tcW w:w="1668" w:type="dxa"/>
            <w:vAlign w:val="center"/>
          </w:tcPr>
          <w:p w:rsidR="0021531C" w:rsidRPr="00F56479" w:rsidRDefault="00467C66" w:rsidP="00D3769B">
            <w:pPr>
              <w:rPr>
                <w:sz w:val="16"/>
              </w:rPr>
            </w:pPr>
            <w:r w:rsidRPr="00F56479">
              <w:rPr>
                <w:sz w:val="16"/>
              </w:rPr>
              <w:t>Grupo</w:t>
            </w:r>
          </w:p>
        </w:tc>
        <w:tc>
          <w:tcPr>
            <w:tcW w:w="4819" w:type="dxa"/>
          </w:tcPr>
          <w:p w:rsidR="0021531C" w:rsidRPr="00F56479" w:rsidRDefault="00FD6F0D" w:rsidP="00D3769B">
            <w:pPr>
              <w:rPr>
                <w:sz w:val="16"/>
              </w:rPr>
            </w:pPr>
            <w:r w:rsidRPr="00F56479">
              <w:rPr>
                <w:sz w:val="16"/>
              </w:rPr>
              <w:t>Importancia de las Bases de Datos</w:t>
            </w:r>
            <w:r w:rsidR="0021531C" w:rsidRPr="00F56479">
              <w:rPr>
                <w:sz w:val="16"/>
              </w:rPr>
              <w:t>.</w:t>
            </w:r>
          </w:p>
        </w:tc>
        <w:tc>
          <w:tcPr>
            <w:tcW w:w="2493" w:type="dxa"/>
            <w:vAlign w:val="center"/>
          </w:tcPr>
          <w:p w:rsidR="0021531C" w:rsidRPr="00F56479" w:rsidRDefault="00F2656B" w:rsidP="00D3769B">
            <w:pPr>
              <w:rPr>
                <w:sz w:val="16"/>
              </w:rPr>
            </w:pPr>
            <w:r w:rsidRPr="00F56479">
              <w:rPr>
                <w:sz w:val="16"/>
              </w:rPr>
              <w:t>16 de noviembre, 2015</w:t>
            </w:r>
          </w:p>
        </w:tc>
      </w:tr>
      <w:tr w:rsidR="00F2656B" w:rsidRPr="00F56479" w:rsidTr="00FA42FD">
        <w:tc>
          <w:tcPr>
            <w:tcW w:w="1668" w:type="dxa"/>
            <w:vAlign w:val="center"/>
          </w:tcPr>
          <w:p w:rsidR="00F2656B" w:rsidRPr="00F56479" w:rsidRDefault="00F2656B" w:rsidP="00D3769B">
            <w:pPr>
              <w:rPr>
                <w:sz w:val="16"/>
              </w:rPr>
            </w:pPr>
            <w:r w:rsidRPr="00F56479">
              <w:rPr>
                <w:sz w:val="16"/>
              </w:rPr>
              <w:t>Grupo</w:t>
            </w:r>
          </w:p>
        </w:tc>
        <w:tc>
          <w:tcPr>
            <w:tcW w:w="4819" w:type="dxa"/>
          </w:tcPr>
          <w:p w:rsidR="00F2656B" w:rsidRPr="00F56479" w:rsidRDefault="00F2656B" w:rsidP="00D3769B">
            <w:pPr>
              <w:rPr>
                <w:sz w:val="16"/>
              </w:rPr>
            </w:pPr>
            <w:r w:rsidRPr="00F56479">
              <w:rPr>
                <w:sz w:val="16"/>
              </w:rPr>
              <w:t>Redes e Internet.</w:t>
            </w:r>
          </w:p>
        </w:tc>
        <w:tc>
          <w:tcPr>
            <w:tcW w:w="2493" w:type="dxa"/>
          </w:tcPr>
          <w:p w:rsidR="00F2656B" w:rsidRPr="00F56479" w:rsidRDefault="00F2656B">
            <w:pPr>
              <w:rPr>
                <w:sz w:val="16"/>
              </w:rPr>
            </w:pPr>
            <w:r w:rsidRPr="00F56479">
              <w:rPr>
                <w:sz w:val="16"/>
              </w:rPr>
              <w:t>16 de noviembre, 2015</w:t>
            </w:r>
          </w:p>
        </w:tc>
      </w:tr>
      <w:tr w:rsidR="00F2656B" w:rsidRPr="00F56479" w:rsidTr="00FA42FD">
        <w:tc>
          <w:tcPr>
            <w:tcW w:w="1668" w:type="dxa"/>
          </w:tcPr>
          <w:p w:rsidR="00F2656B" w:rsidRPr="00F56479" w:rsidRDefault="00F2656B">
            <w:pPr>
              <w:rPr>
                <w:sz w:val="16"/>
              </w:rPr>
            </w:pPr>
            <w:r w:rsidRPr="00F56479">
              <w:rPr>
                <w:sz w:val="16"/>
              </w:rPr>
              <w:t>Grupo</w:t>
            </w:r>
          </w:p>
        </w:tc>
        <w:tc>
          <w:tcPr>
            <w:tcW w:w="4819" w:type="dxa"/>
          </w:tcPr>
          <w:p w:rsidR="00F2656B" w:rsidRPr="00F56479" w:rsidRDefault="00F2656B" w:rsidP="00D3769B">
            <w:pPr>
              <w:rPr>
                <w:sz w:val="16"/>
              </w:rPr>
            </w:pPr>
            <w:r w:rsidRPr="00F56479">
              <w:rPr>
                <w:sz w:val="16"/>
              </w:rPr>
              <w:t>Inteligencia Artificial.</w:t>
            </w:r>
          </w:p>
        </w:tc>
        <w:tc>
          <w:tcPr>
            <w:tcW w:w="2493" w:type="dxa"/>
          </w:tcPr>
          <w:p w:rsidR="00F2656B" w:rsidRPr="00F56479" w:rsidRDefault="00F2656B">
            <w:pPr>
              <w:rPr>
                <w:sz w:val="16"/>
              </w:rPr>
            </w:pPr>
            <w:r w:rsidRPr="00F56479">
              <w:rPr>
                <w:sz w:val="16"/>
              </w:rPr>
              <w:t>16 de noviembre, 2015</w:t>
            </w:r>
          </w:p>
        </w:tc>
      </w:tr>
      <w:tr w:rsidR="00F2656B" w:rsidRPr="00F56479" w:rsidTr="00FA42FD">
        <w:tc>
          <w:tcPr>
            <w:tcW w:w="1668" w:type="dxa"/>
          </w:tcPr>
          <w:p w:rsidR="00F2656B" w:rsidRPr="00F56479" w:rsidRDefault="00F2656B">
            <w:pPr>
              <w:rPr>
                <w:sz w:val="16"/>
              </w:rPr>
            </w:pPr>
            <w:r w:rsidRPr="00F56479">
              <w:rPr>
                <w:sz w:val="16"/>
              </w:rPr>
              <w:t>Grupo</w:t>
            </w:r>
          </w:p>
        </w:tc>
        <w:tc>
          <w:tcPr>
            <w:tcW w:w="4819" w:type="dxa"/>
          </w:tcPr>
          <w:p w:rsidR="00F2656B" w:rsidRPr="00F56479" w:rsidRDefault="00F2656B" w:rsidP="00D3769B">
            <w:pPr>
              <w:rPr>
                <w:sz w:val="16"/>
              </w:rPr>
            </w:pPr>
            <w:r w:rsidRPr="00F56479">
              <w:rPr>
                <w:sz w:val="16"/>
              </w:rPr>
              <w:t>Mejores Prácticas</w:t>
            </w:r>
            <w:r w:rsidR="008B2302" w:rsidRPr="00F56479">
              <w:rPr>
                <w:sz w:val="16"/>
              </w:rPr>
              <w:t xml:space="preserve"> en TIC</w:t>
            </w:r>
            <w:r w:rsidRPr="00F56479">
              <w:rPr>
                <w:sz w:val="16"/>
              </w:rPr>
              <w:t>.</w:t>
            </w:r>
          </w:p>
        </w:tc>
        <w:tc>
          <w:tcPr>
            <w:tcW w:w="2493" w:type="dxa"/>
          </w:tcPr>
          <w:p w:rsidR="00F2656B" w:rsidRPr="00F56479" w:rsidRDefault="00F2656B">
            <w:pPr>
              <w:rPr>
                <w:sz w:val="16"/>
              </w:rPr>
            </w:pPr>
            <w:r w:rsidRPr="00F56479">
              <w:rPr>
                <w:sz w:val="16"/>
              </w:rPr>
              <w:t>16 de noviembre, 2015</w:t>
            </w:r>
          </w:p>
        </w:tc>
      </w:tr>
      <w:tr w:rsidR="00F2656B" w:rsidRPr="00F56479" w:rsidTr="00FA42FD">
        <w:tc>
          <w:tcPr>
            <w:tcW w:w="1668" w:type="dxa"/>
          </w:tcPr>
          <w:p w:rsidR="00F2656B" w:rsidRPr="00F56479" w:rsidRDefault="00F2656B">
            <w:pPr>
              <w:rPr>
                <w:sz w:val="16"/>
              </w:rPr>
            </w:pPr>
            <w:r w:rsidRPr="00F56479">
              <w:rPr>
                <w:sz w:val="16"/>
              </w:rPr>
              <w:t>Grupo</w:t>
            </w:r>
          </w:p>
        </w:tc>
        <w:tc>
          <w:tcPr>
            <w:tcW w:w="4819" w:type="dxa"/>
          </w:tcPr>
          <w:p w:rsidR="00F2656B" w:rsidRPr="00F56479" w:rsidRDefault="00F2656B" w:rsidP="00D3769B">
            <w:pPr>
              <w:rPr>
                <w:sz w:val="16"/>
              </w:rPr>
            </w:pPr>
            <w:r w:rsidRPr="00F56479">
              <w:rPr>
                <w:sz w:val="16"/>
              </w:rPr>
              <w:t>Administración de Proyectos.</w:t>
            </w:r>
          </w:p>
        </w:tc>
        <w:tc>
          <w:tcPr>
            <w:tcW w:w="2493" w:type="dxa"/>
          </w:tcPr>
          <w:p w:rsidR="00F2656B" w:rsidRPr="00F56479" w:rsidRDefault="00F2656B">
            <w:pPr>
              <w:rPr>
                <w:sz w:val="16"/>
              </w:rPr>
            </w:pPr>
            <w:r w:rsidRPr="00F56479">
              <w:rPr>
                <w:sz w:val="16"/>
              </w:rPr>
              <w:t>16 de noviembre, 2015</w:t>
            </w:r>
          </w:p>
        </w:tc>
      </w:tr>
      <w:tr w:rsidR="00F2656B" w:rsidRPr="00F56479" w:rsidTr="00FA42FD">
        <w:tc>
          <w:tcPr>
            <w:tcW w:w="1668" w:type="dxa"/>
          </w:tcPr>
          <w:p w:rsidR="00F2656B" w:rsidRPr="00F56479" w:rsidRDefault="00F2656B">
            <w:pPr>
              <w:rPr>
                <w:sz w:val="16"/>
              </w:rPr>
            </w:pPr>
            <w:r w:rsidRPr="00F56479">
              <w:rPr>
                <w:sz w:val="16"/>
              </w:rPr>
              <w:t>Grupo</w:t>
            </w:r>
          </w:p>
        </w:tc>
        <w:tc>
          <w:tcPr>
            <w:tcW w:w="4819" w:type="dxa"/>
          </w:tcPr>
          <w:p w:rsidR="00F2656B" w:rsidRPr="00F56479" w:rsidRDefault="00F2656B" w:rsidP="00D3769B">
            <w:pPr>
              <w:rPr>
                <w:sz w:val="16"/>
              </w:rPr>
            </w:pPr>
            <w:r w:rsidRPr="00F56479">
              <w:rPr>
                <w:sz w:val="16"/>
              </w:rPr>
              <w:t>Brechas tecnológicas en Costa Rica.</w:t>
            </w:r>
          </w:p>
        </w:tc>
        <w:tc>
          <w:tcPr>
            <w:tcW w:w="2493" w:type="dxa"/>
          </w:tcPr>
          <w:p w:rsidR="00F2656B" w:rsidRPr="00F56479" w:rsidRDefault="00F2656B">
            <w:pPr>
              <w:rPr>
                <w:sz w:val="16"/>
              </w:rPr>
            </w:pPr>
            <w:r w:rsidRPr="00F56479">
              <w:rPr>
                <w:sz w:val="16"/>
              </w:rPr>
              <w:t>16 de noviembre, 2015</w:t>
            </w:r>
          </w:p>
        </w:tc>
      </w:tr>
      <w:tr w:rsidR="00F2656B" w:rsidRPr="00F56479" w:rsidTr="00FA42FD">
        <w:tc>
          <w:tcPr>
            <w:tcW w:w="1668" w:type="dxa"/>
          </w:tcPr>
          <w:p w:rsidR="00F2656B" w:rsidRPr="00F56479" w:rsidRDefault="00F2656B">
            <w:pPr>
              <w:rPr>
                <w:sz w:val="16"/>
              </w:rPr>
            </w:pPr>
            <w:r w:rsidRPr="00F56479">
              <w:rPr>
                <w:sz w:val="16"/>
              </w:rPr>
              <w:t>Grupo</w:t>
            </w:r>
          </w:p>
        </w:tc>
        <w:tc>
          <w:tcPr>
            <w:tcW w:w="4819" w:type="dxa"/>
          </w:tcPr>
          <w:p w:rsidR="00F2656B" w:rsidRPr="00F56479" w:rsidRDefault="00F2656B" w:rsidP="00FD6F0D">
            <w:pPr>
              <w:rPr>
                <w:sz w:val="16"/>
              </w:rPr>
            </w:pPr>
            <w:r w:rsidRPr="00F56479">
              <w:rPr>
                <w:sz w:val="16"/>
              </w:rPr>
              <w:t>Emprendimiento y Tecnología.</w:t>
            </w:r>
          </w:p>
        </w:tc>
        <w:tc>
          <w:tcPr>
            <w:tcW w:w="2493" w:type="dxa"/>
          </w:tcPr>
          <w:p w:rsidR="00F2656B" w:rsidRPr="00F56479" w:rsidRDefault="00F2656B">
            <w:pPr>
              <w:rPr>
                <w:sz w:val="16"/>
              </w:rPr>
            </w:pPr>
            <w:r w:rsidRPr="00F56479">
              <w:rPr>
                <w:sz w:val="16"/>
              </w:rPr>
              <w:t>16 de noviembre, 2015</w:t>
            </w:r>
          </w:p>
        </w:tc>
      </w:tr>
      <w:tr w:rsidR="00F2656B" w:rsidRPr="00F56479" w:rsidTr="00FA42FD">
        <w:tc>
          <w:tcPr>
            <w:tcW w:w="1668" w:type="dxa"/>
          </w:tcPr>
          <w:p w:rsidR="00F2656B" w:rsidRPr="00F56479" w:rsidRDefault="00F2656B">
            <w:pPr>
              <w:rPr>
                <w:sz w:val="16"/>
              </w:rPr>
            </w:pPr>
            <w:r w:rsidRPr="00F56479">
              <w:rPr>
                <w:sz w:val="16"/>
              </w:rPr>
              <w:t>Grupo</w:t>
            </w:r>
          </w:p>
        </w:tc>
        <w:tc>
          <w:tcPr>
            <w:tcW w:w="4819" w:type="dxa"/>
          </w:tcPr>
          <w:p w:rsidR="00F2656B" w:rsidRPr="00F56479" w:rsidRDefault="00F2656B" w:rsidP="00D3769B">
            <w:pPr>
              <w:rPr>
                <w:sz w:val="16"/>
              </w:rPr>
            </w:pPr>
            <w:r w:rsidRPr="00F56479">
              <w:rPr>
                <w:sz w:val="16"/>
              </w:rPr>
              <w:t>Software Propietario VRS software libre.</w:t>
            </w:r>
          </w:p>
        </w:tc>
        <w:tc>
          <w:tcPr>
            <w:tcW w:w="2493" w:type="dxa"/>
          </w:tcPr>
          <w:p w:rsidR="00F2656B" w:rsidRPr="00F56479" w:rsidRDefault="00F2656B">
            <w:pPr>
              <w:rPr>
                <w:sz w:val="16"/>
              </w:rPr>
            </w:pPr>
            <w:r w:rsidRPr="00F56479">
              <w:rPr>
                <w:sz w:val="16"/>
              </w:rPr>
              <w:t>16 de noviembre, 2015</w:t>
            </w:r>
          </w:p>
        </w:tc>
      </w:tr>
      <w:tr w:rsidR="00F2656B" w:rsidRPr="00F56479" w:rsidTr="00FA42FD">
        <w:tc>
          <w:tcPr>
            <w:tcW w:w="1668" w:type="dxa"/>
          </w:tcPr>
          <w:p w:rsidR="00F2656B" w:rsidRPr="00F56479" w:rsidRDefault="00F2656B">
            <w:pPr>
              <w:rPr>
                <w:sz w:val="16"/>
              </w:rPr>
            </w:pPr>
            <w:r w:rsidRPr="00F56479">
              <w:rPr>
                <w:sz w:val="16"/>
              </w:rPr>
              <w:t>Grupo</w:t>
            </w:r>
          </w:p>
        </w:tc>
        <w:tc>
          <w:tcPr>
            <w:tcW w:w="4819" w:type="dxa"/>
          </w:tcPr>
          <w:p w:rsidR="00F2656B" w:rsidRPr="00F56479" w:rsidRDefault="00F2656B" w:rsidP="00D3769B">
            <w:pPr>
              <w:rPr>
                <w:sz w:val="16"/>
              </w:rPr>
            </w:pPr>
            <w:r w:rsidRPr="00F56479">
              <w:rPr>
                <w:sz w:val="16"/>
              </w:rPr>
              <w:t>Tema libre propuesto por los estudiantes</w:t>
            </w:r>
            <w:r w:rsidR="003439C8" w:rsidRPr="00F56479">
              <w:rPr>
                <w:sz w:val="16"/>
              </w:rPr>
              <w:t xml:space="preserve"> y aprobado por el profesor</w:t>
            </w:r>
            <w:r w:rsidR="002F2330" w:rsidRPr="00F56479">
              <w:rPr>
                <w:sz w:val="16"/>
              </w:rPr>
              <w:t>.</w:t>
            </w:r>
          </w:p>
        </w:tc>
        <w:tc>
          <w:tcPr>
            <w:tcW w:w="2493" w:type="dxa"/>
          </w:tcPr>
          <w:p w:rsidR="00F2656B" w:rsidRPr="00F56479" w:rsidRDefault="00F2656B">
            <w:pPr>
              <w:rPr>
                <w:sz w:val="16"/>
              </w:rPr>
            </w:pPr>
            <w:r w:rsidRPr="00F56479">
              <w:rPr>
                <w:sz w:val="16"/>
              </w:rPr>
              <w:t>16 de noviembre, 2015</w:t>
            </w:r>
          </w:p>
        </w:tc>
      </w:tr>
    </w:tbl>
    <w:p w:rsidR="0021531C" w:rsidRPr="00F56479" w:rsidRDefault="0021531C" w:rsidP="0021531C">
      <w:pPr>
        <w:rPr>
          <w:sz w:val="16"/>
        </w:rPr>
      </w:pPr>
    </w:p>
    <w:p w:rsidR="0021531C" w:rsidRDefault="0021531C" w:rsidP="00F56479">
      <w:pPr>
        <w:jc w:val="right"/>
        <w:rPr>
          <w:sz w:val="16"/>
        </w:rPr>
      </w:pPr>
      <w:r w:rsidRPr="00F56479">
        <w:rPr>
          <w:sz w:val="16"/>
        </w:rPr>
        <w:t xml:space="preserve"> (*) Temas en los grupos de 35 alumnos</w:t>
      </w:r>
    </w:p>
    <w:p w:rsidR="0021531C" w:rsidRPr="00F56479" w:rsidRDefault="0021531C" w:rsidP="0021531C">
      <w:pPr>
        <w:jc w:val="both"/>
        <w:rPr>
          <w:rFonts w:ascii="Arial" w:hAnsi="Arial" w:cs="Arial"/>
          <w:b/>
          <w:bCs/>
          <w:sz w:val="16"/>
          <w:szCs w:val="24"/>
        </w:rPr>
      </w:pPr>
      <w:r w:rsidRPr="00F56479">
        <w:rPr>
          <w:rFonts w:ascii="Arial" w:hAnsi="Arial" w:cs="Arial"/>
          <w:b/>
          <w:bCs/>
          <w:sz w:val="16"/>
          <w:szCs w:val="24"/>
        </w:rPr>
        <w:t>INVESTIGACIONES:</w:t>
      </w:r>
    </w:p>
    <w:p w:rsidR="0021531C" w:rsidRPr="00F56479" w:rsidRDefault="0021531C" w:rsidP="0021531C">
      <w:pPr>
        <w:jc w:val="both"/>
        <w:rPr>
          <w:sz w:val="16"/>
        </w:rPr>
      </w:pPr>
      <w:r w:rsidRPr="00F56479">
        <w:rPr>
          <w:sz w:val="16"/>
        </w:rPr>
        <w:t xml:space="preserve">Las investigaciones serán elaboradas por cada uno de los grupos de estudiantes (grupos no mayores a 5 personas). Todos los grupos deberán exponer </w:t>
      </w:r>
      <w:r w:rsidR="00BB1F63" w:rsidRPr="00F56479">
        <w:rPr>
          <w:sz w:val="16"/>
        </w:rPr>
        <w:t xml:space="preserve">algún software diferente al tradicional </w:t>
      </w:r>
      <w:r w:rsidRPr="00F56479">
        <w:rPr>
          <w:sz w:val="16"/>
        </w:rPr>
        <w:t>Power Point</w:t>
      </w:r>
      <w:r w:rsidRPr="00F56479">
        <w:rPr>
          <w:b/>
          <w:sz w:val="16"/>
        </w:rPr>
        <w:t xml:space="preserve">® </w:t>
      </w:r>
      <w:r w:rsidRPr="00F56479">
        <w:rPr>
          <w:sz w:val="16"/>
        </w:rPr>
        <w:t>a toda la clase, con una duración de 15 a 20 minutos.</w:t>
      </w:r>
      <w:r w:rsidR="00BB1F63" w:rsidRPr="00F56479">
        <w:rPr>
          <w:sz w:val="16"/>
        </w:rPr>
        <w:t xml:space="preserve"> Es importante que del tiempo total tomen 5 minutos para comentar cual software utilizaron, las ventajas y desventajas del mismo, una breve descripción de cómo se usa y como fue la experiencia de uso por parte del grupo. </w:t>
      </w:r>
    </w:p>
    <w:p w:rsidR="0021531C" w:rsidRPr="00F56479" w:rsidRDefault="00F56479" w:rsidP="0021531C">
      <w:pPr>
        <w:jc w:val="both"/>
        <w:rPr>
          <w:sz w:val="16"/>
        </w:rPr>
      </w:pPr>
      <w:r w:rsidRPr="00F56479">
        <w:rPr>
          <w:sz w:val="16"/>
        </w:rPr>
        <w:t xml:space="preserve">Los grupos tendrán que comunicarse para no usar un mismo programa de presentación. </w:t>
      </w:r>
    </w:p>
    <w:p w:rsidR="00F56479" w:rsidRPr="00F56479" w:rsidRDefault="00F56479" w:rsidP="0021531C">
      <w:pPr>
        <w:jc w:val="both"/>
        <w:rPr>
          <w:sz w:val="16"/>
        </w:rPr>
      </w:pPr>
    </w:p>
    <w:p w:rsidR="0021531C" w:rsidRPr="00F56479" w:rsidRDefault="0021531C" w:rsidP="0021531C">
      <w:pPr>
        <w:jc w:val="both"/>
        <w:rPr>
          <w:sz w:val="16"/>
        </w:rPr>
      </w:pPr>
      <w:r w:rsidRPr="00F56479">
        <w:rPr>
          <w:sz w:val="16"/>
        </w:rPr>
        <w:t>Cada uno de los grupos deberá entregar una copia en medio electrónico al profesor. Cada profesor decide si solicita una copia impresa.</w:t>
      </w:r>
    </w:p>
    <w:p w:rsidR="00161198" w:rsidRPr="00F56479" w:rsidRDefault="00161198" w:rsidP="00A27196">
      <w:pPr>
        <w:pStyle w:val="Sangradetextonormal"/>
        <w:tabs>
          <w:tab w:val="left" w:pos="120"/>
        </w:tabs>
        <w:spacing w:after="120"/>
        <w:ind w:left="0"/>
        <w:rPr>
          <w:rFonts w:ascii="Arial" w:hAnsi="Arial" w:cs="Arial"/>
          <w:b/>
          <w:bCs/>
          <w:sz w:val="16"/>
        </w:rPr>
      </w:pPr>
    </w:p>
    <w:p w:rsidR="00A27196" w:rsidRPr="00F56479" w:rsidRDefault="0021531C" w:rsidP="00A27196">
      <w:pPr>
        <w:pStyle w:val="Sangradetextonormal"/>
        <w:tabs>
          <w:tab w:val="left" w:pos="120"/>
        </w:tabs>
        <w:spacing w:after="120"/>
        <w:ind w:left="0"/>
        <w:rPr>
          <w:rFonts w:ascii="Arial" w:hAnsi="Arial" w:cs="Arial"/>
          <w:b/>
          <w:bCs/>
          <w:sz w:val="16"/>
        </w:rPr>
      </w:pPr>
      <w:r w:rsidRPr="00F56479">
        <w:rPr>
          <w:rFonts w:ascii="Arial" w:hAnsi="Arial" w:cs="Arial"/>
          <w:b/>
          <w:bCs/>
          <w:sz w:val="16"/>
        </w:rPr>
        <w:t>VIII</w:t>
      </w:r>
      <w:r w:rsidR="00A27196" w:rsidRPr="00F56479">
        <w:rPr>
          <w:rFonts w:ascii="Arial" w:hAnsi="Arial" w:cs="Arial"/>
          <w:b/>
          <w:bCs/>
          <w:sz w:val="16"/>
        </w:rPr>
        <w:t>. METODOLOGIA PARA EL PROYECTO DE INVESTIGACION</w:t>
      </w:r>
    </w:p>
    <w:p w:rsidR="00A27196" w:rsidRPr="00F56479" w:rsidRDefault="00A27196" w:rsidP="00A27196">
      <w:pPr>
        <w:pStyle w:val="Sangradetextonormal"/>
        <w:numPr>
          <w:ilvl w:val="1"/>
          <w:numId w:val="5"/>
        </w:numPr>
        <w:tabs>
          <w:tab w:val="left" w:pos="120"/>
        </w:tabs>
        <w:spacing w:after="120"/>
        <w:rPr>
          <w:rFonts w:ascii="Times New Roman" w:hAnsi="Times New Roman"/>
          <w:sz w:val="14"/>
        </w:rPr>
      </w:pPr>
      <w:r w:rsidRPr="00F56479">
        <w:rPr>
          <w:rFonts w:ascii="Times New Roman" w:hAnsi="Times New Roman"/>
          <w:sz w:val="14"/>
        </w:rPr>
        <w:t>Conformación de equipos d</w:t>
      </w:r>
      <w:r w:rsidR="0021531C" w:rsidRPr="00F56479">
        <w:rPr>
          <w:rFonts w:ascii="Times New Roman" w:hAnsi="Times New Roman"/>
          <w:sz w:val="14"/>
        </w:rPr>
        <w:t>e trabajo.</w:t>
      </w:r>
    </w:p>
    <w:p w:rsidR="00A27196" w:rsidRPr="00F56479" w:rsidRDefault="00A27196" w:rsidP="00A27196">
      <w:pPr>
        <w:pStyle w:val="Sangradetextonormal"/>
        <w:numPr>
          <w:ilvl w:val="1"/>
          <w:numId w:val="5"/>
        </w:numPr>
        <w:tabs>
          <w:tab w:val="left" w:pos="120"/>
        </w:tabs>
        <w:spacing w:after="120"/>
        <w:rPr>
          <w:rFonts w:ascii="Times New Roman" w:hAnsi="Times New Roman"/>
          <w:sz w:val="14"/>
        </w:rPr>
      </w:pPr>
      <w:r w:rsidRPr="00F56479">
        <w:rPr>
          <w:rFonts w:ascii="Times New Roman" w:hAnsi="Times New Roman"/>
          <w:sz w:val="14"/>
        </w:rPr>
        <w:t>Los equipos de trabajo eligen un tema para su desarrollo</w:t>
      </w:r>
    </w:p>
    <w:p w:rsidR="00A27196" w:rsidRPr="00F56479" w:rsidRDefault="00A27196" w:rsidP="00A27196">
      <w:pPr>
        <w:pStyle w:val="Sangradetextonormal"/>
        <w:numPr>
          <w:ilvl w:val="1"/>
          <w:numId w:val="5"/>
        </w:numPr>
        <w:tabs>
          <w:tab w:val="left" w:pos="120"/>
        </w:tabs>
        <w:spacing w:after="120"/>
        <w:rPr>
          <w:rFonts w:ascii="Times New Roman" w:hAnsi="Times New Roman"/>
          <w:sz w:val="14"/>
        </w:rPr>
      </w:pPr>
      <w:r w:rsidRPr="00F56479">
        <w:rPr>
          <w:rFonts w:ascii="Times New Roman" w:hAnsi="Times New Roman"/>
          <w:sz w:val="14"/>
        </w:rPr>
        <w:t xml:space="preserve">Los equipos de trabajo preparan una propuesta que contenga: justificación, </w:t>
      </w:r>
      <w:r w:rsidR="0021531C" w:rsidRPr="00F56479">
        <w:rPr>
          <w:rFonts w:ascii="Times New Roman" w:hAnsi="Times New Roman"/>
          <w:sz w:val="14"/>
        </w:rPr>
        <w:t>objetivos (generales y específicos</w:t>
      </w:r>
      <w:r w:rsidRPr="00F56479">
        <w:rPr>
          <w:rFonts w:ascii="Times New Roman" w:hAnsi="Times New Roman"/>
          <w:sz w:val="14"/>
        </w:rPr>
        <w:t>), metodología para cumplir los objetivos y los resultados esperados.</w:t>
      </w:r>
    </w:p>
    <w:p w:rsidR="00A27196" w:rsidRPr="00F56479" w:rsidRDefault="00A27196" w:rsidP="00A27196">
      <w:pPr>
        <w:pStyle w:val="Sangradetextonormal"/>
        <w:numPr>
          <w:ilvl w:val="1"/>
          <w:numId w:val="5"/>
        </w:numPr>
        <w:tabs>
          <w:tab w:val="left" w:pos="120"/>
        </w:tabs>
        <w:spacing w:after="120"/>
        <w:rPr>
          <w:rFonts w:ascii="Times New Roman" w:hAnsi="Times New Roman"/>
          <w:sz w:val="14"/>
        </w:rPr>
      </w:pPr>
      <w:r w:rsidRPr="00F56479">
        <w:rPr>
          <w:rFonts w:ascii="Times New Roman" w:hAnsi="Times New Roman"/>
          <w:sz w:val="14"/>
        </w:rPr>
        <w:t>El profesor realiza una revisión de esta primera parte para la retroalimentación del proceso</w:t>
      </w:r>
    </w:p>
    <w:p w:rsidR="00A27196" w:rsidRPr="00F56479" w:rsidRDefault="00A27196" w:rsidP="00A27196">
      <w:pPr>
        <w:pStyle w:val="Sangradetextonormal"/>
        <w:numPr>
          <w:ilvl w:val="1"/>
          <w:numId w:val="5"/>
        </w:numPr>
        <w:tabs>
          <w:tab w:val="left" w:pos="120"/>
        </w:tabs>
        <w:spacing w:after="120"/>
        <w:rPr>
          <w:rFonts w:ascii="Times New Roman" w:hAnsi="Times New Roman"/>
          <w:sz w:val="14"/>
        </w:rPr>
      </w:pPr>
      <w:r w:rsidRPr="00F56479">
        <w:rPr>
          <w:rFonts w:ascii="Times New Roman" w:hAnsi="Times New Roman"/>
          <w:sz w:val="14"/>
        </w:rPr>
        <w:t>El equipo de trabajo con las observaciones del profesor, inicia su investigación</w:t>
      </w:r>
    </w:p>
    <w:p w:rsidR="00A27196" w:rsidRPr="00F56479" w:rsidRDefault="00A27196" w:rsidP="00A27196">
      <w:pPr>
        <w:pStyle w:val="Sangradetextonormal"/>
        <w:tabs>
          <w:tab w:val="left" w:pos="120"/>
        </w:tabs>
        <w:spacing w:after="120"/>
        <w:ind w:left="0"/>
        <w:rPr>
          <w:rFonts w:ascii="Arial" w:hAnsi="Arial" w:cs="Arial"/>
          <w:b/>
          <w:sz w:val="16"/>
          <w:szCs w:val="24"/>
        </w:rPr>
      </w:pPr>
      <w:r w:rsidRPr="00F56479">
        <w:rPr>
          <w:rFonts w:ascii="Arial" w:hAnsi="Arial" w:cs="Arial"/>
          <w:b/>
          <w:sz w:val="16"/>
          <w:szCs w:val="24"/>
        </w:rPr>
        <w:t>X. EVALUACION DEL PROYECTO DE INVESTIGACION</w:t>
      </w:r>
    </w:p>
    <w:p w:rsidR="00A27196" w:rsidRPr="00F56479" w:rsidRDefault="00A27196" w:rsidP="002A17B7">
      <w:pPr>
        <w:pStyle w:val="Sangradetextonormal"/>
        <w:spacing w:after="120"/>
        <w:ind w:left="1560" w:hanging="1560"/>
        <w:rPr>
          <w:rFonts w:ascii="Times New Roman" w:hAnsi="Times New Roman"/>
          <w:sz w:val="14"/>
        </w:rPr>
      </w:pPr>
      <w:r w:rsidRPr="00F56479">
        <w:rPr>
          <w:rFonts w:ascii="Times New Roman" w:hAnsi="Times New Roman"/>
          <w:b/>
          <w:sz w:val="14"/>
        </w:rPr>
        <w:t>Primera parte</w:t>
      </w:r>
      <w:r w:rsidRPr="00F56479">
        <w:rPr>
          <w:rFonts w:ascii="Times New Roman" w:hAnsi="Times New Roman"/>
          <w:sz w:val="14"/>
        </w:rPr>
        <w:t xml:space="preserve">: </w:t>
      </w:r>
      <w:r w:rsidR="00996256" w:rsidRPr="00F56479">
        <w:rPr>
          <w:rFonts w:ascii="Times New Roman" w:hAnsi="Times New Roman"/>
          <w:sz w:val="14"/>
        </w:rPr>
        <w:t xml:space="preserve">Propuesta de investigación; </w:t>
      </w:r>
      <w:r w:rsidRPr="00F56479">
        <w:rPr>
          <w:rFonts w:ascii="Times New Roman" w:hAnsi="Times New Roman"/>
          <w:sz w:val="14"/>
        </w:rPr>
        <w:t xml:space="preserve">el profesor evaluará la presentación </w:t>
      </w:r>
      <w:r w:rsidR="002A17B7" w:rsidRPr="00F56479">
        <w:rPr>
          <w:rFonts w:ascii="Times New Roman" w:hAnsi="Times New Roman"/>
          <w:sz w:val="14"/>
        </w:rPr>
        <w:t xml:space="preserve">formal </w:t>
      </w:r>
      <w:r w:rsidRPr="00F56479">
        <w:rPr>
          <w:rFonts w:ascii="Times New Roman" w:hAnsi="Times New Roman"/>
          <w:sz w:val="14"/>
        </w:rPr>
        <w:t xml:space="preserve">del esquema del proyecto, esta </w:t>
      </w:r>
      <w:r w:rsidR="0021531C" w:rsidRPr="00F56479">
        <w:rPr>
          <w:rFonts w:ascii="Times New Roman" w:hAnsi="Times New Roman"/>
          <w:sz w:val="14"/>
        </w:rPr>
        <w:t>parte tendrá un porcentaje del 5</w:t>
      </w:r>
      <w:r w:rsidRPr="00F56479">
        <w:rPr>
          <w:rFonts w:ascii="Times New Roman" w:hAnsi="Times New Roman"/>
          <w:sz w:val="14"/>
        </w:rPr>
        <w:t>%</w:t>
      </w:r>
      <w:r w:rsidR="006E289E" w:rsidRPr="00F56479">
        <w:rPr>
          <w:rFonts w:ascii="Times New Roman" w:hAnsi="Times New Roman"/>
          <w:sz w:val="14"/>
        </w:rPr>
        <w:t xml:space="preserve"> que consta de:</w:t>
      </w:r>
    </w:p>
    <w:p w:rsidR="00A27196" w:rsidRPr="00F56479" w:rsidRDefault="00A27196" w:rsidP="002A17B7">
      <w:pPr>
        <w:pStyle w:val="Sangradetextonormal"/>
        <w:numPr>
          <w:ilvl w:val="0"/>
          <w:numId w:val="14"/>
        </w:numPr>
        <w:tabs>
          <w:tab w:val="left" w:pos="120"/>
        </w:tabs>
        <w:spacing w:after="120"/>
        <w:rPr>
          <w:rFonts w:ascii="Times New Roman" w:hAnsi="Times New Roman"/>
          <w:sz w:val="14"/>
        </w:rPr>
      </w:pPr>
      <w:r w:rsidRPr="00F56479">
        <w:rPr>
          <w:rFonts w:ascii="Times New Roman" w:hAnsi="Times New Roman"/>
          <w:sz w:val="14"/>
        </w:rPr>
        <w:t>Portada</w:t>
      </w:r>
      <w:r w:rsidR="002A17B7" w:rsidRPr="00F56479">
        <w:rPr>
          <w:rFonts w:ascii="Times New Roman" w:hAnsi="Times New Roman"/>
          <w:sz w:val="14"/>
        </w:rPr>
        <w:t xml:space="preserve"> e índice automático.  (0.5%) </w:t>
      </w:r>
    </w:p>
    <w:p w:rsidR="002A17B7" w:rsidRPr="00F56479" w:rsidRDefault="002A17B7" w:rsidP="002A17B7">
      <w:pPr>
        <w:pStyle w:val="Sangradetextonormal"/>
        <w:numPr>
          <w:ilvl w:val="0"/>
          <w:numId w:val="14"/>
        </w:numPr>
        <w:tabs>
          <w:tab w:val="left" w:pos="120"/>
        </w:tabs>
        <w:spacing w:after="120"/>
        <w:rPr>
          <w:rFonts w:ascii="Times New Roman" w:hAnsi="Times New Roman"/>
          <w:sz w:val="14"/>
        </w:rPr>
      </w:pPr>
      <w:r w:rsidRPr="00F56479">
        <w:rPr>
          <w:rFonts w:ascii="Times New Roman" w:hAnsi="Times New Roman"/>
          <w:sz w:val="14"/>
        </w:rPr>
        <w:t>Resumen</w:t>
      </w:r>
      <w:r w:rsidR="00996256" w:rsidRPr="00F56479">
        <w:rPr>
          <w:rFonts w:ascii="Times New Roman" w:hAnsi="Times New Roman"/>
          <w:sz w:val="14"/>
        </w:rPr>
        <w:t xml:space="preserve"> ejecutivo de la propuesta</w:t>
      </w:r>
      <w:r w:rsidRPr="00F56479">
        <w:rPr>
          <w:rFonts w:ascii="Times New Roman" w:hAnsi="Times New Roman"/>
          <w:sz w:val="14"/>
        </w:rPr>
        <w:t xml:space="preserve">, máximo media página.  (0.5%) </w:t>
      </w:r>
    </w:p>
    <w:p w:rsidR="00A27196" w:rsidRPr="00F56479" w:rsidRDefault="00A27196" w:rsidP="002A17B7">
      <w:pPr>
        <w:pStyle w:val="Sangradetextonormal"/>
        <w:numPr>
          <w:ilvl w:val="0"/>
          <w:numId w:val="14"/>
        </w:numPr>
        <w:tabs>
          <w:tab w:val="left" w:pos="120"/>
        </w:tabs>
        <w:spacing w:after="120"/>
        <w:rPr>
          <w:rFonts w:ascii="Times New Roman" w:hAnsi="Times New Roman"/>
          <w:sz w:val="14"/>
        </w:rPr>
      </w:pPr>
      <w:r w:rsidRPr="00F56479">
        <w:rPr>
          <w:rFonts w:ascii="Times New Roman" w:hAnsi="Times New Roman"/>
          <w:sz w:val="14"/>
        </w:rPr>
        <w:t>Justificación</w:t>
      </w:r>
      <w:r w:rsidR="002A17B7" w:rsidRPr="00F56479">
        <w:rPr>
          <w:rFonts w:ascii="Times New Roman" w:hAnsi="Times New Roman"/>
          <w:sz w:val="14"/>
        </w:rPr>
        <w:t>. (0.5%)</w:t>
      </w:r>
    </w:p>
    <w:p w:rsidR="00A27196" w:rsidRPr="00F56479" w:rsidRDefault="00A27196" w:rsidP="002A17B7">
      <w:pPr>
        <w:pStyle w:val="Sangradetextonormal"/>
        <w:numPr>
          <w:ilvl w:val="0"/>
          <w:numId w:val="14"/>
        </w:numPr>
        <w:tabs>
          <w:tab w:val="left" w:pos="120"/>
        </w:tabs>
        <w:spacing w:after="120"/>
        <w:rPr>
          <w:rFonts w:ascii="Times New Roman" w:hAnsi="Times New Roman"/>
          <w:sz w:val="14"/>
        </w:rPr>
      </w:pPr>
      <w:r w:rsidRPr="00F56479">
        <w:rPr>
          <w:rFonts w:ascii="Times New Roman" w:hAnsi="Times New Roman"/>
          <w:sz w:val="14"/>
        </w:rPr>
        <w:t>Objetivos</w:t>
      </w:r>
      <w:r w:rsidR="002A17B7" w:rsidRPr="00F56479">
        <w:rPr>
          <w:rFonts w:ascii="Times New Roman" w:hAnsi="Times New Roman"/>
          <w:sz w:val="14"/>
        </w:rPr>
        <w:t>. (0.5%)</w:t>
      </w:r>
    </w:p>
    <w:p w:rsidR="00A27196" w:rsidRPr="00F56479" w:rsidRDefault="00A27196" w:rsidP="00996256">
      <w:pPr>
        <w:pStyle w:val="Sangradetextonormal"/>
        <w:numPr>
          <w:ilvl w:val="0"/>
          <w:numId w:val="14"/>
        </w:numPr>
        <w:tabs>
          <w:tab w:val="left" w:pos="120"/>
        </w:tabs>
        <w:spacing w:after="120"/>
        <w:rPr>
          <w:rFonts w:ascii="Times New Roman" w:hAnsi="Times New Roman"/>
          <w:sz w:val="14"/>
        </w:rPr>
      </w:pPr>
      <w:r w:rsidRPr="00F56479">
        <w:rPr>
          <w:rFonts w:ascii="Times New Roman" w:hAnsi="Times New Roman"/>
          <w:sz w:val="14"/>
        </w:rPr>
        <w:t>Metodología empleada</w:t>
      </w:r>
      <w:r w:rsidR="002A17B7" w:rsidRPr="00F56479">
        <w:rPr>
          <w:rFonts w:ascii="Times New Roman" w:hAnsi="Times New Roman"/>
          <w:sz w:val="14"/>
        </w:rPr>
        <w:t>. (0.5%)</w:t>
      </w:r>
    </w:p>
    <w:p w:rsidR="00A27196" w:rsidRPr="00F56479" w:rsidRDefault="00A27196" w:rsidP="002A17B7">
      <w:pPr>
        <w:pStyle w:val="Sangradetextonormal"/>
        <w:numPr>
          <w:ilvl w:val="0"/>
          <w:numId w:val="14"/>
        </w:numPr>
        <w:tabs>
          <w:tab w:val="left" w:pos="120"/>
        </w:tabs>
        <w:spacing w:after="120"/>
        <w:rPr>
          <w:rFonts w:ascii="Times New Roman" w:hAnsi="Times New Roman"/>
          <w:sz w:val="14"/>
        </w:rPr>
      </w:pPr>
      <w:r w:rsidRPr="00F56479">
        <w:rPr>
          <w:rFonts w:ascii="Times New Roman" w:hAnsi="Times New Roman"/>
          <w:sz w:val="14"/>
        </w:rPr>
        <w:t>Diagnóstico de una situación real relacionada con el tema</w:t>
      </w:r>
      <w:r w:rsidR="002A17B7" w:rsidRPr="00F56479">
        <w:rPr>
          <w:rFonts w:ascii="Times New Roman" w:hAnsi="Times New Roman"/>
          <w:sz w:val="14"/>
        </w:rPr>
        <w:t>. (0.5%)</w:t>
      </w:r>
    </w:p>
    <w:p w:rsidR="00A27196" w:rsidRPr="00F56479" w:rsidRDefault="00996256" w:rsidP="002A17B7">
      <w:pPr>
        <w:pStyle w:val="Sangradetextonormal"/>
        <w:numPr>
          <w:ilvl w:val="0"/>
          <w:numId w:val="14"/>
        </w:numPr>
        <w:tabs>
          <w:tab w:val="left" w:pos="120"/>
        </w:tabs>
        <w:spacing w:after="120"/>
        <w:rPr>
          <w:rFonts w:ascii="Times New Roman" w:hAnsi="Times New Roman"/>
          <w:sz w:val="14"/>
        </w:rPr>
      </w:pPr>
      <w:r w:rsidRPr="00F56479">
        <w:rPr>
          <w:rFonts w:ascii="Times New Roman" w:hAnsi="Times New Roman"/>
          <w:sz w:val="14"/>
        </w:rPr>
        <w:t>Marco Teórico</w:t>
      </w:r>
      <w:r w:rsidR="002A17B7" w:rsidRPr="00F56479">
        <w:rPr>
          <w:rFonts w:ascii="Times New Roman" w:hAnsi="Times New Roman"/>
          <w:sz w:val="14"/>
        </w:rPr>
        <w:t>. (0.5%)</w:t>
      </w:r>
    </w:p>
    <w:p w:rsidR="002A17B7" w:rsidRPr="00F56479" w:rsidRDefault="002A17B7" w:rsidP="002A17B7">
      <w:pPr>
        <w:pStyle w:val="Sangradetextonormal"/>
        <w:numPr>
          <w:ilvl w:val="0"/>
          <w:numId w:val="14"/>
        </w:numPr>
        <w:tabs>
          <w:tab w:val="left" w:pos="120"/>
        </w:tabs>
        <w:spacing w:after="120"/>
        <w:rPr>
          <w:rFonts w:ascii="Times New Roman" w:hAnsi="Times New Roman"/>
          <w:sz w:val="14"/>
        </w:rPr>
      </w:pPr>
      <w:r w:rsidRPr="00F56479">
        <w:rPr>
          <w:rFonts w:ascii="Times New Roman" w:hAnsi="Times New Roman"/>
          <w:sz w:val="14"/>
        </w:rPr>
        <w:t>Importancia del tema para la sociedad empresarial costarricense. (0.5%)</w:t>
      </w:r>
    </w:p>
    <w:p w:rsidR="00A27196" w:rsidRPr="00F56479" w:rsidRDefault="00996256" w:rsidP="002A17B7">
      <w:pPr>
        <w:pStyle w:val="Sangradetextonormal"/>
        <w:numPr>
          <w:ilvl w:val="0"/>
          <w:numId w:val="14"/>
        </w:numPr>
        <w:tabs>
          <w:tab w:val="left" w:pos="120"/>
        </w:tabs>
        <w:spacing w:after="120"/>
        <w:rPr>
          <w:rFonts w:ascii="Times New Roman" w:hAnsi="Times New Roman"/>
          <w:sz w:val="14"/>
        </w:rPr>
      </w:pPr>
      <w:r w:rsidRPr="00F56479">
        <w:rPr>
          <w:rFonts w:ascii="Times New Roman" w:hAnsi="Times New Roman"/>
          <w:sz w:val="14"/>
        </w:rPr>
        <w:t>Resultados esperados</w:t>
      </w:r>
      <w:r w:rsidR="002A17B7" w:rsidRPr="00F56479">
        <w:rPr>
          <w:rFonts w:ascii="Times New Roman" w:hAnsi="Times New Roman"/>
          <w:sz w:val="14"/>
        </w:rPr>
        <w:t>. (0.5%)</w:t>
      </w:r>
    </w:p>
    <w:p w:rsidR="00996256" w:rsidRPr="00F56479" w:rsidRDefault="00996256" w:rsidP="002A17B7">
      <w:pPr>
        <w:pStyle w:val="Sangradetextonormal"/>
        <w:numPr>
          <w:ilvl w:val="0"/>
          <w:numId w:val="14"/>
        </w:numPr>
        <w:tabs>
          <w:tab w:val="left" w:pos="120"/>
        </w:tabs>
        <w:spacing w:after="120"/>
        <w:rPr>
          <w:rFonts w:ascii="Times New Roman" w:hAnsi="Times New Roman"/>
          <w:sz w:val="14"/>
        </w:rPr>
      </w:pPr>
      <w:r w:rsidRPr="00F56479">
        <w:rPr>
          <w:rFonts w:ascii="Times New Roman" w:hAnsi="Times New Roman"/>
          <w:sz w:val="14"/>
        </w:rPr>
        <w:t>Bibliografía. (0.5%)</w:t>
      </w:r>
    </w:p>
    <w:p w:rsidR="002A17B7" w:rsidRPr="00F56479" w:rsidRDefault="002A17B7" w:rsidP="00F56479">
      <w:pPr>
        <w:pStyle w:val="Sangradetextonormal"/>
        <w:tabs>
          <w:tab w:val="clear" w:pos="720"/>
          <w:tab w:val="left" w:pos="1276"/>
        </w:tabs>
        <w:spacing w:after="120"/>
        <w:ind w:left="1560" w:hanging="1560"/>
        <w:rPr>
          <w:rFonts w:ascii="Times New Roman" w:hAnsi="Times New Roman"/>
          <w:b/>
          <w:sz w:val="14"/>
        </w:rPr>
      </w:pPr>
      <w:r w:rsidRPr="00F56479">
        <w:rPr>
          <w:rFonts w:ascii="Times New Roman" w:hAnsi="Times New Roman"/>
          <w:b/>
          <w:sz w:val="14"/>
        </w:rPr>
        <w:t>Segunda parte</w:t>
      </w:r>
      <w:r w:rsidRPr="00F56479">
        <w:rPr>
          <w:rFonts w:ascii="Times New Roman" w:hAnsi="Times New Roman"/>
          <w:sz w:val="14"/>
        </w:rPr>
        <w:t xml:space="preserve">: comprende el informe final presentado por el equipo de trabajo.  El informe final se realizará de conformidad con APA y taxonomía de </w:t>
      </w:r>
      <w:r w:rsidR="00E97D85" w:rsidRPr="00F56479">
        <w:rPr>
          <w:rFonts w:ascii="Times New Roman" w:hAnsi="Times New Roman"/>
          <w:sz w:val="14"/>
        </w:rPr>
        <w:t>Bloom</w:t>
      </w:r>
      <w:r w:rsidRPr="00F56479">
        <w:rPr>
          <w:rFonts w:ascii="Times New Roman" w:hAnsi="Times New Roman"/>
          <w:sz w:val="14"/>
        </w:rPr>
        <w:t xml:space="preserve">.  </w:t>
      </w:r>
      <w:r w:rsidRPr="00F56479">
        <w:rPr>
          <w:rFonts w:ascii="Times New Roman" w:hAnsi="Times New Roman"/>
          <w:b/>
          <w:sz w:val="14"/>
        </w:rPr>
        <w:t>10%</w:t>
      </w:r>
    </w:p>
    <w:p w:rsidR="00A27196" w:rsidRPr="00F56479" w:rsidRDefault="00E97D85" w:rsidP="00A27196">
      <w:pPr>
        <w:pStyle w:val="Sangradetextonormal"/>
        <w:tabs>
          <w:tab w:val="left" w:pos="120"/>
        </w:tabs>
        <w:spacing w:after="120"/>
        <w:ind w:left="0"/>
        <w:rPr>
          <w:rFonts w:ascii="Times New Roman" w:hAnsi="Times New Roman"/>
          <w:b/>
          <w:sz w:val="14"/>
        </w:rPr>
      </w:pPr>
      <w:r w:rsidRPr="00F56479">
        <w:rPr>
          <w:rFonts w:ascii="Times New Roman" w:hAnsi="Times New Roman"/>
          <w:b/>
          <w:sz w:val="14"/>
        </w:rPr>
        <w:t xml:space="preserve">Tercera Parte: </w:t>
      </w:r>
      <w:r w:rsidRPr="00F56479">
        <w:rPr>
          <w:rFonts w:ascii="Times New Roman" w:hAnsi="Times New Roman"/>
          <w:sz w:val="14"/>
        </w:rPr>
        <w:t>e</w:t>
      </w:r>
      <w:r w:rsidR="00A27196" w:rsidRPr="00F56479">
        <w:rPr>
          <w:rFonts w:ascii="Times New Roman" w:hAnsi="Times New Roman"/>
          <w:sz w:val="14"/>
        </w:rPr>
        <w:t>xposición del proyecto. Cada equipo di</w:t>
      </w:r>
      <w:r w:rsidR="0021531C" w:rsidRPr="00F56479">
        <w:rPr>
          <w:rFonts w:ascii="Times New Roman" w:hAnsi="Times New Roman"/>
          <w:sz w:val="14"/>
        </w:rPr>
        <w:t>spondrá de máximo 15 minutos: 5</w:t>
      </w:r>
      <w:r w:rsidR="00A27196" w:rsidRPr="00F56479">
        <w:rPr>
          <w:rFonts w:ascii="Times New Roman" w:hAnsi="Times New Roman"/>
          <w:sz w:val="14"/>
        </w:rPr>
        <w:t>%</w:t>
      </w:r>
    </w:p>
    <w:p w:rsidR="002A17B7" w:rsidRPr="00F56479" w:rsidRDefault="002A17B7" w:rsidP="00A27196">
      <w:pPr>
        <w:pStyle w:val="Sangradetextonormal"/>
        <w:tabs>
          <w:tab w:val="left" w:pos="120"/>
        </w:tabs>
        <w:spacing w:after="120"/>
        <w:ind w:left="0"/>
        <w:rPr>
          <w:rFonts w:ascii="Times New Roman" w:hAnsi="Times New Roman"/>
          <w:sz w:val="14"/>
        </w:rPr>
      </w:pPr>
    </w:p>
    <w:p w:rsidR="00A27196" w:rsidRPr="00F56479" w:rsidRDefault="00A27196" w:rsidP="00E97D85">
      <w:pPr>
        <w:pStyle w:val="Sangradetextonormal"/>
        <w:numPr>
          <w:ilvl w:val="0"/>
          <w:numId w:val="15"/>
        </w:numPr>
        <w:tabs>
          <w:tab w:val="left" w:pos="120"/>
        </w:tabs>
        <w:spacing w:after="120"/>
        <w:rPr>
          <w:rFonts w:ascii="Times New Roman" w:hAnsi="Times New Roman"/>
          <w:sz w:val="14"/>
        </w:rPr>
      </w:pPr>
      <w:r w:rsidRPr="00F56479">
        <w:rPr>
          <w:rFonts w:ascii="Times New Roman" w:hAnsi="Times New Roman"/>
          <w:sz w:val="14"/>
        </w:rPr>
        <w:t>Presentación personal de los estudiantes</w:t>
      </w:r>
    </w:p>
    <w:p w:rsidR="00A27196" w:rsidRPr="00F56479" w:rsidRDefault="00A27196" w:rsidP="00E97D85">
      <w:pPr>
        <w:pStyle w:val="Sangradetextonormal"/>
        <w:numPr>
          <w:ilvl w:val="0"/>
          <w:numId w:val="15"/>
        </w:numPr>
        <w:tabs>
          <w:tab w:val="left" w:pos="120"/>
        </w:tabs>
        <w:spacing w:after="120"/>
        <w:rPr>
          <w:rFonts w:ascii="Times New Roman" w:hAnsi="Times New Roman"/>
          <w:sz w:val="14"/>
        </w:rPr>
      </w:pPr>
      <w:r w:rsidRPr="00F56479">
        <w:rPr>
          <w:rFonts w:ascii="Times New Roman" w:hAnsi="Times New Roman"/>
          <w:sz w:val="14"/>
        </w:rPr>
        <w:t>Ayuda audiovisual</w:t>
      </w:r>
    </w:p>
    <w:p w:rsidR="00A27196" w:rsidRPr="00F56479" w:rsidRDefault="00A27196" w:rsidP="00E97D85">
      <w:pPr>
        <w:pStyle w:val="Sangradetextonormal"/>
        <w:numPr>
          <w:ilvl w:val="0"/>
          <w:numId w:val="15"/>
        </w:numPr>
        <w:tabs>
          <w:tab w:val="left" w:pos="120"/>
        </w:tabs>
        <w:spacing w:after="120"/>
        <w:rPr>
          <w:rFonts w:ascii="Times New Roman" w:hAnsi="Times New Roman"/>
          <w:sz w:val="14"/>
        </w:rPr>
      </w:pPr>
      <w:r w:rsidRPr="00F56479">
        <w:rPr>
          <w:rFonts w:ascii="Times New Roman" w:hAnsi="Times New Roman"/>
          <w:sz w:val="14"/>
        </w:rPr>
        <w:t>Dominio de los temas tratados</w:t>
      </w:r>
    </w:p>
    <w:p w:rsidR="00A27196" w:rsidRPr="00F56479" w:rsidRDefault="00A27196" w:rsidP="00E97D85">
      <w:pPr>
        <w:pStyle w:val="Sangradetextonormal"/>
        <w:numPr>
          <w:ilvl w:val="0"/>
          <w:numId w:val="15"/>
        </w:numPr>
        <w:tabs>
          <w:tab w:val="left" w:pos="120"/>
        </w:tabs>
        <w:spacing w:after="120"/>
        <w:rPr>
          <w:rFonts w:ascii="Times New Roman" w:hAnsi="Times New Roman"/>
          <w:sz w:val="14"/>
        </w:rPr>
      </w:pPr>
      <w:r w:rsidRPr="00F56479">
        <w:rPr>
          <w:rFonts w:ascii="Times New Roman" w:hAnsi="Times New Roman"/>
          <w:sz w:val="14"/>
        </w:rPr>
        <w:t>Facilidad para comunicar</w:t>
      </w:r>
    </w:p>
    <w:p w:rsidR="007704F3" w:rsidRPr="00F56479" w:rsidRDefault="00A27196" w:rsidP="00E97D85">
      <w:pPr>
        <w:pStyle w:val="Sangradetextonormal"/>
        <w:numPr>
          <w:ilvl w:val="0"/>
          <w:numId w:val="15"/>
        </w:numPr>
        <w:tabs>
          <w:tab w:val="left" w:pos="120"/>
        </w:tabs>
        <w:spacing w:after="120"/>
        <w:rPr>
          <w:sz w:val="16"/>
        </w:rPr>
      </w:pPr>
      <w:r w:rsidRPr="00F56479">
        <w:rPr>
          <w:rFonts w:ascii="Times New Roman" w:hAnsi="Times New Roman"/>
          <w:sz w:val="14"/>
        </w:rPr>
        <w:t>Capacidad de síntesis</w:t>
      </w:r>
    </w:p>
    <w:sectPr w:rsidR="007704F3" w:rsidRPr="00F56479" w:rsidSect="00F56479">
      <w:headerReference w:type="default" r:id="rId14"/>
      <w:footerReference w:type="default" r:id="rId15"/>
      <w:pgSz w:w="12242" w:h="15842" w:code="1"/>
      <w:pgMar w:top="1871" w:right="1701" w:bottom="993" w:left="1701" w:header="709" w:footer="14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02BE" w:rsidRDefault="002202BE" w:rsidP="00427F83">
      <w:r>
        <w:separator/>
      </w:r>
    </w:p>
  </w:endnote>
  <w:endnote w:type="continuationSeparator" w:id="1">
    <w:p w:rsidR="002202BE" w:rsidRDefault="002202BE" w:rsidP="00427F8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F63" w:rsidRDefault="00BB1F6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B1F63" w:rsidRDefault="00BB1F63">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F63" w:rsidRDefault="00BB1F63">
    <w:pPr>
      <w:pStyle w:val="Piedepgina"/>
      <w:jc w:val="right"/>
    </w:pPr>
    <w:fldSimple w:instr="PAGE   \* MERGEFORMAT">
      <w:r w:rsidR="00F56479" w:rsidRPr="00F56479">
        <w:rPr>
          <w:noProof/>
          <w:lang w:val="es-ES"/>
        </w:rPr>
        <w:t>1</w:t>
      </w:r>
    </w:fldSimple>
  </w:p>
  <w:p w:rsidR="00BB1F63" w:rsidRDefault="00BB1F63" w:rsidP="00612ABD">
    <w:pPr>
      <w:pStyle w:val="Piedepgina"/>
      <w:spacing w:line="360" w:lineRule="auto"/>
      <w:jc w:val="center"/>
      <w:rPr>
        <w:rFonts w:ascii="Times New Roman" w:hAnsi="Times New Roman" w:cs="Times New Roman"/>
        <w:bCs/>
        <w:i/>
        <w:szCs w:val="24"/>
        <w:lang w:val="es-MX"/>
      </w:rPr>
    </w:pPr>
    <w:r w:rsidRPr="0070197A">
      <w:rPr>
        <w:noProof/>
        <w:lang w:val="es-CR" w:eastAsia="es-CR"/>
      </w:rPr>
      <w:pict>
        <v:line id="8 Conector recto" o:spid="_x0000_s5124" style="position:absolute;left:0;text-align:left;z-index:251658240;visibility:visible;mso-wrap-distance-top:-3e-5mm;mso-wrap-distance-bottom:-3e-5mm;mso-width-relative:margin" from="-14.65pt,16.3pt" to="484.8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" strokecolor="windowText" strokeweight="1pt">
          <o:lock v:ext="edit" shapetype="f"/>
        </v:line>
      </w:pict>
    </w:r>
    <w:r w:rsidRPr="00D4602A">
      <w:rPr>
        <w:rFonts w:ascii="Times New Roman" w:hAnsi="Times New Roman" w:cs="Times New Roman"/>
        <w:bCs/>
        <w:i/>
        <w:szCs w:val="24"/>
        <w:lang w:val="es-MX"/>
      </w:rPr>
      <w:t>Una larga trayectoria de excelencia…</w:t>
    </w:r>
  </w:p>
  <w:p w:rsidR="00BB1F63" w:rsidRPr="0037717E" w:rsidRDefault="00BB1F63" w:rsidP="00612ABD">
    <w:pPr>
      <w:pStyle w:val="Piedepgina"/>
      <w:jc w:val="center"/>
      <w:rPr>
        <w:rFonts w:ascii="Times New Roman" w:hAnsi="Times New Roman" w:cs="Times New Roman"/>
        <w:bCs/>
        <w:i/>
        <w:szCs w:val="24"/>
        <w:lang w:val="es-MX"/>
      </w:rPr>
    </w:pPr>
    <w:r w:rsidRPr="00E71683">
      <w:rPr>
        <w:rFonts w:ascii="Times New Roman" w:hAnsi="Times New Roman" w:cs="Times New Roman"/>
        <w:sz w:val="20"/>
        <w:lang w:val="pt-BR"/>
      </w:rPr>
      <w:t>Teléfonos: 2511-9180 / 2511-9188 Fax. 2511-9181</w:t>
    </w:r>
  </w:p>
  <w:p w:rsidR="00BB1F63" w:rsidRDefault="00BB1F63" w:rsidP="00612ABD">
    <w:pPr>
      <w:pStyle w:val="Piedepgina"/>
      <w:jc w:val="center"/>
      <w:rPr>
        <w:rFonts w:ascii="Times New Roman" w:hAnsi="Times New Roman" w:cs="Times New Roman"/>
        <w:bCs/>
        <w:i/>
        <w:szCs w:val="24"/>
        <w:lang w:val="es-MX"/>
      </w:rPr>
    </w:pPr>
    <w:r w:rsidRPr="00E71683">
      <w:rPr>
        <w:rFonts w:ascii="Times New Roman" w:hAnsi="Times New Roman" w:cs="Times New Roman"/>
        <w:sz w:val="20"/>
        <w:lang w:val="pt-BR"/>
      </w:rPr>
      <w:t xml:space="preserve">Correo Electrónico: </w:t>
    </w:r>
    <w:hyperlink r:id="rId1" w:history="1">
      <w:r w:rsidRPr="00E71683">
        <w:rPr>
          <w:rStyle w:val="Hipervnculo"/>
          <w:rFonts w:ascii="Times New Roman" w:hAnsi="Times New Roman" w:cs="Times New Roman"/>
          <w:sz w:val="20"/>
          <w:lang w:val="pt-BR"/>
        </w:rPr>
        <w:t>negocios@ucr.ac.cr</w:t>
      </w:r>
    </w:hyperlink>
    <w:r w:rsidRPr="00E71683">
      <w:rPr>
        <w:rFonts w:ascii="Times New Roman" w:hAnsi="Times New Roman" w:cs="Times New Roman"/>
        <w:sz w:val="20"/>
        <w:lang w:val="pt-BR"/>
      </w:rPr>
      <w:t xml:space="preserve">      </w:t>
    </w:r>
    <w:r>
      <w:rPr>
        <w:rFonts w:ascii="Times New Roman" w:hAnsi="Times New Roman" w:cs="Times New Roman"/>
        <w:sz w:val="20"/>
        <w:lang w:val="pt-BR"/>
      </w:rPr>
      <w:t>Sitio</w:t>
    </w:r>
    <w:r w:rsidRPr="00E71683">
      <w:rPr>
        <w:rFonts w:ascii="Times New Roman" w:hAnsi="Times New Roman" w:cs="Times New Roman"/>
        <w:sz w:val="20"/>
        <w:lang w:val="pt-BR"/>
      </w:rPr>
      <w:t xml:space="preserve"> Web: </w:t>
    </w:r>
    <w:hyperlink r:id="rId2" w:history="1">
      <w:r w:rsidRPr="00E71683">
        <w:rPr>
          <w:rStyle w:val="Hipervnculo"/>
          <w:rFonts w:ascii="Times New Roman" w:hAnsi="Times New Roman" w:cs="Times New Roman"/>
          <w:sz w:val="20"/>
          <w:lang w:val="pt-BR"/>
        </w:rPr>
        <w:t>http://www.ean.ucr.ac.cr</w:t>
      </w:r>
    </w:hyperlink>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F63" w:rsidRPr="00A27196" w:rsidRDefault="00BB1F63">
    <w:pPr>
      <w:pStyle w:val="Piedepgina"/>
      <w:framePr w:wrap="around" w:vAnchor="text" w:hAnchor="margin" w:xAlign="right" w:y="1"/>
      <w:rPr>
        <w:rStyle w:val="Nmerodepgina"/>
        <w:rFonts w:ascii="Arial Black" w:hAnsi="Arial Black"/>
        <w:sz w:val="14"/>
        <w:lang w:val="es-ES"/>
      </w:rPr>
    </w:pPr>
    <w:r>
      <w:rPr>
        <w:rStyle w:val="Nmerodepgina"/>
        <w:rFonts w:ascii="Arial Black" w:hAnsi="Arial Black"/>
        <w:sz w:val="14"/>
      </w:rPr>
      <w:fldChar w:fldCharType="begin"/>
    </w:r>
    <w:r w:rsidRPr="00A27196">
      <w:rPr>
        <w:rStyle w:val="Nmerodepgina"/>
        <w:rFonts w:ascii="Arial Black" w:hAnsi="Arial Black"/>
        <w:sz w:val="14"/>
        <w:lang w:val="es-ES"/>
      </w:rPr>
      <w:instrText xml:space="preserve">PAGE  </w:instrText>
    </w:r>
    <w:r>
      <w:rPr>
        <w:rStyle w:val="Nmerodepgina"/>
        <w:rFonts w:ascii="Arial Black" w:hAnsi="Arial Black"/>
        <w:sz w:val="14"/>
      </w:rPr>
      <w:fldChar w:fldCharType="separate"/>
    </w:r>
    <w:r w:rsidRPr="00A27196">
      <w:rPr>
        <w:rStyle w:val="Nmerodepgina"/>
        <w:rFonts w:ascii="Arial Black" w:hAnsi="Arial Black"/>
        <w:noProof/>
        <w:sz w:val="14"/>
        <w:lang w:val="es-ES"/>
      </w:rPr>
      <w:t>2</w:t>
    </w:r>
    <w:r>
      <w:rPr>
        <w:rStyle w:val="Nmerodepgina"/>
        <w:rFonts w:ascii="Arial Black" w:hAnsi="Arial Black"/>
        <w:sz w:val="14"/>
      </w:rPr>
      <w:fldChar w:fldCharType="end"/>
    </w:r>
  </w:p>
  <w:p w:rsidR="00BB1F63" w:rsidRPr="00A27196" w:rsidRDefault="00BB1F63">
    <w:pPr>
      <w:pStyle w:val="Piedepgina"/>
      <w:pBdr>
        <w:top w:val="single" w:sz="4" w:space="1" w:color="auto"/>
      </w:pBdr>
      <w:ind w:right="360"/>
      <w:jc w:val="center"/>
      <w:rPr>
        <w:rStyle w:val="Nmerodepgina"/>
        <w:rFonts w:ascii="Arial Black" w:hAnsi="Arial Black"/>
        <w:sz w:val="14"/>
        <w:lang w:val="es-ES"/>
      </w:rPr>
    </w:pPr>
  </w:p>
  <w:p w:rsidR="00BB1F63" w:rsidRDefault="00BB1F63">
    <w:pPr>
      <w:pBdr>
        <w:bottom w:val="single" w:sz="4" w:space="1" w:color="auto"/>
      </w:pBdr>
      <w:spacing w:after="20"/>
      <w:jc w:val="center"/>
      <w:rPr>
        <w:rFonts w:ascii="Arial" w:hAnsi="Arial"/>
        <w:sz w:val="18"/>
      </w:rPr>
    </w:pPr>
    <w:r>
      <w:rPr>
        <w:rFonts w:ascii="Arial" w:hAnsi="Arial"/>
        <w:sz w:val="18"/>
      </w:rPr>
      <w:t>2007: Hacia el proceso de autoevaluación y autorregulación. “</w:t>
    </w:r>
    <w:r>
      <w:rPr>
        <w:rFonts w:ascii="Arial" w:hAnsi="Arial"/>
        <w:b/>
        <w:bCs/>
        <w:i/>
        <w:iCs/>
        <w:sz w:val="18"/>
      </w:rPr>
      <w:t>Asumiendo el reto para la excelencia profesional</w:t>
    </w:r>
    <w:r>
      <w:rPr>
        <w:rFonts w:ascii="Arial" w:hAnsi="Arial"/>
        <w:sz w:val="18"/>
      </w:rPr>
      <w:t>”</w:t>
    </w:r>
  </w:p>
  <w:p w:rsidR="00BB1F63" w:rsidRPr="00A27196" w:rsidRDefault="00BB1F63">
    <w:pPr>
      <w:pStyle w:val="Piedepgina"/>
      <w:rPr>
        <w:lang w:val="es-ES"/>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F63" w:rsidRDefault="00BB1F63" w:rsidP="00612ABD">
    <w:pPr>
      <w:pStyle w:val="Piedepgina"/>
      <w:jc w:val="right"/>
    </w:pPr>
    <w:fldSimple w:instr="PAGE   \* MERGEFORMAT">
      <w:r w:rsidR="00F56479" w:rsidRPr="00F56479">
        <w:rPr>
          <w:noProof/>
          <w:lang w:val="es-ES"/>
        </w:rPr>
        <w:t>2</w:t>
      </w:r>
    </w:fldSimple>
  </w:p>
  <w:p w:rsidR="00BB1F63" w:rsidRDefault="00BB1F63" w:rsidP="00612ABD">
    <w:pPr>
      <w:pStyle w:val="Piedepgina"/>
      <w:spacing w:line="360" w:lineRule="auto"/>
      <w:jc w:val="center"/>
      <w:rPr>
        <w:rFonts w:ascii="Times New Roman" w:hAnsi="Times New Roman" w:cs="Times New Roman"/>
        <w:bCs/>
        <w:i/>
        <w:szCs w:val="24"/>
        <w:lang w:val="es-MX"/>
      </w:rPr>
    </w:pPr>
    <w:r w:rsidRPr="0070197A">
      <w:rPr>
        <w:noProof/>
        <w:lang w:val="es-CR" w:eastAsia="es-CR"/>
      </w:rPr>
      <w:pict>
        <v:line id="_x0000_s5121" style="position:absolute;left:0;text-align:left;z-index:251662336;visibility:visible;mso-wrap-distance-top:-3e-5mm;mso-wrap-distance-bottom:-3e-5mm;mso-width-relative:margin" from="-37.3pt,16.3pt" to="462.2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" strokecolor="windowText" strokeweight="1pt">
          <o:lock v:ext="edit" shapetype="f"/>
        </v:line>
      </w:pict>
    </w:r>
    <w:r w:rsidRPr="00D4602A">
      <w:rPr>
        <w:rFonts w:ascii="Times New Roman" w:hAnsi="Times New Roman" w:cs="Times New Roman"/>
        <w:bCs/>
        <w:i/>
        <w:szCs w:val="24"/>
        <w:lang w:val="es-MX"/>
      </w:rPr>
      <w:t>Una larga trayectoria de excelencia…</w:t>
    </w:r>
  </w:p>
  <w:p w:rsidR="00BB1F63" w:rsidRPr="0037717E" w:rsidRDefault="00BB1F63" w:rsidP="00612ABD">
    <w:pPr>
      <w:pStyle w:val="Piedepgina"/>
      <w:jc w:val="center"/>
      <w:rPr>
        <w:rFonts w:ascii="Times New Roman" w:hAnsi="Times New Roman" w:cs="Times New Roman"/>
        <w:bCs/>
        <w:i/>
        <w:szCs w:val="24"/>
        <w:lang w:val="es-MX"/>
      </w:rPr>
    </w:pPr>
    <w:r w:rsidRPr="00E71683">
      <w:rPr>
        <w:rFonts w:ascii="Times New Roman" w:hAnsi="Times New Roman" w:cs="Times New Roman"/>
        <w:sz w:val="20"/>
        <w:lang w:val="pt-BR"/>
      </w:rPr>
      <w:t>Teléfonos: 2511-9180 / 2511-9188 Fax. 2511-9181</w:t>
    </w:r>
  </w:p>
  <w:p w:rsidR="00BB1F63" w:rsidRDefault="00BB1F63" w:rsidP="00612ABD">
    <w:pPr>
      <w:pStyle w:val="Piedepgina"/>
      <w:jc w:val="center"/>
      <w:rPr>
        <w:rFonts w:ascii="Times New Roman" w:hAnsi="Times New Roman" w:cs="Times New Roman"/>
        <w:bCs/>
        <w:i/>
        <w:szCs w:val="24"/>
        <w:lang w:val="es-MX"/>
      </w:rPr>
    </w:pPr>
    <w:r w:rsidRPr="00E71683">
      <w:rPr>
        <w:rFonts w:ascii="Times New Roman" w:hAnsi="Times New Roman" w:cs="Times New Roman"/>
        <w:sz w:val="20"/>
        <w:lang w:val="pt-BR"/>
      </w:rPr>
      <w:t xml:space="preserve">Correo Electrónico: </w:t>
    </w:r>
    <w:hyperlink r:id="rId1" w:history="1">
      <w:r w:rsidRPr="00E71683">
        <w:rPr>
          <w:rStyle w:val="Hipervnculo"/>
          <w:rFonts w:ascii="Times New Roman" w:hAnsi="Times New Roman" w:cs="Times New Roman"/>
          <w:sz w:val="20"/>
          <w:lang w:val="pt-BR"/>
        </w:rPr>
        <w:t>negocios@ucr.ac.cr</w:t>
      </w:r>
    </w:hyperlink>
    <w:r w:rsidRPr="00E71683">
      <w:rPr>
        <w:rFonts w:ascii="Times New Roman" w:hAnsi="Times New Roman" w:cs="Times New Roman"/>
        <w:sz w:val="20"/>
        <w:lang w:val="pt-BR"/>
      </w:rPr>
      <w:t xml:space="preserve">      </w:t>
    </w:r>
    <w:r>
      <w:rPr>
        <w:rFonts w:ascii="Times New Roman" w:hAnsi="Times New Roman" w:cs="Times New Roman"/>
        <w:sz w:val="20"/>
        <w:lang w:val="pt-BR"/>
      </w:rPr>
      <w:t>Sitio</w:t>
    </w:r>
    <w:r w:rsidRPr="00E71683">
      <w:rPr>
        <w:rFonts w:ascii="Times New Roman" w:hAnsi="Times New Roman" w:cs="Times New Roman"/>
        <w:sz w:val="20"/>
        <w:lang w:val="pt-BR"/>
      </w:rPr>
      <w:t xml:space="preserve"> Web: </w:t>
    </w:r>
    <w:hyperlink r:id="rId2" w:history="1">
      <w:r w:rsidRPr="00E71683">
        <w:rPr>
          <w:rStyle w:val="Hipervnculo"/>
          <w:rFonts w:ascii="Times New Roman" w:hAnsi="Times New Roman" w:cs="Times New Roman"/>
          <w:sz w:val="20"/>
          <w:lang w:val="pt-BR"/>
        </w:rPr>
        <w:t>http://www.ean.ucr.ac.cr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02BE" w:rsidRDefault="002202BE" w:rsidP="00427F83">
      <w:r>
        <w:separator/>
      </w:r>
    </w:p>
  </w:footnote>
  <w:footnote w:type="continuationSeparator" w:id="1">
    <w:p w:rsidR="002202BE" w:rsidRDefault="002202BE" w:rsidP="00427F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F63" w:rsidRDefault="00BB1F63" w:rsidP="00612ABD">
    <w:pPr>
      <w:pStyle w:val="Encabezado"/>
      <w:tabs>
        <w:tab w:val="clear" w:pos="4320"/>
        <w:tab w:val="left" w:pos="3825"/>
        <w:tab w:val="center" w:pos="4335"/>
      </w:tabs>
      <w:jc w:val="left"/>
      <w:rPr>
        <w:rFonts w:ascii="Times New Roman" w:hAnsi="Times New Roman" w:cs="Times New Roman"/>
        <w:bCs/>
        <w:sz w:val="32"/>
        <w:szCs w:val="32"/>
        <w:lang w:val="es-MX"/>
      </w:rPr>
    </w:pPr>
    <w:r w:rsidRPr="0070197A">
      <w:rPr>
        <w:noProof/>
        <w:lang w:val="es-CR" w:eastAsia="es-CR"/>
      </w:rPr>
      <w:pict>
        <v:line id="6 Conector recto" o:spid="_x0000_s5125" style="position:absolute;z-index:251657216;visibility:visible;mso-wrap-distance-top:-3e-5mm;mso-wrap-distance-bottom:-3e-5mm;mso-width-relative:margin" from="-19.4pt,45.75pt" to="480.1pt,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" strokecolor="windowText" strokeweight="1pt">
          <o:lock v:ext="edit" shapetype="f"/>
        </v:line>
      </w:pict>
    </w:r>
    <w:r>
      <w:rPr>
        <w:noProof/>
        <w:lang w:val="es-ES" w:eastAsia="es-ES"/>
      </w:rPr>
      <w:drawing>
        <wp:anchor distT="0" distB="0" distL="114300" distR="114300" simplePos="0" relativeHeight="251655168" behindDoc="0" locked="0" layoutInCell="1" allowOverlap="1">
          <wp:simplePos x="0" y="0"/>
          <wp:positionH relativeFrom="column">
            <wp:posOffset>3388360</wp:posOffset>
          </wp:positionH>
          <wp:positionV relativeFrom="paragraph">
            <wp:posOffset>-102870</wp:posOffset>
          </wp:positionV>
          <wp:extent cx="2822575" cy="588645"/>
          <wp:effectExtent l="0" t="0" r="0" b="1905"/>
          <wp:wrapNone/>
          <wp:docPr id="1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22575" cy="588645"/>
                  </a:xfrm>
                  <a:prstGeom prst="rect">
                    <a:avLst/>
                  </a:prstGeom>
                  <a:noFill/>
                  <a:ln>
                    <a:noFill/>
                  </a:ln>
                </pic:spPr>
              </pic:pic>
            </a:graphicData>
          </a:graphic>
        </wp:anchor>
      </w:drawing>
    </w:r>
    <w:r>
      <w:rPr>
        <w:noProof/>
        <w:lang w:val="es-ES" w:eastAsia="es-ES"/>
      </w:rPr>
      <w:drawing>
        <wp:anchor distT="0" distB="0" distL="114300" distR="114300" simplePos="0" relativeHeight="251656192" behindDoc="0" locked="0" layoutInCell="1" allowOverlap="1">
          <wp:simplePos x="0" y="0"/>
          <wp:positionH relativeFrom="column">
            <wp:posOffset>-243205</wp:posOffset>
          </wp:positionH>
          <wp:positionV relativeFrom="paragraph">
            <wp:posOffset>-133350</wp:posOffset>
          </wp:positionV>
          <wp:extent cx="1628775" cy="612140"/>
          <wp:effectExtent l="0" t="0" r="9525" b="0"/>
          <wp:wrapNone/>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8775" cy="612140"/>
                  </a:xfrm>
                  <a:prstGeom prst="rect">
                    <a:avLst/>
                  </a:prstGeom>
                  <a:noFill/>
                  <a:ln>
                    <a:noFill/>
                  </a:ln>
                </pic:spPr>
              </pic:pic>
            </a:graphicData>
          </a:graphic>
        </wp:anchor>
      </w:drawing>
    </w:r>
    <w:r>
      <w:rPr>
        <w:rFonts w:ascii="Times New Roman" w:hAnsi="Times New Roman" w:cs="Times New Roman"/>
        <w:bCs/>
        <w:sz w:val="32"/>
        <w:szCs w:val="32"/>
        <w:lang w:val="es-MX"/>
      </w:rPr>
      <w:tab/>
    </w:r>
    <w:r>
      <w:rPr>
        <w:rFonts w:ascii="Times New Roman" w:hAnsi="Times New Roman" w:cs="Times New Roman"/>
        <w:bCs/>
        <w:sz w:val="32"/>
        <w:szCs w:val="32"/>
        <w:lang w:val="es-MX"/>
      </w:rPr>
      <w:tab/>
    </w:r>
    <w:r>
      <w:rPr>
        <w:rFonts w:ascii="Times New Roman" w:hAnsi="Times New Roman" w:cs="Times New Roman"/>
        <w:bCs/>
        <w:sz w:val="32"/>
        <w:szCs w:val="32"/>
        <w:lang w:val="es-MX"/>
      </w:rPr>
      <w:tab/>
    </w:r>
  </w:p>
  <w:p w:rsidR="00BB1F63" w:rsidRPr="00427F83" w:rsidRDefault="00BB1F63" w:rsidP="00612ABD"/>
  <w:p w:rsidR="00BB1F63" w:rsidRPr="00612ABD" w:rsidRDefault="00BB1F63" w:rsidP="00612ABD">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F63" w:rsidRDefault="00BB1F63">
    <w:pPr>
      <w:pStyle w:val="Encabezado"/>
      <w:ind w:right="354"/>
      <w:jc w:val="right"/>
    </w:pPr>
    <w:r w:rsidRPr="0070197A">
      <w:rPr>
        <w:noProof/>
        <w:lang w:val="es-CR" w:eastAsia="es-CR"/>
      </w:rPr>
      <w:pict>
        <v:shapetype id="_x0000_t202" coordsize="21600,21600" o:spt="202" path="m,l,21600r21600,l21600,xe">
          <v:stroke joinstyle="miter"/>
          <v:path gradientshapeok="t" o:connecttype="rect"/>
        </v:shapetype>
        <v:shape id="Text Box 2" o:spid="_x0000_s5123" type="#_x0000_t202" style="position:absolute;left:0;text-align:left;margin-left:78pt;margin-top:.35pt;width:326.4pt;height:55.9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" strokecolor="white">
          <v:textbox>
            <w:txbxContent>
              <w:p w:rsidR="00BB1F63" w:rsidRDefault="00BB1F63">
                <w:pPr>
                  <w:spacing w:after="20"/>
                  <w:jc w:val="center"/>
                  <w:rPr>
                    <w:rFonts w:ascii="Arial" w:hAnsi="Arial"/>
                    <w:sz w:val="18"/>
                  </w:rPr>
                </w:pPr>
                <w:r>
                  <w:rPr>
                    <w:rFonts w:ascii="Arial" w:hAnsi="Arial"/>
                    <w:sz w:val="18"/>
                  </w:rPr>
                  <w:t>UNIVERSIDAD DE COSTA RICA</w:t>
                </w:r>
              </w:p>
              <w:p w:rsidR="00BB1F63" w:rsidRDefault="00BB1F63">
                <w:pPr>
                  <w:pBdr>
                    <w:bottom w:val="single" w:sz="4" w:space="1" w:color="auto"/>
                  </w:pBdr>
                  <w:spacing w:after="20"/>
                  <w:jc w:val="center"/>
                  <w:rPr>
                    <w:rFonts w:ascii="Arial" w:hAnsi="Arial"/>
                    <w:sz w:val="18"/>
                  </w:rPr>
                </w:pPr>
                <w:r>
                  <w:rPr>
                    <w:rFonts w:ascii="Arial" w:hAnsi="Arial"/>
                    <w:sz w:val="18"/>
                  </w:rPr>
                  <w:t>ESCUELA DE ADMINISTRACIÓN DE NEGOCIOS</w:t>
                </w:r>
              </w:p>
              <w:p w:rsidR="00BB1F63" w:rsidRDefault="00BB1F63">
                <w:pPr>
                  <w:pBdr>
                    <w:bottom w:val="single" w:sz="4" w:space="1" w:color="auto"/>
                  </w:pBdr>
                  <w:spacing w:after="20"/>
                  <w:jc w:val="center"/>
                  <w:rPr>
                    <w:rFonts w:ascii="Arial" w:hAnsi="Arial"/>
                    <w:sz w:val="18"/>
                  </w:rPr>
                </w:pPr>
                <w:r>
                  <w:rPr>
                    <w:rFonts w:ascii="Arial" w:hAnsi="Arial"/>
                    <w:sz w:val="18"/>
                  </w:rPr>
                  <w:t>CARRERA DE CONTADURIA PÚBLICA</w:t>
                </w:r>
              </w:p>
              <w:p w:rsidR="00BB1F63" w:rsidRDefault="00BB1F63">
                <w:pPr>
                  <w:pBdr>
                    <w:bottom w:val="single" w:sz="4" w:space="1" w:color="auto"/>
                  </w:pBdr>
                  <w:spacing w:after="20"/>
                  <w:jc w:val="center"/>
                  <w:rPr>
                    <w:rFonts w:ascii="Arial" w:hAnsi="Arial"/>
                    <w:sz w:val="18"/>
                  </w:rPr>
                </w:pPr>
              </w:p>
            </w:txbxContent>
          </v:textbox>
        </v:shape>
      </w:pict>
    </w:r>
    <w:r>
      <w:rPr>
        <w:noProof/>
        <w:lang w:val="es-ES" w:eastAsia="es-ES"/>
      </w:rPr>
      <w:drawing>
        <wp:anchor distT="0" distB="0" distL="114300" distR="114300" simplePos="0" relativeHeight="251654144" behindDoc="0" locked="0" layoutInCell="1" allowOverlap="1">
          <wp:simplePos x="0" y="0"/>
          <wp:positionH relativeFrom="column">
            <wp:posOffset>457200</wp:posOffset>
          </wp:positionH>
          <wp:positionV relativeFrom="paragraph">
            <wp:posOffset>29210</wp:posOffset>
          </wp:positionV>
          <wp:extent cx="426085" cy="530860"/>
          <wp:effectExtent l="0" t="0" r="0" b="2540"/>
          <wp:wrapNone/>
          <wp:docPr id="5" name="Imagen 5" descr="escudou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uc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6085" cy="530860"/>
                  </a:xfrm>
                  <a:prstGeom prst="rect">
                    <a:avLst/>
                  </a:prstGeom>
                  <a:noFill/>
                  <a:ln>
                    <a:noFill/>
                  </a:ln>
                </pic:spPr>
              </pic:pic>
            </a:graphicData>
          </a:graphic>
        </wp:anchor>
      </w:drawing>
    </w: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F63" w:rsidRDefault="00BB1F63" w:rsidP="00612ABD">
    <w:pPr>
      <w:pStyle w:val="Encabezado"/>
      <w:tabs>
        <w:tab w:val="clear" w:pos="4320"/>
        <w:tab w:val="left" w:pos="3825"/>
        <w:tab w:val="center" w:pos="4335"/>
      </w:tabs>
      <w:jc w:val="left"/>
      <w:rPr>
        <w:rFonts w:ascii="Times New Roman" w:hAnsi="Times New Roman" w:cs="Times New Roman"/>
        <w:bCs/>
        <w:sz w:val="32"/>
        <w:szCs w:val="32"/>
        <w:lang w:val="es-MX"/>
      </w:rPr>
    </w:pPr>
    <w:r>
      <w:rPr>
        <w:noProof/>
        <w:lang w:val="es-ES" w:eastAsia="es-ES"/>
      </w:rPr>
      <w:drawing>
        <wp:anchor distT="0" distB="0" distL="114300" distR="114300" simplePos="0" relativeHeight="251660288" behindDoc="0" locked="0" layoutInCell="1" allowOverlap="1">
          <wp:simplePos x="0" y="0"/>
          <wp:positionH relativeFrom="column">
            <wp:posOffset>-403860</wp:posOffset>
          </wp:positionH>
          <wp:positionV relativeFrom="paragraph">
            <wp:posOffset>-109855</wp:posOffset>
          </wp:positionV>
          <wp:extent cx="1628775" cy="612140"/>
          <wp:effectExtent l="0" t="0" r="9525" b="0"/>
          <wp:wrapNone/>
          <wp:docPr id="1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8775" cy="612140"/>
                  </a:xfrm>
                  <a:prstGeom prst="rect">
                    <a:avLst/>
                  </a:prstGeom>
                  <a:noFill/>
                  <a:ln>
                    <a:noFill/>
                  </a:ln>
                </pic:spPr>
              </pic:pic>
            </a:graphicData>
          </a:graphic>
        </wp:anchor>
      </w:drawing>
    </w:r>
    <w:r w:rsidRPr="0070197A">
      <w:rPr>
        <w:noProof/>
        <w:lang w:val="es-CR" w:eastAsia="es-CR"/>
      </w:rPr>
      <w:pict>
        <v:line id="_x0000_s5122" style="position:absolute;z-index:251661312;visibility:visible;mso-wrap-distance-top:-3e-5mm;mso-wrap-distance-bottom:-3e-5mm;mso-position-horizontal-relative:text;mso-position-vertical-relative:text;mso-width-relative:margin" from="-32.05pt,47.6pt" to="467.45pt,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" strokecolor="windowText" strokeweight="1pt">
          <o:lock v:ext="edit" shapetype="f"/>
        </v:line>
      </w:pict>
    </w:r>
    <w:r>
      <w:rPr>
        <w:noProof/>
        <w:lang w:val="es-ES" w:eastAsia="es-ES"/>
      </w:rPr>
      <w:drawing>
        <wp:anchor distT="0" distB="0" distL="114300" distR="114300" simplePos="0" relativeHeight="251659264" behindDoc="0" locked="0" layoutInCell="1" allowOverlap="1">
          <wp:simplePos x="0" y="0"/>
          <wp:positionH relativeFrom="column">
            <wp:posOffset>3227705</wp:posOffset>
          </wp:positionH>
          <wp:positionV relativeFrom="paragraph">
            <wp:posOffset>-79375</wp:posOffset>
          </wp:positionV>
          <wp:extent cx="2822575" cy="588645"/>
          <wp:effectExtent l="0" t="0" r="0" b="1905"/>
          <wp:wrapNone/>
          <wp:docPr id="1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22575" cy="588645"/>
                  </a:xfrm>
                  <a:prstGeom prst="rect">
                    <a:avLst/>
                  </a:prstGeom>
                  <a:noFill/>
                  <a:ln>
                    <a:noFill/>
                  </a:ln>
                </pic:spPr>
              </pic:pic>
            </a:graphicData>
          </a:graphic>
        </wp:anchor>
      </w:drawing>
    </w:r>
    <w:r>
      <w:rPr>
        <w:rFonts w:ascii="Times New Roman" w:hAnsi="Times New Roman" w:cs="Times New Roman"/>
        <w:bCs/>
        <w:sz w:val="32"/>
        <w:szCs w:val="32"/>
        <w:lang w:val="es-MX"/>
      </w:rPr>
      <w:tab/>
    </w:r>
    <w:r>
      <w:rPr>
        <w:rFonts w:ascii="Times New Roman" w:hAnsi="Times New Roman" w:cs="Times New Roman"/>
        <w:bCs/>
        <w:sz w:val="32"/>
        <w:szCs w:val="32"/>
        <w:lang w:val="es-MX"/>
      </w:rPr>
      <w:tab/>
    </w:r>
    <w:r>
      <w:rPr>
        <w:rFonts w:ascii="Times New Roman" w:hAnsi="Times New Roman" w:cs="Times New Roman"/>
        <w:bCs/>
        <w:sz w:val="32"/>
        <w:szCs w:val="32"/>
        <w:lang w:val="es-MX"/>
      </w:rPr>
      <w:tab/>
    </w:r>
  </w:p>
  <w:p w:rsidR="00BB1F63" w:rsidRPr="00427F83" w:rsidRDefault="00BB1F63" w:rsidP="00612ABD"/>
  <w:p w:rsidR="00BB1F63" w:rsidRPr="00427F83" w:rsidRDefault="00BB1F63" w:rsidP="00427F8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35D20"/>
    <w:multiLevelType w:val="hybridMultilevel"/>
    <w:tmpl w:val="53706E32"/>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4155533"/>
    <w:multiLevelType w:val="hybridMultilevel"/>
    <w:tmpl w:val="754454B4"/>
    <w:lvl w:ilvl="0" w:tplc="5BAA0B48">
      <w:start w:val="3"/>
      <w:numFmt w:val="decimal"/>
      <w:lvlText w:val="%1."/>
      <w:lvlJc w:val="left"/>
      <w:pPr>
        <w:tabs>
          <w:tab w:val="num" w:pos="1416"/>
        </w:tabs>
        <w:ind w:left="1416" w:hanging="360"/>
      </w:pPr>
      <w:rPr>
        <w:rFonts w:hint="default"/>
      </w:rPr>
    </w:lvl>
    <w:lvl w:ilvl="1" w:tplc="1862D632" w:tentative="1">
      <w:start w:val="1"/>
      <w:numFmt w:val="lowerLetter"/>
      <w:lvlText w:val="%2."/>
      <w:lvlJc w:val="left"/>
      <w:pPr>
        <w:tabs>
          <w:tab w:val="num" w:pos="2136"/>
        </w:tabs>
        <w:ind w:left="2136" w:hanging="360"/>
      </w:pPr>
    </w:lvl>
    <w:lvl w:ilvl="2" w:tplc="C220DD16" w:tentative="1">
      <w:start w:val="1"/>
      <w:numFmt w:val="lowerRoman"/>
      <w:lvlText w:val="%3."/>
      <w:lvlJc w:val="right"/>
      <w:pPr>
        <w:tabs>
          <w:tab w:val="num" w:pos="2856"/>
        </w:tabs>
        <w:ind w:left="2856" w:hanging="180"/>
      </w:pPr>
    </w:lvl>
    <w:lvl w:ilvl="3" w:tplc="41EAFDE6" w:tentative="1">
      <w:start w:val="1"/>
      <w:numFmt w:val="decimal"/>
      <w:lvlText w:val="%4."/>
      <w:lvlJc w:val="left"/>
      <w:pPr>
        <w:tabs>
          <w:tab w:val="num" w:pos="3576"/>
        </w:tabs>
        <w:ind w:left="3576" w:hanging="360"/>
      </w:pPr>
    </w:lvl>
    <w:lvl w:ilvl="4" w:tplc="1C845766" w:tentative="1">
      <w:start w:val="1"/>
      <w:numFmt w:val="lowerLetter"/>
      <w:lvlText w:val="%5."/>
      <w:lvlJc w:val="left"/>
      <w:pPr>
        <w:tabs>
          <w:tab w:val="num" w:pos="4296"/>
        </w:tabs>
        <w:ind w:left="4296" w:hanging="360"/>
      </w:pPr>
    </w:lvl>
    <w:lvl w:ilvl="5" w:tplc="41A26A58" w:tentative="1">
      <w:start w:val="1"/>
      <w:numFmt w:val="lowerRoman"/>
      <w:lvlText w:val="%6."/>
      <w:lvlJc w:val="right"/>
      <w:pPr>
        <w:tabs>
          <w:tab w:val="num" w:pos="5016"/>
        </w:tabs>
        <w:ind w:left="5016" w:hanging="180"/>
      </w:pPr>
    </w:lvl>
    <w:lvl w:ilvl="6" w:tplc="32DEFFEA" w:tentative="1">
      <w:start w:val="1"/>
      <w:numFmt w:val="decimal"/>
      <w:lvlText w:val="%7."/>
      <w:lvlJc w:val="left"/>
      <w:pPr>
        <w:tabs>
          <w:tab w:val="num" w:pos="5736"/>
        </w:tabs>
        <w:ind w:left="5736" w:hanging="360"/>
      </w:pPr>
    </w:lvl>
    <w:lvl w:ilvl="7" w:tplc="4A9C8FFE" w:tentative="1">
      <w:start w:val="1"/>
      <w:numFmt w:val="lowerLetter"/>
      <w:lvlText w:val="%8."/>
      <w:lvlJc w:val="left"/>
      <w:pPr>
        <w:tabs>
          <w:tab w:val="num" w:pos="6456"/>
        </w:tabs>
        <w:ind w:left="6456" w:hanging="360"/>
      </w:pPr>
    </w:lvl>
    <w:lvl w:ilvl="8" w:tplc="70C22EF6" w:tentative="1">
      <w:start w:val="1"/>
      <w:numFmt w:val="lowerRoman"/>
      <w:lvlText w:val="%9."/>
      <w:lvlJc w:val="right"/>
      <w:pPr>
        <w:tabs>
          <w:tab w:val="num" w:pos="7176"/>
        </w:tabs>
        <w:ind w:left="7176" w:hanging="180"/>
      </w:pPr>
    </w:lvl>
  </w:abstractNum>
  <w:abstractNum w:abstractNumId="2">
    <w:nsid w:val="0E6C7657"/>
    <w:multiLevelType w:val="hybridMultilevel"/>
    <w:tmpl w:val="8A1E2612"/>
    <w:lvl w:ilvl="0" w:tplc="FB604D8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211462B"/>
    <w:multiLevelType w:val="multilevel"/>
    <w:tmpl w:val="46AA6F80"/>
    <w:lvl w:ilvl="0">
      <w:start w:val="1"/>
      <w:numFmt w:val="decimal"/>
      <w:lvlText w:val="%1."/>
      <w:lvlJc w:val="left"/>
      <w:pPr>
        <w:ind w:left="360" w:hanging="360"/>
      </w:pPr>
      <w:rPr>
        <w:rFonts w:hint="default"/>
        <w:b/>
        <w:color w:val="auto"/>
      </w:rPr>
    </w:lvl>
    <w:lvl w:ilvl="1">
      <w:start w:val="1"/>
      <w:numFmt w:val="decimal"/>
      <w:lvlText w:val="%1.%2."/>
      <w:lvlJc w:val="left"/>
      <w:pPr>
        <w:ind w:left="792" w:hanging="432"/>
      </w:pPr>
      <w:rPr>
        <w:rFonts w:ascii="Times New Roman" w:hAnsi="Times New Roman" w:cs="Times New Roman"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D8477C5"/>
    <w:multiLevelType w:val="hybridMultilevel"/>
    <w:tmpl w:val="0524A8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E044D5"/>
    <w:multiLevelType w:val="hybridMultilevel"/>
    <w:tmpl w:val="B094A548"/>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nsid w:val="22875825"/>
    <w:multiLevelType w:val="hybridMultilevel"/>
    <w:tmpl w:val="08481448"/>
    <w:lvl w:ilvl="0" w:tplc="92D8CDF0">
      <w:start w:val="12"/>
      <w:numFmt w:val="decimal"/>
      <w:lvlText w:val="%1."/>
      <w:lvlJc w:val="left"/>
      <w:pPr>
        <w:tabs>
          <w:tab w:val="num" w:pos="720"/>
        </w:tabs>
        <w:ind w:left="720" w:hanging="360"/>
      </w:pPr>
      <w:rPr>
        <w:rFonts w:ascii="Times New Roman" w:eastAsia="Times New Roman" w:hAnsi="Times New Roman" w:cs="Times New Roman"/>
      </w:rPr>
    </w:lvl>
    <w:lvl w:ilvl="1" w:tplc="140A000D">
      <w:start w:val="1"/>
      <w:numFmt w:val="bullet"/>
      <w:lvlText w:val=""/>
      <w:lvlJc w:val="left"/>
      <w:pPr>
        <w:tabs>
          <w:tab w:val="num" w:pos="1440"/>
        </w:tabs>
        <w:ind w:left="1440" w:hanging="360"/>
      </w:pPr>
      <w:rPr>
        <w:rFonts w:ascii="Wingdings" w:hAnsi="Wingdings" w:hint="default"/>
      </w:rPr>
    </w:lvl>
    <w:lvl w:ilvl="2" w:tplc="140A001B" w:tentative="1">
      <w:start w:val="1"/>
      <w:numFmt w:val="lowerRoman"/>
      <w:lvlText w:val="%3."/>
      <w:lvlJc w:val="right"/>
      <w:pPr>
        <w:tabs>
          <w:tab w:val="num" w:pos="2160"/>
        </w:tabs>
        <w:ind w:left="2160" w:hanging="180"/>
      </w:pPr>
    </w:lvl>
    <w:lvl w:ilvl="3" w:tplc="140A000F" w:tentative="1">
      <w:start w:val="1"/>
      <w:numFmt w:val="decimal"/>
      <w:lvlText w:val="%4."/>
      <w:lvlJc w:val="left"/>
      <w:pPr>
        <w:tabs>
          <w:tab w:val="num" w:pos="2880"/>
        </w:tabs>
        <w:ind w:left="2880" w:hanging="360"/>
      </w:pPr>
    </w:lvl>
    <w:lvl w:ilvl="4" w:tplc="140A0019" w:tentative="1">
      <w:start w:val="1"/>
      <w:numFmt w:val="lowerLetter"/>
      <w:lvlText w:val="%5."/>
      <w:lvlJc w:val="left"/>
      <w:pPr>
        <w:tabs>
          <w:tab w:val="num" w:pos="3600"/>
        </w:tabs>
        <w:ind w:left="3600" w:hanging="360"/>
      </w:pPr>
    </w:lvl>
    <w:lvl w:ilvl="5" w:tplc="140A001B" w:tentative="1">
      <w:start w:val="1"/>
      <w:numFmt w:val="lowerRoman"/>
      <w:lvlText w:val="%6."/>
      <w:lvlJc w:val="right"/>
      <w:pPr>
        <w:tabs>
          <w:tab w:val="num" w:pos="4320"/>
        </w:tabs>
        <w:ind w:left="4320" w:hanging="180"/>
      </w:pPr>
    </w:lvl>
    <w:lvl w:ilvl="6" w:tplc="140A000F" w:tentative="1">
      <w:start w:val="1"/>
      <w:numFmt w:val="decimal"/>
      <w:lvlText w:val="%7."/>
      <w:lvlJc w:val="left"/>
      <w:pPr>
        <w:tabs>
          <w:tab w:val="num" w:pos="5040"/>
        </w:tabs>
        <w:ind w:left="5040" w:hanging="360"/>
      </w:pPr>
    </w:lvl>
    <w:lvl w:ilvl="7" w:tplc="140A0019" w:tentative="1">
      <w:start w:val="1"/>
      <w:numFmt w:val="lowerLetter"/>
      <w:lvlText w:val="%8."/>
      <w:lvlJc w:val="left"/>
      <w:pPr>
        <w:tabs>
          <w:tab w:val="num" w:pos="5760"/>
        </w:tabs>
        <w:ind w:left="5760" w:hanging="360"/>
      </w:pPr>
    </w:lvl>
    <w:lvl w:ilvl="8" w:tplc="140A001B" w:tentative="1">
      <w:start w:val="1"/>
      <w:numFmt w:val="lowerRoman"/>
      <w:lvlText w:val="%9."/>
      <w:lvlJc w:val="right"/>
      <w:pPr>
        <w:tabs>
          <w:tab w:val="num" w:pos="6480"/>
        </w:tabs>
        <w:ind w:left="6480" w:hanging="180"/>
      </w:pPr>
    </w:lvl>
  </w:abstractNum>
  <w:abstractNum w:abstractNumId="7">
    <w:nsid w:val="22A24966"/>
    <w:multiLevelType w:val="multilevel"/>
    <w:tmpl w:val="46AA6F80"/>
    <w:lvl w:ilvl="0">
      <w:start w:val="1"/>
      <w:numFmt w:val="decimal"/>
      <w:lvlText w:val="%1."/>
      <w:lvlJc w:val="left"/>
      <w:pPr>
        <w:ind w:left="360" w:hanging="360"/>
      </w:pPr>
      <w:rPr>
        <w:rFonts w:hint="default"/>
        <w:b/>
        <w:color w:val="auto"/>
      </w:rPr>
    </w:lvl>
    <w:lvl w:ilvl="1">
      <w:start w:val="1"/>
      <w:numFmt w:val="decimal"/>
      <w:lvlText w:val="%1.%2."/>
      <w:lvlJc w:val="left"/>
      <w:pPr>
        <w:ind w:left="792" w:hanging="432"/>
      </w:pPr>
      <w:rPr>
        <w:rFonts w:ascii="Times New Roman" w:hAnsi="Times New Roman" w:cs="Times New Roman"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2C23038"/>
    <w:multiLevelType w:val="hybridMultilevel"/>
    <w:tmpl w:val="C5828540"/>
    <w:lvl w:ilvl="0" w:tplc="971EC054">
      <w:start w:val="2"/>
      <w:numFmt w:val="bullet"/>
      <w:lvlText w:val="-"/>
      <w:lvlJc w:val="left"/>
      <w:pPr>
        <w:tabs>
          <w:tab w:val="num" w:pos="1080"/>
        </w:tabs>
        <w:ind w:left="1080" w:hanging="360"/>
      </w:pPr>
      <w:rPr>
        <w:rFonts w:ascii="Calibri" w:eastAsia="Times New Roman" w:hAnsi="Calibri"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cs="Wingdings" w:hint="default"/>
      </w:rPr>
    </w:lvl>
    <w:lvl w:ilvl="3" w:tplc="0C0A0001">
      <w:start w:val="1"/>
      <w:numFmt w:val="bullet"/>
      <w:lvlText w:val=""/>
      <w:lvlJc w:val="left"/>
      <w:pPr>
        <w:tabs>
          <w:tab w:val="num" w:pos="3240"/>
        </w:tabs>
        <w:ind w:left="3240" w:hanging="360"/>
      </w:pPr>
      <w:rPr>
        <w:rFonts w:ascii="Symbol" w:hAnsi="Symbol" w:cs="Symbol"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cs="Wingdings" w:hint="default"/>
      </w:rPr>
    </w:lvl>
    <w:lvl w:ilvl="6" w:tplc="0C0A0001">
      <w:start w:val="1"/>
      <w:numFmt w:val="bullet"/>
      <w:lvlText w:val=""/>
      <w:lvlJc w:val="left"/>
      <w:pPr>
        <w:tabs>
          <w:tab w:val="num" w:pos="5400"/>
        </w:tabs>
        <w:ind w:left="5400" w:hanging="360"/>
      </w:pPr>
      <w:rPr>
        <w:rFonts w:ascii="Symbol" w:hAnsi="Symbol" w:cs="Symbol"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cs="Wingdings" w:hint="default"/>
      </w:rPr>
    </w:lvl>
  </w:abstractNum>
  <w:abstractNum w:abstractNumId="9">
    <w:nsid w:val="23B51CB4"/>
    <w:multiLevelType w:val="singleLevel"/>
    <w:tmpl w:val="0C0A0017"/>
    <w:lvl w:ilvl="0">
      <w:start w:val="1"/>
      <w:numFmt w:val="lowerLetter"/>
      <w:lvlText w:val="%1)"/>
      <w:lvlJc w:val="left"/>
      <w:pPr>
        <w:tabs>
          <w:tab w:val="num" w:pos="360"/>
        </w:tabs>
        <w:ind w:left="360" w:hanging="360"/>
      </w:pPr>
    </w:lvl>
  </w:abstractNum>
  <w:abstractNum w:abstractNumId="10">
    <w:nsid w:val="253927B1"/>
    <w:multiLevelType w:val="hybridMultilevel"/>
    <w:tmpl w:val="F67A41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6A7A41"/>
    <w:multiLevelType w:val="multilevel"/>
    <w:tmpl w:val="46AA6F80"/>
    <w:lvl w:ilvl="0">
      <w:start w:val="1"/>
      <w:numFmt w:val="decimal"/>
      <w:lvlText w:val="%1."/>
      <w:lvlJc w:val="left"/>
      <w:pPr>
        <w:ind w:left="360" w:hanging="360"/>
      </w:pPr>
      <w:rPr>
        <w:rFonts w:hint="default"/>
        <w:b/>
        <w:color w:val="auto"/>
      </w:rPr>
    </w:lvl>
    <w:lvl w:ilvl="1">
      <w:start w:val="1"/>
      <w:numFmt w:val="decimal"/>
      <w:lvlText w:val="%1.%2."/>
      <w:lvlJc w:val="left"/>
      <w:pPr>
        <w:ind w:left="792" w:hanging="432"/>
      </w:pPr>
      <w:rPr>
        <w:rFonts w:ascii="Times New Roman" w:hAnsi="Times New Roman" w:cs="Times New Roman"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8697615"/>
    <w:multiLevelType w:val="multilevel"/>
    <w:tmpl w:val="46AA6F80"/>
    <w:lvl w:ilvl="0">
      <w:start w:val="1"/>
      <w:numFmt w:val="decimal"/>
      <w:lvlText w:val="%1."/>
      <w:lvlJc w:val="left"/>
      <w:pPr>
        <w:ind w:left="360" w:hanging="360"/>
      </w:pPr>
      <w:rPr>
        <w:rFonts w:hint="default"/>
        <w:b/>
        <w:color w:val="auto"/>
      </w:rPr>
    </w:lvl>
    <w:lvl w:ilvl="1">
      <w:start w:val="1"/>
      <w:numFmt w:val="decimal"/>
      <w:lvlText w:val="%1.%2."/>
      <w:lvlJc w:val="left"/>
      <w:pPr>
        <w:ind w:left="792" w:hanging="432"/>
      </w:pPr>
      <w:rPr>
        <w:rFonts w:ascii="Times New Roman" w:hAnsi="Times New Roman" w:cs="Times New Roman"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6FE6924"/>
    <w:multiLevelType w:val="hybridMultilevel"/>
    <w:tmpl w:val="F76EF9BE"/>
    <w:lvl w:ilvl="0" w:tplc="C6E27DE0">
      <w:start w:val="1"/>
      <w:numFmt w:val="decimal"/>
      <w:lvlText w:val="%1."/>
      <w:lvlJc w:val="left"/>
      <w:pPr>
        <w:tabs>
          <w:tab w:val="num" w:pos="720"/>
        </w:tabs>
        <w:ind w:left="720" w:hanging="360"/>
      </w:pPr>
      <w:rPr>
        <w:rFonts w:hint="default"/>
      </w:rPr>
    </w:lvl>
    <w:lvl w:ilvl="1" w:tplc="140A0019" w:tentative="1">
      <w:start w:val="1"/>
      <w:numFmt w:val="lowerLetter"/>
      <w:lvlText w:val="%2."/>
      <w:lvlJc w:val="left"/>
      <w:pPr>
        <w:tabs>
          <w:tab w:val="num" w:pos="1440"/>
        </w:tabs>
        <w:ind w:left="1440" w:hanging="360"/>
      </w:pPr>
    </w:lvl>
    <w:lvl w:ilvl="2" w:tplc="140A001B" w:tentative="1">
      <w:start w:val="1"/>
      <w:numFmt w:val="lowerRoman"/>
      <w:lvlText w:val="%3."/>
      <w:lvlJc w:val="right"/>
      <w:pPr>
        <w:tabs>
          <w:tab w:val="num" w:pos="2160"/>
        </w:tabs>
        <w:ind w:left="2160" w:hanging="180"/>
      </w:pPr>
    </w:lvl>
    <w:lvl w:ilvl="3" w:tplc="140A000F" w:tentative="1">
      <w:start w:val="1"/>
      <w:numFmt w:val="decimal"/>
      <w:lvlText w:val="%4."/>
      <w:lvlJc w:val="left"/>
      <w:pPr>
        <w:tabs>
          <w:tab w:val="num" w:pos="2880"/>
        </w:tabs>
        <w:ind w:left="2880" w:hanging="360"/>
      </w:pPr>
    </w:lvl>
    <w:lvl w:ilvl="4" w:tplc="140A0019" w:tentative="1">
      <w:start w:val="1"/>
      <w:numFmt w:val="lowerLetter"/>
      <w:lvlText w:val="%5."/>
      <w:lvlJc w:val="left"/>
      <w:pPr>
        <w:tabs>
          <w:tab w:val="num" w:pos="3600"/>
        </w:tabs>
        <w:ind w:left="3600" w:hanging="360"/>
      </w:pPr>
    </w:lvl>
    <w:lvl w:ilvl="5" w:tplc="140A001B" w:tentative="1">
      <w:start w:val="1"/>
      <w:numFmt w:val="lowerRoman"/>
      <w:lvlText w:val="%6."/>
      <w:lvlJc w:val="right"/>
      <w:pPr>
        <w:tabs>
          <w:tab w:val="num" w:pos="4320"/>
        </w:tabs>
        <w:ind w:left="4320" w:hanging="180"/>
      </w:pPr>
    </w:lvl>
    <w:lvl w:ilvl="6" w:tplc="140A000F" w:tentative="1">
      <w:start w:val="1"/>
      <w:numFmt w:val="decimal"/>
      <w:lvlText w:val="%7."/>
      <w:lvlJc w:val="left"/>
      <w:pPr>
        <w:tabs>
          <w:tab w:val="num" w:pos="5040"/>
        </w:tabs>
        <w:ind w:left="5040" w:hanging="360"/>
      </w:pPr>
    </w:lvl>
    <w:lvl w:ilvl="7" w:tplc="140A0019" w:tentative="1">
      <w:start w:val="1"/>
      <w:numFmt w:val="lowerLetter"/>
      <w:lvlText w:val="%8."/>
      <w:lvlJc w:val="left"/>
      <w:pPr>
        <w:tabs>
          <w:tab w:val="num" w:pos="5760"/>
        </w:tabs>
        <w:ind w:left="5760" w:hanging="360"/>
      </w:pPr>
    </w:lvl>
    <w:lvl w:ilvl="8" w:tplc="140A001B" w:tentative="1">
      <w:start w:val="1"/>
      <w:numFmt w:val="lowerRoman"/>
      <w:lvlText w:val="%9."/>
      <w:lvlJc w:val="right"/>
      <w:pPr>
        <w:tabs>
          <w:tab w:val="num" w:pos="6480"/>
        </w:tabs>
        <w:ind w:left="6480" w:hanging="180"/>
      </w:pPr>
    </w:lvl>
  </w:abstractNum>
  <w:abstractNum w:abstractNumId="14">
    <w:nsid w:val="380567B4"/>
    <w:multiLevelType w:val="multilevel"/>
    <w:tmpl w:val="DBA4DE48"/>
    <w:lvl w:ilvl="0">
      <w:start w:val="1"/>
      <w:numFmt w:val="upperRoman"/>
      <w:lvlText w:val="%1."/>
      <w:lvlJc w:val="left"/>
      <w:pPr>
        <w:ind w:left="900" w:hanging="720"/>
      </w:pPr>
      <w:rPr>
        <w:rFonts w:ascii="Arial" w:hAnsi="Arial" w:cs="Arial" w:hint="default"/>
        <w:b/>
      </w:rPr>
    </w:lvl>
    <w:lvl w:ilvl="1">
      <w:start w:val="2"/>
      <w:numFmt w:val="decimal"/>
      <w:isLgl/>
      <w:lvlText w:val="%1.%2"/>
      <w:lvlJc w:val="left"/>
      <w:pPr>
        <w:ind w:left="1980" w:hanging="360"/>
      </w:pPr>
      <w:rPr>
        <w:rFonts w:hint="default"/>
        <w:b w:val="0"/>
      </w:rPr>
    </w:lvl>
    <w:lvl w:ilvl="2">
      <w:start w:val="1"/>
      <w:numFmt w:val="decimal"/>
      <w:isLgl/>
      <w:lvlText w:val="%1.%2.%3"/>
      <w:lvlJc w:val="left"/>
      <w:pPr>
        <w:ind w:left="1350" w:hanging="720"/>
      </w:pPr>
      <w:rPr>
        <w:rFonts w:hint="default"/>
        <w:b/>
      </w:rPr>
    </w:lvl>
    <w:lvl w:ilvl="3">
      <w:start w:val="1"/>
      <w:numFmt w:val="decimal"/>
      <w:isLgl/>
      <w:lvlText w:val="%1.%2.%3.%4"/>
      <w:lvlJc w:val="left"/>
      <w:pPr>
        <w:ind w:left="1575"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2385" w:hanging="1080"/>
      </w:pPr>
      <w:rPr>
        <w:rFonts w:hint="default"/>
        <w:b/>
      </w:rPr>
    </w:lvl>
    <w:lvl w:ilvl="6">
      <w:start w:val="1"/>
      <w:numFmt w:val="decimal"/>
      <w:isLgl/>
      <w:lvlText w:val="%1.%2.%3.%4.%5.%6.%7"/>
      <w:lvlJc w:val="left"/>
      <w:pPr>
        <w:ind w:left="2970" w:hanging="1440"/>
      </w:pPr>
      <w:rPr>
        <w:rFonts w:hint="default"/>
        <w:b/>
      </w:rPr>
    </w:lvl>
    <w:lvl w:ilvl="7">
      <w:start w:val="1"/>
      <w:numFmt w:val="decimal"/>
      <w:isLgl/>
      <w:lvlText w:val="%1.%2.%3.%4.%5.%6.%7.%8"/>
      <w:lvlJc w:val="left"/>
      <w:pPr>
        <w:ind w:left="3195" w:hanging="1440"/>
      </w:pPr>
      <w:rPr>
        <w:rFonts w:hint="default"/>
        <w:b/>
      </w:rPr>
    </w:lvl>
    <w:lvl w:ilvl="8">
      <w:start w:val="1"/>
      <w:numFmt w:val="decimal"/>
      <w:isLgl/>
      <w:lvlText w:val="%1.%2.%3.%4.%5.%6.%7.%8.%9"/>
      <w:lvlJc w:val="left"/>
      <w:pPr>
        <w:ind w:left="3780" w:hanging="1800"/>
      </w:pPr>
      <w:rPr>
        <w:rFonts w:hint="default"/>
        <w:b/>
      </w:rPr>
    </w:lvl>
  </w:abstractNum>
  <w:abstractNum w:abstractNumId="15">
    <w:nsid w:val="3B475B29"/>
    <w:multiLevelType w:val="hybridMultilevel"/>
    <w:tmpl w:val="0C08C8E8"/>
    <w:lvl w:ilvl="0" w:tplc="40AC6A06">
      <w:start w:val="1"/>
      <w:numFmt w:val="bullet"/>
      <w:lvlText w:val=""/>
      <w:lvlJc w:val="left"/>
      <w:pPr>
        <w:ind w:left="1004" w:hanging="360"/>
      </w:pPr>
      <w:rPr>
        <w:rFonts w:ascii="Wingdings" w:hAnsi="Wingdings" w:hint="default"/>
        <w:sz w:val="20"/>
      </w:rPr>
    </w:lvl>
    <w:lvl w:ilvl="1" w:tplc="140A0003" w:tentative="1">
      <w:start w:val="1"/>
      <w:numFmt w:val="bullet"/>
      <w:lvlText w:val="o"/>
      <w:lvlJc w:val="left"/>
      <w:pPr>
        <w:ind w:left="1724" w:hanging="360"/>
      </w:pPr>
      <w:rPr>
        <w:rFonts w:ascii="Courier New" w:hAnsi="Courier New" w:cs="Courier New" w:hint="default"/>
      </w:rPr>
    </w:lvl>
    <w:lvl w:ilvl="2" w:tplc="140A0005" w:tentative="1">
      <w:start w:val="1"/>
      <w:numFmt w:val="bullet"/>
      <w:lvlText w:val=""/>
      <w:lvlJc w:val="left"/>
      <w:pPr>
        <w:ind w:left="2444" w:hanging="360"/>
      </w:pPr>
      <w:rPr>
        <w:rFonts w:ascii="Wingdings" w:hAnsi="Wingdings" w:hint="default"/>
      </w:rPr>
    </w:lvl>
    <w:lvl w:ilvl="3" w:tplc="140A0001" w:tentative="1">
      <w:start w:val="1"/>
      <w:numFmt w:val="bullet"/>
      <w:lvlText w:val=""/>
      <w:lvlJc w:val="left"/>
      <w:pPr>
        <w:ind w:left="3164" w:hanging="360"/>
      </w:pPr>
      <w:rPr>
        <w:rFonts w:ascii="Symbol" w:hAnsi="Symbol" w:hint="default"/>
      </w:rPr>
    </w:lvl>
    <w:lvl w:ilvl="4" w:tplc="140A0003" w:tentative="1">
      <w:start w:val="1"/>
      <w:numFmt w:val="bullet"/>
      <w:lvlText w:val="o"/>
      <w:lvlJc w:val="left"/>
      <w:pPr>
        <w:ind w:left="3884" w:hanging="360"/>
      </w:pPr>
      <w:rPr>
        <w:rFonts w:ascii="Courier New" w:hAnsi="Courier New" w:cs="Courier New" w:hint="default"/>
      </w:rPr>
    </w:lvl>
    <w:lvl w:ilvl="5" w:tplc="140A0005" w:tentative="1">
      <w:start w:val="1"/>
      <w:numFmt w:val="bullet"/>
      <w:lvlText w:val=""/>
      <w:lvlJc w:val="left"/>
      <w:pPr>
        <w:ind w:left="4604" w:hanging="360"/>
      </w:pPr>
      <w:rPr>
        <w:rFonts w:ascii="Wingdings" w:hAnsi="Wingdings" w:hint="default"/>
      </w:rPr>
    </w:lvl>
    <w:lvl w:ilvl="6" w:tplc="140A0001" w:tentative="1">
      <w:start w:val="1"/>
      <w:numFmt w:val="bullet"/>
      <w:lvlText w:val=""/>
      <w:lvlJc w:val="left"/>
      <w:pPr>
        <w:ind w:left="5324" w:hanging="360"/>
      </w:pPr>
      <w:rPr>
        <w:rFonts w:ascii="Symbol" w:hAnsi="Symbol" w:hint="default"/>
      </w:rPr>
    </w:lvl>
    <w:lvl w:ilvl="7" w:tplc="140A0003" w:tentative="1">
      <w:start w:val="1"/>
      <w:numFmt w:val="bullet"/>
      <w:lvlText w:val="o"/>
      <w:lvlJc w:val="left"/>
      <w:pPr>
        <w:ind w:left="6044" w:hanging="360"/>
      </w:pPr>
      <w:rPr>
        <w:rFonts w:ascii="Courier New" w:hAnsi="Courier New" w:cs="Courier New" w:hint="default"/>
      </w:rPr>
    </w:lvl>
    <w:lvl w:ilvl="8" w:tplc="140A0005" w:tentative="1">
      <w:start w:val="1"/>
      <w:numFmt w:val="bullet"/>
      <w:lvlText w:val=""/>
      <w:lvlJc w:val="left"/>
      <w:pPr>
        <w:ind w:left="6764" w:hanging="360"/>
      </w:pPr>
      <w:rPr>
        <w:rFonts w:ascii="Wingdings" w:hAnsi="Wingdings" w:hint="default"/>
      </w:rPr>
    </w:lvl>
  </w:abstractNum>
  <w:abstractNum w:abstractNumId="16">
    <w:nsid w:val="3BE878E2"/>
    <w:multiLevelType w:val="hybridMultilevel"/>
    <w:tmpl w:val="BA24A6A8"/>
    <w:lvl w:ilvl="0" w:tplc="140A0001">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140A0005" w:tentative="1">
      <w:start w:val="1"/>
      <w:numFmt w:val="bullet"/>
      <w:lvlText w:val=""/>
      <w:lvlJc w:val="left"/>
      <w:pPr>
        <w:tabs>
          <w:tab w:val="num" w:pos="2160"/>
        </w:tabs>
        <w:ind w:left="2160" w:hanging="360"/>
      </w:pPr>
      <w:rPr>
        <w:rFonts w:ascii="Wingdings" w:hAnsi="Wingdings" w:hint="default"/>
      </w:rPr>
    </w:lvl>
    <w:lvl w:ilvl="3" w:tplc="140A0001" w:tentative="1">
      <w:start w:val="1"/>
      <w:numFmt w:val="bullet"/>
      <w:lvlText w:val=""/>
      <w:lvlJc w:val="left"/>
      <w:pPr>
        <w:tabs>
          <w:tab w:val="num" w:pos="2880"/>
        </w:tabs>
        <w:ind w:left="2880" w:hanging="360"/>
      </w:pPr>
      <w:rPr>
        <w:rFonts w:ascii="Symbol" w:hAnsi="Symbol" w:hint="default"/>
      </w:rPr>
    </w:lvl>
    <w:lvl w:ilvl="4" w:tplc="140A0003" w:tentative="1">
      <w:start w:val="1"/>
      <w:numFmt w:val="bullet"/>
      <w:lvlText w:val="o"/>
      <w:lvlJc w:val="left"/>
      <w:pPr>
        <w:tabs>
          <w:tab w:val="num" w:pos="3600"/>
        </w:tabs>
        <w:ind w:left="3600" w:hanging="360"/>
      </w:pPr>
      <w:rPr>
        <w:rFonts w:ascii="Courier New" w:hAnsi="Courier New" w:cs="Courier New" w:hint="default"/>
      </w:rPr>
    </w:lvl>
    <w:lvl w:ilvl="5" w:tplc="140A0005" w:tentative="1">
      <w:start w:val="1"/>
      <w:numFmt w:val="bullet"/>
      <w:lvlText w:val=""/>
      <w:lvlJc w:val="left"/>
      <w:pPr>
        <w:tabs>
          <w:tab w:val="num" w:pos="4320"/>
        </w:tabs>
        <w:ind w:left="4320" w:hanging="360"/>
      </w:pPr>
      <w:rPr>
        <w:rFonts w:ascii="Wingdings" w:hAnsi="Wingdings" w:hint="default"/>
      </w:rPr>
    </w:lvl>
    <w:lvl w:ilvl="6" w:tplc="140A0001" w:tentative="1">
      <w:start w:val="1"/>
      <w:numFmt w:val="bullet"/>
      <w:lvlText w:val=""/>
      <w:lvlJc w:val="left"/>
      <w:pPr>
        <w:tabs>
          <w:tab w:val="num" w:pos="5040"/>
        </w:tabs>
        <w:ind w:left="5040" w:hanging="360"/>
      </w:pPr>
      <w:rPr>
        <w:rFonts w:ascii="Symbol" w:hAnsi="Symbol" w:hint="default"/>
      </w:rPr>
    </w:lvl>
    <w:lvl w:ilvl="7" w:tplc="140A0003" w:tentative="1">
      <w:start w:val="1"/>
      <w:numFmt w:val="bullet"/>
      <w:lvlText w:val="o"/>
      <w:lvlJc w:val="left"/>
      <w:pPr>
        <w:tabs>
          <w:tab w:val="num" w:pos="5760"/>
        </w:tabs>
        <w:ind w:left="5760" w:hanging="360"/>
      </w:pPr>
      <w:rPr>
        <w:rFonts w:ascii="Courier New" w:hAnsi="Courier New" w:cs="Courier New" w:hint="default"/>
      </w:rPr>
    </w:lvl>
    <w:lvl w:ilvl="8" w:tplc="140A0005" w:tentative="1">
      <w:start w:val="1"/>
      <w:numFmt w:val="bullet"/>
      <w:lvlText w:val=""/>
      <w:lvlJc w:val="left"/>
      <w:pPr>
        <w:tabs>
          <w:tab w:val="num" w:pos="6480"/>
        </w:tabs>
        <w:ind w:left="6480" w:hanging="360"/>
      </w:pPr>
      <w:rPr>
        <w:rFonts w:ascii="Wingdings" w:hAnsi="Wingdings" w:hint="default"/>
      </w:rPr>
    </w:lvl>
  </w:abstractNum>
  <w:abstractNum w:abstractNumId="17">
    <w:nsid w:val="3FCA5877"/>
    <w:multiLevelType w:val="hybridMultilevel"/>
    <w:tmpl w:val="0AE40FBC"/>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18">
    <w:nsid w:val="489007E8"/>
    <w:multiLevelType w:val="multilevel"/>
    <w:tmpl w:val="46AA6F80"/>
    <w:lvl w:ilvl="0">
      <w:start w:val="1"/>
      <w:numFmt w:val="decimal"/>
      <w:lvlText w:val="%1."/>
      <w:lvlJc w:val="left"/>
      <w:pPr>
        <w:ind w:left="360" w:hanging="360"/>
      </w:pPr>
      <w:rPr>
        <w:rFonts w:hint="default"/>
        <w:b/>
        <w:color w:val="auto"/>
      </w:rPr>
    </w:lvl>
    <w:lvl w:ilvl="1">
      <w:start w:val="1"/>
      <w:numFmt w:val="decimal"/>
      <w:lvlText w:val="%1.%2."/>
      <w:lvlJc w:val="left"/>
      <w:pPr>
        <w:ind w:left="792" w:hanging="432"/>
      </w:pPr>
      <w:rPr>
        <w:rFonts w:ascii="Times New Roman" w:hAnsi="Times New Roman" w:cs="Times New Roman"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E1D0291"/>
    <w:multiLevelType w:val="hybridMultilevel"/>
    <w:tmpl w:val="42C283C8"/>
    <w:lvl w:ilvl="0" w:tplc="0C0A000D">
      <w:start w:val="1"/>
      <w:numFmt w:val="bullet"/>
      <w:lvlText w:val=""/>
      <w:lvlJc w:val="left"/>
      <w:pPr>
        <w:ind w:left="1080" w:hanging="360"/>
      </w:pPr>
      <w:rPr>
        <w:rFonts w:ascii="Wingdings" w:hAnsi="Wingdings"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20">
    <w:nsid w:val="53BC2AAC"/>
    <w:multiLevelType w:val="multilevel"/>
    <w:tmpl w:val="46AA6F80"/>
    <w:lvl w:ilvl="0">
      <w:start w:val="1"/>
      <w:numFmt w:val="decimal"/>
      <w:lvlText w:val="%1."/>
      <w:lvlJc w:val="left"/>
      <w:pPr>
        <w:ind w:left="360" w:hanging="360"/>
      </w:pPr>
      <w:rPr>
        <w:rFonts w:hint="default"/>
        <w:b/>
        <w:color w:val="auto"/>
      </w:rPr>
    </w:lvl>
    <w:lvl w:ilvl="1">
      <w:start w:val="1"/>
      <w:numFmt w:val="decimal"/>
      <w:lvlText w:val="%1.%2."/>
      <w:lvlJc w:val="left"/>
      <w:pPr>
        <w:ind w:left="792" w:hanging="432"/>
      </w:pPr>
      <w:rPr>
        <w:rFonts w:ascii="Times New Roman" w:hAnsi="Times New Roman" w:cs="Times New Roman"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48839EA"/>
    <w:multiLevelType w:val="multilevel"/>
    <w:tmpl w:val="46AA6F80"/>
    <w:lvl w:ilvl="0">
      <w:start w:val="1"/>
      <w:numFmt w:val="decimal"/>
      <w:lvlText w:val="%1."/>
      <w:lvlJc w:val="left"/>
      <w:pPr>
        <w:ind w:left="360" w:hanging="360"/>
      </w:pPr>
      <w:rPr>
        <w:rFonts w:hint="default"/>
        <w:b/>
        <w:color w:val="auto"/>
      </w:rPr>
    </w:lvl>
    <w:lvl w:ilvl="1">
      <w:start w:val="1"/>
      <w:numFmt w:val="decimal"/>
      <w:lvlText w:val="%1.%2."/>
      <w:lvlJc w:val="left"/>
      <w:pPr>
        <w:ind w:left="792" w:hanging="432"/>
      </w:pPr>
      <w:rPr>
        <w:rFonts w:ascii="Times New Roman" w:hAnsi="Times New Roman" w:cs="Times New Roman"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7B15D5D"/>
    <w:multiLevelType w:val="hybridMultilevel"/>
    <w:tmpl w:val="C2386CA0"/>
    <w:lvl w:ilvl="0" w:tplc="66006C88">
      <w:start w:val="1"/>
      <w:numFmt w:val="lowerLetter"/>
      <w:lvlText w:val="%1."/>
      <w:lvlJc w:val="left"/>
      <w:pPr>
        <w:tabs>
          <w:tab w:val="num" w:pos="360"/>
        </w:tabs>
        <w:ind w:left="340" w:hanging="34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3">
    <w:nsid w:val="5CAB4F33"/>
    <w:multiLevelType w:val="multilevel"/>
    <w:tmpl w:val="46AA6F80"/>
    <w:lvl w:ilvl="0">
      <w:start w:val="1"/>
      <w:numFmt w:val="decimal"/>
      <w:lvlText w:val="%1."/>
      <w:lvlJc w:val="left"/>
      <w:pPr>
        <w:ind w:left="360" w:hanging="360"/>
      </w:pPr>
      <w:rPr>
        <w:rFonts w:hint="default"/>
        <w:b/>
        <w:color w:val="auto"/>
      </w:rPr>
    </w:lvl>
    <w:lvl w:ilvl="1">
      <w:start w:val="1"/>
      <w:numFmt w:val="decimal"/>
      <w:lvlText w:val="%1.%2."/>
      <w:lvlJc w:val="left"/>
      <w:pPr>
        <w:ind w:left="792" w:hanging="432"/>
      </w:pPr>
      <w:rPr>
        <w:rFonts w:ascii="Times New Roman" w:hAnsi="Times New Roman" w:cs="Times New Roman"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5F9D46B6"/>
    <w:multiLevelType w:val="multilevel"/>
    <w:tmpl w:val="01A8E752"/>
    <w:lvl w:ilvl="0">
      <w:start w:val="8"/>
      <w:numFmt w:val="decimal"/>
      <w:lvlText w:val="%1"/>
      <w:lvlJc w:val="left"/>
      <w:pPr>
        <w:ind w:left="360" w:hanging="360"/>
      </w:pPr>
      <w:rPr>
        <w:rFonts w:hint="default"/>
      </w:rPr>
    </w:lvl>
    <w:lvl w:ilvl="1">
      <w:start w:val="1"/>
      <w:numFmt w:val="decimal"/>
      <w:lvlText w:val="%1.%2"/>
      <w:lvlJc w:val="left"/>
      <w:pPr>
        <w:ind w:left="2142" w:hanging="360"/>
      </w:pPr>
      <w:rPr>
        <w:rFonts w:hint="default"/>
      </w:rPr>
    </w:lvl>
    <w:lvl w:ilvl="2">
      <w:start w:val="1"/>
      <w:numFmt w:val="decimal"/>
      <w:lvlText w:val="%1.%2.%3"/>
      <w:lvlJc w:val="left"/>
      <w:pPr>
        <w:ind w:left="4284" w:hanging="720"/>
      </w:pPr>
      <w:rPr>
        <w:rFonts w:hint="default"/>
      </w:rPr>
    </w:lvl>
    <w:lvl w:ilvl="3">
      <w:start w:val="1"/>
      <w:numFmt w:val="decimal"/>
      <w:lvlText w:val="%1.%2.%3.%4"/>
      <w:lvlJc w:val="left"/>
      <w:pPr>
        <w:ind w:left="6066" w:hanging="720"/>
      </w:pPr>
      <w:rPr>
        <w:rFonts w:hint="default"/>
      </w:rPr>
    </w:lvl>
    <w:lvl w:ilvl="4">
      <w:start w:val="1"/>
      <w:numFmt w:val="decimal"/>
      <w:lvlText w:val="%1.%2.%3.%4.%5"/>
      <w:lvlJc w:val="left"/>
      <w:pPr>
        <w:ind w:left="8208" w:hanging="1080"/>
      </w:pPr>
      <w:rPr>
        <w:rFonts w:hint="default"/>
      </w:rPr>
    </w:lvl>
    <w:lvl w:ilvl="5">
      <w:start w:val="1"/>
      <w:numFmt w:val="decimal"/>
      <w:lvlText w:val="%1.%2.%3.%4.%5.%6"/>
      <w:lvlJc w:val="left"/>
      <w:pPr>
        <w:ind w:left="9990" w:hanging="1080"/>
      </w:pPr>
      <w:rPr>
        <w:rFonts w:hint="default"/>
      </w:rPr>
    </w:lvl>
    <w:lvl w:ilvl="6">
      <w:start w:val="1"/>
      <w:numFmt w:val="decimal"/>
      <w:lvlText w:val="%1.%2.%3.%4.%5.%6.%7"/>
      <w:lvlJc w:val="left"/>
      <w:pPr>
        <w:ind w:left="12132" w:hanging="1440"/>
      </w:pPr>
      <w:rPr>
        <w:rFonts w:hint="default"/>
      </w:rPr>
    </w:lvl>
    <w:lvl w:ilvl="7">
      <w:start w:val="1"/>
      <w:numFmt w:val="decimal"/>
      <w:lvlText w:val="%1.%2.%3.%4.%5.%6.%7.%8"/>
      <w:lvlJc w:val="left"/>
      <w:pPr>
        <w:ind w:left="13914" w:hanging="1440"/>
      </w:pPr>
      <w:rPr>
        <w:rFonts w:hint="default"/>
      </w:rPr>
    </w:lvl>
    <w:lvl w:ilvl="8">
      <w:start w:val="1"/>
      <w:numFmt w:val="decimal"/>
      <w:lvlText w:val="%1.%2.%3.%4.%5.%6.%7.%8.%9"/>
      <w:lvlJc w:val="left"/>
      <w:pPr>
        <w:ind w:left="16056" w:hanging="1800"/>
      </w:pPr>
      <w:rPr>
        <w:rFonts w:hint="default"/>
      </w:rPr>
    </w:lvl>
  </w:abstractNum>
  <w:abstractNum w:abstractNumId="25">
    <w:nsid w:val="63C07AF3"/>
    <w:multiLevelType w:val="multilevel"/>
    <w:tmpl w:val="45288DE6"/>
    <w:lvl w:ilvl="0">
      <w:start w:val="2"/>
      <w:numFmt w:val="decimal"/>
      <w:lvlText w:val="%1."/>
      <w:lvlJc w:val="left"/>
      <w:pPr>
        <w:ind w:left="360" w:hanging="360"/>
      </w:pPr>
      <w:rPr>
        <w:rFonts w:hint="default"/>
        <w:b/>
      </w:rPr>
    </w:lvl>
    <w:lvl w:ilvl="1">
      <w:start w:val="1"/>
      <w:numFmt w:val="decimal"/>
      <w:lvlText w:val="%1.%2."/>
      <w:lvlJc w:val="left"/>
      <w:pPr>
        <w:ind w:left="178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65070068"/>
    <w:multiLevelType w:val="hybridMultilevel"/>
    <w:tmpl w:val="89BEAD0A"/>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nsid w:val="70164760"/>
    <w:multiLevelType w:val="multilevel"/>
    <w:tmpl w:val="25B607C6"/>
    <w:lvl w:ilvl="0">
      <w:start w:val="1"/>
      <w:numFmt w:val="decimal"/>
      <w:lvlText w:val="%1."/>
      <w:lvlJc w:val="left"/>
      <w:pPr>
        <w:ind w:left="360" w:hanging="360"/>
      </w:pPr>
      <w:rPr>
        <w:rFonts w:hint="default"/>
        <w:b/>
        <w:color w:val="auto"/>
      </w:rPr>
    </w:lvl>
    <w:lvl w:ilvl="1">
      <w:start w:val="1"/>
      <w:numFmt w:val="decimal"/>
      <w:lvlText w:val="%1.%2."/>
      <w:lvlJc w:val="left"/>
      <w:pPr>
        <w:ind w:left="792" w:hanging="432"/>
      </w:pPr>
      <w:rPr>
        <w:rFonts w:ascii="Times New Roman" w:hAnsi="Times New Roman" w:cs="Times New Roman" w:hint="default"/>
        <w:b w:val="0"/>
        <w:sz w:val="18"/>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7AC059C0"/>
    <w:multiLevelType w:val="hybridMultilevel"/>
    <w:tmpl w:val="B9825E9E"/>
    <w:lvl w:ilvl="0" w:tplc="B7B418F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7D267D62"/>
    <w:multiLevelType w:val="singleLevel"/>
    <w:tmpl w:val="E98AE7D4"/>
    <w:lvl w:ilvl="0">
      <w:start w:val="1"/>
      <w:numFmt w:val="lowerLetter"/>
      <w:lvlText w:val="%1- "/>
      <w:legacy w:legacy="1" w:legacySpace="0" w:legacyIndent="283"/>
      <w:lvlJc w:val="left"/>
      <w:pPr>
        <w:ind w:left="283" w:hanging="283"/>
      </w:pPr>
      <w:rPr>
        <w:b w:val="0"/>
        <w:i w:val="0"/>
        <w:sz w:val="24"/>
      </w:rPr>
    </w:lvl>
  </w:abstractNum>
  <w:num w:numId="1">
    <w:abstractNumId w:val="0"/>
  </w:num>
  <w:num w:numId="2">
    <w:abstractNumId w:val="16"/>
  </w:num>
  <w:num w:numId="3">
    <w:abstractNumId w:val="29"/>
  </w:num>
  <w:num w:numId="4">
    <w:abstractNumId w:val="9"/>
  </w:num>
  <w:num w:numId="5">
    <w:abstractNumId w:val="6"/>
  </w:num>
  <w:num w:numId="6">
    <w:abstractNumId w:val="13"/>
  </w:num>
  <w:num w:numId="7">
    <w:abstractNumId w:val="14"/>
  </w:num>
  <w:num w:numId="8">
    <w:abstractNumId w:val="17"/>
  </w:num>
  <w:num w:numId="9">
    <w:abstractNumId w:val="27"/>
  </w:num>
  <w:num w:numId="10">
    <w:abstractNumId w:val="25"/>
  </w:num>
  <w:num w:numId="11">
    <w:abstractNumId w:val="24"/>
  </w:num>
  <w:num w:numId="12">
    <w:abstractNumId w:val="1"/>
  </w:num>
  <w:num w:numId="13">
    <w:abstractNumId w:val="15"/>
  </w:num>
  <w:num w:numId="14">
    <w:abstractNumId w:val="26"/>
  </w:num>
  <w:num w:numId="15">
    <w:abstractNumId w:val="5"/>
  </w:num>
  <w:num w:numId="16">
    <w:abstractNumId w:val="19"/>
  </w:num>
  <w:num w:numId="17">
    <w:abstractNumId w:val="20"/>
  </w:num>
  <w:num w:numId="18">
    <w:abstractNumId w:val="23"/>
  </w:num>
  <w:num w:numId="19">
    <w:abstractNumId w:val="21"/>
  </w:num>
  <w:num w:numId="20">
    <w:abstractNumId w:val="7"/>
  </w:num>
  <w:num w:numId="21">
    <w:abstractNumId w:val="11"/>
  </w:num>
  <w:num w:numId="22">
    <w:abstractNumId w:val="3"/>
  </w:num>
  <w:num w:numId="23">
    <w:abstractNumId w:val="18"/>
  </w:num>
  <w:num w:numId="24">
    <w:abstractNumId w:val="12"/>
  </w:num>
  <w:num w:numId="25">
    <w:abstractNumId w:val="2"/>
  </w:num>
  <w:num w:numId="26">
    <w:abstractNumId w:val="28"/>
  </w:num>
  <w:num w:numId="27">
    <w:abstractNumId w:val="22"/>
  </w:num>
  <w:num w:numId="28">
    <w:abstractNumId w:val="10"/>
  </w:num>
  <w:num w:numId="29">
    <w:abstractNumId w:val="4"/>
  </w:num>
  <w:num w:numId="3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characterSpacingControl w:val="doNotCompress"/>
  <w:hdrShapeDefaults>
    <o:shapedefaults v:ext="edit" spidmax="7170"/>
    <o:shapelayout v:ext="edit">
      <o:idmap v:ext="edit" data="5"/>
    </o:shapelayout>
  </w:hdrShapeDefaults>
  <w:footnotePr>
    <w:footnote w:id="0"/>
    <w:footnote w:id="1"/>
  </w:footnotePr>
  <w:endnotePr>
    <w:endnote w:id="0"/>
    <w:endnote w:id="1"/>
  </w:endnotePr>
  <w:compat/>
  <w:rsids>
    <w:rsidRoot w:val="00427F83"/>
    <w:rsid w:val="000048B5"/>
    <w:rsid w:val="000055D2"/>
    <w:rsid w:val="000207BE"/>
    <w:rsid w:val="0003381D"/>
    <w:rsid w:val="00057EF4"/>
    <w:rsid w:val="0006300E"/>
    <w:rsid w:val="000630E9"/>
    <w:rsid w:val="000713BA"/>
    <w:rsid w:val="000B3731"/>
    <w:rsid w:val="000D3E3D"/>
    <w:rsid w:val="001114FC"/>
    <w:rsid w:val="00111638"/>
    <w:rsid w:val="0011214C"/>
    <w:rsid w:val="0011248C"/>
    <w:rsid w:val="0015578E"/>
    <w:rsid w:val="00156098"/>
    <w:rsid w:val="0016025F"/>
    <w:rsid w:val="00161198"/>
    <w:rsid w:val="00163A38"/>
    <w:rsid w:val="001B6F38"/>
    <w:rsid w:val="001D2FBE"/>
    <w:rsid w:val="001D4388"/>
    <w:rsid w:val="001F1495"/>
    <w:rsid w:val="001F5F01"/>
    <w:rsid w:val="0021531C"/>
    <w:rsid w:val="0021627B"/>
    <w:rsid w:val="002202BE"/>
    <w:rsid w:val="00277EDD"/>
    <w:rsid w:val="002A158F"/>
    <w:rsid w:val="002A17B7"/>
    <w:rsid w:val="002E1154"/>
    <w:rsid w:val="002F2330"/>
    <w:rsid w:val="003439C8"/>
    <w:rsid w:val="00355813"/>
    <w:rsid w:val="00395E9A"/>
    <w:rsid w:val="003A3B66"/>
    <w:rsid w:val="003B672F"/>
    <w:rsid w:val="003B7D13"/>
    <w:rsid w:val="003E1E88"/>
    <w:rsid w:val="003E7C1C"/>
    <w:rsid w:val="00400722"/>
    <w:rsid w:val="00416D03"/>
    <w:rsid w:val="00427F83"/>
    <w:rsid w:val="00430F84"/>
    <w:rsid w:val="00434504"/>
    <w:rsid w:val="004429FD"/>
    <w:rsid w:val="00450634"/>
    <w:rsid w:val="00452BB8"/>
    <w:rsid w:val="0045311C"/>
    <w:rsid w:val="00453194"/>
    <w:rsid w:val="00456B70"/>
    <w:rsid w:val="00456D9D"/>
    <w:rsid w:val="00457408"/>
    <w:rsid w:val="00467C66"/>
    <w:rsid w:val="00474260"/>
    <w:rsid w:val="00476DA4"/>
    <w:rsid w:val="00484D23"/>
    <w:rsid w:val="004873C9"/>
    <w:rsid w:val="004A337A"/>
    <w:rsid w:val="004B77DC"/>
    <w:rsid w:val="004C3E16"/>
    <w:rsid w:val="00503742"/>
    <w:rsid w:val="0051339C"/>
    <w:rsid w:val="00536DA5"/>
    <w:rsid w:val="00555706"/>
    <w:rsid w:val="00584BA2"/>
    <w:rsid w:val="00593117"/>
    <w:rsid w:val="005A1404"/>
    <w:rsid w:val="005A4EB3"/>
    <w:rsid w:val="005B3768"/>
    <w:rsid w:val="005B6545"/>
    <w:rsid w:val="005C78AF"/>
    <w:rsid w:val="005C7FB7"/>
    <w:rsid w:val="005F4E0C"/>
    <w:rsid w:val="00606FCC"/>
    <w:rsid w:val="00612ABD"/>
    <w:rsid w:val="006174B8"/>
    <w:rsid w:val="00644680"/>
    <w:rsid w:val="0065656F"/>
    <w:rsid w:val="00656ECA"/>
    <w:rsid w:val="006844D3"/>
    <w:rsid w:val="006A6BFE"/>
    <w:rsid w:val="006C41D7"/>
    <w:rsid w:val="006D2355"/>
    <w:rsid w:val="006E1B15"/>
    <w:rsid w:val="006E289E"/>
    <w:rsid w:val="006E7A00"/>
    <w:rsid w:val="0070197A"/>
    <w:rsid w:val="00722426"/>
    <w:rsid w:val="00757309"/>
    <w:rsid w:val="007704F3"/>
    <w:rsid w:val="007854FE"/>
    <w:rsid w:val="00791417"/>
    <w:rsid w:val="00796F03"/>
    <w:rsid w:val="007C3B9C"/>
    <w:rsid w:val="007C40C4"/>
    <w:rsid w:val="007D3B00"/>
    <w:rsid w:val="007E6C30"/>
    <w:rsid w:val="008330E9"/>
    <w:rsid w:val="008406C0"/>
    <w:rsid w:val="008541A2"/>
    <w:rsid w:val="00895354"/>
    <w:rsid w:val="008B2302"/>
    <w:rsid w:val="008C62CE"/>
    <w:rsid w:val="008E2CD2"/>
    <w:rsid w:val="009102C9"/>
    <w:rsid w:val="0091321F"/>
    <w:rsid w:val="0093404F"/>
    <w:rsid w:val="00943AF8"/>
    <w:rsid w:val="00951320"/>
    <w:rsid w:val="009529E1"/>
    <w:rsid w:val="00970700"/>
    <w:rsid w:val="00982CDE"/>
    <w:rsid w:val="00994D9A"/>
    <w:rsid w:val="00996256"/>
    <w:rsid w:val="009A4ACD"/>
    <w:rsid w:val="009C4D1C"/>
    <w:rsid w:val="009E5BB1"/>
    <w:rsid w:val="00A163A9"/>
    <w:rsid w:val="00A27196"/>
    <w:rsid w:val="00A340D2"/>
    <w:rsid w:val="00A7195B"/>
    <w:rsid w:val="00A90EE1"/>
    <w:rsid w:val="00B02127"/>
    <w:rsid w:val="00B026E5"/>
    <w:rsid w:val="00B2051C"/>
    <w:rsid w:val="00B2223A"/>
    <w:rsid w:val="00B22775"/>
    <w:rsid w:val="00B25E49"/>
    <w:rsid w:val="00B35B88"/>
    <w:rsid w:val="00B55FAE"/>
    <w:rsid w:val="00BB1F63"/>
    <w:rsid w:val="00BE01A2"/>
    <w:rsid w:val="00BF6402"/>
    <w:rsid w:val="00C103F3"/>
    <w:rsid w:val="00C114F8"/>
    <w:rsid w:val="00C71451"/>
    <w:rsid w:val="00C879CB"/>
    <w:rsid w:val="00C87FBC"/>
    <w:rsid w:val="00CA5BD8"/>
    <w:rsid w:val="00CA5F9B"/>
    <w:rsid w:val="00CB3268"/>
    <w:rsid w:val="00CB4ECF"/>
    <w:rsid w:val="00CB614B"/>
    <w:rsid w:val="00CD11F8"/>
    <w:rsid w:val="00D01583"/>
    <w:rsid w:val="00D02F5C"/>
    <w:rsid w:val="00D3769B"/>
    <w:rsid w:val="00D40ECF"/>
    <w:rsid w:val="00D53052"/>
    <w:rsid w:val="00D62BDE"/>
    <w:rsid w:val="00D71688"/>
    <w:rsid w:val="00DD1978"/>
    <w:rsid w:val="00DD6133"/>
    <w:rsid w:val="00DE1C25"/>
    <w:rsid w:val="00DF1981"/>
    <w:rsid w:val="00E2039C"/>
    <w:rsid w:val="00E2153B"/>
    <w:rsid w:val="00E313A7"/>
    <w:rsid w:val="00E33AC5"/>
    <w:rsid w:val="00E61224"/>
    <w:rsid w:val="00E82E31"/>
    <w:rsid w:val="00E97D85"/>
    <w:rsid w:val="00EC2CA2"/>
    <w:rsid w:val="00EC6CBC"/>
    <w:rsid w:val="00ED5ED5"/>
    <w:rsid w:val="00ED79F8"/>
    <w:rsid w:val="00EE40A1"/>
    <w:rsid w:val="00EF1EF9"/>
    <w:rsid w:val="00F07576"/>
    <w:rsid w:val="00F2242B"/>
    <w:rsid w:val="00F2656B"/>
    <w:rsid w:val="00F30173"/>
    <w:rsid w:val="00F37390"/>
    <w:rsid w:val="00F42864"/>
    <w:rsid w:val="00F47AC2"/>
    <w:rsid w:val="00F56479"/>
    <w:rsid w:val="00F75C9F"/>
    <w:rsid w:val="00FA42FD"/>
    <w:rsid w:val="00FB11A4"/>
    <w:rsid w:val="00FB291B"/>
    <w:rsid w:val="00FB6AF1"/>
    <w:rsid w:val="00FC6424"/>
    <w:rsid w:val="00FD6F0D"/>
    <w:rsid w:val="00FE525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196"/>
    <w:rPr>
      <w:rFonts w:ascii="Times New Roman" w:eastAsia="Times New Roman" w:hAnsi="Times New Roman"/>
      <w:sz w:val="24"/>
      <w:lang w:val="es-ES" w:eastAsia="es-ES"/>
    </w:rPr>
  </w:style>
  <w:style w:type="paragraph" w:styleId="Ttulo1">
    <w:name w:val="heading 1"/>
    <w:basedOn w:val="Normal"/>
    <w:next w:val="Normal"/>
    <w:link w:val="Ttulo1Car"/>
    <w:qFormat/>
    <w:rsid w:val="00A27196"/>
    <w:pPr>
      <w:keepNext/>
      <w:jc w:val="center"/>
      <w:outlineLvl w:val="0"/>
    </w:pPr>
    <w:rPr>
      <w:rFonts w:ascii="Arial Narrow" w:hAnsi="Arial Narrow"/>
      <w:b/>
    </w:rPr>
  </w:style>
  <w:style w:type="paragraph" w:styleId="Ttulo2">
    <w:name w:val="heading 2"/>
    <w:basedOn w:val="Normal"/>
    <w:next w:val="Normal"/>
    <w:link w:val="Ttulo2Car"/>
    <w:qFormat/>
    <w:rsid w:val="00A27196"/>
    <w:pPr>
      <w:keepNext/>
      <w:outlineLvl w:val="1"/>
    </w:pPr>
    <w:rPr>
      <w:rFonts w:ascii="Bookman Old Style" w:hAnsi="Bookman Old Style"/>
      <w:b/>
    </w:rPr>
  </w:style>
  <w:style w:type="paragraph" w:styleId="Ttulo3">
    <w:name w:val="heading 3"/>
    <w:basedOn w:val="Normal"/>
    <w:next w:val="Normal"/>
    <w:link w:val="Ttulo3Car"/>
    <w:qFormat/>
    <w:rsid w:val="00A27196"/>
    <w:pPr>
      <w:keepNext/>
      <w:autoSpaceDE w:val="0"/>
      <w:autoSpaceDN w:val="0"/>
      <w:outlineLvl w:val="2"/>
    </w:pPr>
    <w:rPr>
      <w:rFonts w:ascii="Arial" w:hAnsi="Arial"/>
      <w:b/>
    </w:rPr>
  </w:style>
  <w:style w:type="paragraph" w:styleId="Ttulo4">
    <w:name w:val="heading 4"/>
    <w:basedOn w:val="Normal"/>
    <w:next w:val="Normal"/>
    <w:link w:val="Ttulo4Car"/>
    <w:qFormat/>
    <w:rsid w:val="00A27196"/>
    <w:pPr>
      <w:keepNext/>
      <w:jc w:val="both"/>
      <w:outlineLvl w:val="3"/>
    </w:pPr>
    <w:rPr>
      <w:rFonts w:ascii="Arial Narrow" w:hAnsi="Arial Narrow"/>
      <w:b/>
      <w:sz w:val="20"/>
    </w:rPr>
  </w:style>
  <w:style w:type="paragraph" w:styleId="Ttulo8">
    <w:name w:val="heading 8"/>
    <w:basedOn w:val="Normal"/>
    <w:next w:val="Normal"/>
    <w:link w:val="Ttulo8Car"/>
    <w:qFormat/>
    <w:rsid w:val="00A27196"/>
    <w:pPr>
      <w:keepNext/>
      <w:pBdr>
        <w:bottom w:val="single" w:sz="4" w:space="1" w:color="auto"/>
      </w:pBdr>
      <w:spacing w:after="20"/>
      <w:jc w:val="center"/>
      <w:outlineLvl w:val="7"/>
    </w:pPr>
    <w:rPr>
      <w:rFonts w:ascii="Arial" w:hAnsi="Arial"/>
      <w:i/>
      <w:iCs/>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427F83"/>
    <w:pPr>
      <w:widowControl w:val="0"/>
      <w:tabs>
        <w:tab w:val="center" w:pos="4320"/>
        <w:tab w:val="right" w:pos="8640"/>
      </w:tabs>
      <w:suppressAutoHyphens/>
      <w:jc w:val="both"/>
    </w:pPr>
    <w:rPr>
      <w:rFonts w:ascii="Times" w:eastAsia="Times" w:hAnsi="Times" w:cs="Times"/>
      <w:lang w:val="en-US" w:eastAsia="ar-SA"/>
    </w:rPr>
  </w:style>
  <w:style w:type="character" w:customStyle="1" w:styleId="EncabezadoCar">
    <w:name w:val="Encabezado Car"/>
    <w:link w:val="Encabezado"/>
    <w:rsid w:val="00427F83"/>
    <w:rPr>
      <w:rFonts w:ascii="Times" w:eastAsia="Times" w:hAnsi="Times" w:cs="Times"/>
      <w:sz w:val="24"/>
      <w:szCs w:val="20"/>
      <w:lang w:val="en-US" w:eastAsia="ar-SA"/>
    </w:rPr>
  </w:style>
  <w:style w:type="paragraph" w:styleId="Piedepgina">
    <w:name w:val="footer"/>
    <w:basedOn w:val="Normal"/>
    <w:link w:val="PiedepginaCar"/>
    <w:uiPriority w:val="99"/>
    <w:rsid w:val="00427F83"/>
    <w:pPr>
      <w:widowControl w:val="0"/>
      <w:tabs>
        <w:tab w:val="center" w:pos="4320"/>
        <w:tab w:val="right" w:pos="8640"/>
      </w:tabs>
      <w:suppressAutoHyphens/>
      <w:jc w:val="both"/>
    </w:pPr>
    <w:rPr>
      <w:rFonts w:ascii="Times" w:eastAsia="Times" w:hAnsi="Times" w:cs="Times"/>
      <w:lang w:val="en-US" w:eastAsia="ar-SA"/>
    </w:rPr>
  </w:style>
  <w:style w:type="character" w:customStyle="1" w:styleId="PiedepginaCar">
    <w:name w:val="Pie de página Car"/>
    <w:link w:val="Piedepgina"/>
    <w:uiPriority w:val="99"/>
    <w:rsid w:val="00427F83"/>
    <w:rPr>
      <w:rFonts w:ascii="Times" w:eastAsia="Times" w:hAnsi="Times" w:cs="Times"/>
      <w:sz w:val="24"/>
      <w:szCs w:val="20"/>
      <w:lang w:val="en-US" w:eastAsia="ar-SA"/>
    </w:rPr>
  </w:style>
  <w:style w:type="paragraph" w:styleId="Textodeglobo">
    <w:name w:val="Balloon Text"/>
    <w:basedOn w:val="Normal"/>
    <w:link w:val="TextodegloboCar"/>
    <w:uiPriority w:val="99"/>
    <w:semiHidden/>
    <w:unhideWhenUsed/>
    <w:rsid w:val="00427F83"/>
    <w:rPr>
      <w:rFonts w:ascii="Tahoma" w:hAnsi="Tahoma" w:cs="Tahoma"/>
      <w:sz w:val="16"/>
      <w:szCs w:val="16"/>
    </w:rPr>
  </w:style>
  <w:style w:type="character" w:customStyle="1" w:styleId="TextodegloboCar">
    <w:name w:val="Texto de globo Car"/>
    <w:link w:val="Textodeglobo"/>
    <w:uiPriority w:val="99"/>
    <w:semiHidden/>
    <w:rsid w:val="00427F83"/>
    <w:rPr>
      <w:rFonts w:ascii="Tahoma" w:hAnsi="Tahoma" w:cs="Tahoma"/>
      <w:sz w:val="16"/>
      <w:szCs w:val="16"/>
    </w:rPr>
  </w:style>
  <w:style w:type="character" w:styleId="Hipervnculo">
    <w:name w:val="Hyperlink"/>
    <w:unhideWhenUsed/>
    <w:rsid w:val="005F4E0C"/>
    <w:rPr>
      <w:color w:val="0000FF"/>
      <w:u w:val="single"/>
    </w:rPr>
  </w:style>
  <w:style w:type="character" w:customStyle="1" w:styleId="Ttulo1Car">
    <w:name w:val="Título 1 Car"/>
    <w:link w:val="Ttulo1"/>
    <w:rsid w:val="00A27196"/>
    <w:rPr>
      <w:rFonts w:ascii="Arial Narrow" w:eastAsia="Times New Roman" w:hAnsi="Arial Narrow" w:cs="Times New Roman"/>
      <w:b/>
      <w:sz w:val="24"/>
      <w:szCs w:val="20"/>
      <w:lang w:eastAsia="es-ES"/>
    </w:rPr>
  </w:style>
  <w:style w:type="character" w:customStyle="1" w:styleId="Ttulo2Car">
    <w:name w:val="Título 2 Car"/>
    <w:link w:val="Ttulo2"/>
    <w:rsid w:val="00A27196"/>
    <w:rPr>
      <w:rFonts w:ascii="Bookman Old Style" w:eastAsia="Times New Roman" w:hAnsi="Bookman Old Style" w:cs="Times New Roman"/>
      <w:b/>
      <w:sz w:val="24"/>
      <w:szCs w:val="20"/>
      <w:lang w:eastAsia="es-ES"/>
    </w:rPr>
  </w:style>
  <w:style w:type="character" w:customStyle="1" w:styleId="Ttulo3Car">
    <w:name w:val="Título 3 Car"/>
    <w:link w:val="Ttulo3"/>
    <w:rsid w:val="00A27196"/>
    <w:rPr>
      <w:rFonts w:ascii="Arial" w:eastAsia="Times New Roman" w:hAnsi="Arial" w:cs="Times New Roman"/>
      <w:b/>
      <w:sz w:val="24"/>
      <w:szCs w:val="20"/>
      <w:lang w:eastAsia="es-ES"/>
    </w:rPr>
  </w:style>
  <w:style w:type="character" w:customStyle="1" w:styleId="Ttulo4Car">
    <w:name w:val="Título 4 Car"/>
    <w:link w:val="Ttulo4"/>
    <w:rsid w:val="00A27196"/>
    <w:rPr>
      <w:rFonts w:ascii="Arial Narrow" w:eastAsia="Times New Roman" w:hAnsi="Arial Narrow" w:cs="Times New Roman"/>
      <w:b/>
      <w:sz w:val="20"/>
      <w:szCs w:val="20"/>
      <w:lang w:eastAsia="es-ES"/>
    </w:rPr>
  </w:style>
  <w:style w:type="character" w:customStyle="1" w:styleId="Ttulo8Car">
    <w:name w:val="Título 8 Car"/>
    <w:link w:val="Ttulo8"/>
    <w:rsid w:val="00A27196"/>
    <w:rPr>
      <w:rFonts w:ascii="Arial" w:eastAsia="Times New Roman" w:hAnsi="Arial" w:cs="Times New Roman"/>
      <w:i/>
      <w:iCs/>
      <w:sz w:val="18"/>
      <w:szCs w:val="20"/>
      <w:lang w:eastAsia="es-ES"/>
    </w:rPr>
  </w:style>
  <w:style w:type="paragraph" w:styleId="Textoindependiente">
    <w:name w:val="Body Text"/>
    <w:basedOn w:val="Normal"/>
    <w:link w:val="TextoindependienteCar"/>
    <w:semiHidden/>
    <w:rsid w:val="00A27196"/>
    <w:pPr>
      <w:widowControl w:val="0"/>
      <w:jc w:val="both"/>
    </w:pPr>
    <w:rPr>
      <w:rFonts w:ascii="Arial" w:hAnsi="Arial"/>
      <w:lang w:val="es-ES_tradnl"/>
    </w:rPr>
  </w:style>
  <w:style w:type="character" w:customStyle="1" w:styleId="TextoindependienteCar">
    <w:name w:val="Texto independiente Car"/>
    <w:link w:val="Textoindependiente"/>
    <w:semiHidden/>
    <w:rsid w:val="00A27196"/>
    <w:rPr>
      <w:rFonts w:ascii="Arial" w:eastAsia="Times New Roman" w:hAnsi="Arial" w:cs="Times New Roman"/>
      <w:sz w:val="24"/>
      <w:szCs w:val="20"/>
      <w:lang w:val="es-ES_tradnl" w:eastAsia="es-ES"/>
    </w:rPr>
  </w:style>
  <w:style w:type="paragraph" w:styleId="Sangradetextonormal">
    <w:name w:val="Body Text Indent"/>
    <w:basedOn w:val="Normal"/>
    <w:link w:val="SangradetextonormalCar"/>
    <w:semiHidden/>
    <w:rsid w:val="00A27196"/>
    <w:pPr>
      <w:tabs>
        <w:tab w:val="num" w:pos="720"/>
      </w:tabs>
      <w:ind w:left="4680"/>
      <w:jc w:val="both"/>
    </w:pPr>
    <w:rPr>
      <w:rFonts w:ascii="Monotype Corsiva" w:hAnsi="Monotype Corsiva"/>
    </w:rPr>
  </w:style>
  <w:style w:type="character" w:customStyle="1" w:styleId="SangradetextonormalCar">
    <w:name w:val="Sangría de texto normal Car"/>
    <w:link w:val="Sangradetextonormal"/>
    <w:semiHidden/>
    <w:rsid w:val="00A27196"/>
    <w:rPr>
      <w:rFonts w:ascii="Monotype Corsiva" w:eastAsia="Times New Roman" w:hAnsi="Monotype Corsiva" w:cs="Times New Roman"/>
      <w:sz w:val="24"/>
      <w:szCs w:val="20"/>
      <w:lang w:eastAsia="es-ES"/>
    </w:rPr>
  </w:style>
  <w:style w:type="character" w:styleId="Nmerodepgina">
    <w:name w:val="page number"/>
    <w:basedOn w:val="Fuentedeprrafopredeter"/>
    <w:semiHidden/>
    <w:rsid w:val="00A27196"/>
  </w:style>
  <w:style w:type="paragraph" w:styleId="Prrafodelista">
    <w:name w:val="List Paragraph"/>
    <w:basedOn w:val="Normal"/>
    <w:uiPriority w:val="34"/>
    <w:qFormat/>
    <w:rsid w:val="00A27196"/>
    <w:pPr>
      <w:ind w:left="720"/>
      <w:contextualSpacing/>
    </w:pPr>
  </w:style>
  <w:style w:type="table" w:styleId="Tablaconcuadrcula">
    <w:name w:val="Table Grid"/>
    <w:basedOn w:val="Tablanormal"/>
    <w:uiPriority w:val="59"/>
    <w:rsid w:val="0021531C"/>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F2656B"/>
    <w:rPr>
      <w:sz w:val="16"/>
      <w:szCs w:val="16"/>
    </w:rPr>
  </w:style>
  <w:style w:type="paragraph" w:styleId="Textocomentario">
    <w:name w:val="annotation text"/>
    <w:basedOn w:val="Normal"/>
    <w:link w:val="TextocomentarioCar"/>
    <w:uiPriority w:val="99"/>
    <w:semiHidden/>
    <w:unhideWhenUsed/>
    <w:rsid w:val="00F2656B"/>
    <w:rPr>
      <w:sz w:val="20"/>
    </w:rPr>
  </w:style>
  <w:style w:type="character" w:customStyle="1" w:styleId="TextocomentarioCar">
    <w:name w:val="Texto comentario Car"/>
    <w:basedOn w:val="Fuentedeprrafopredeter"/>
    <w:link w:val="Textocomentario"/>
    <w:uiPriority w:val="99"/>
    <w:semiHidden/>
    <w:rsid w:val="00F2656B"/>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F2656B"/>
    <w:rPr>
      <w:b/>
      <w:bCs/>
    </w:rPr>
  </w:style>
  <w:style w:type="character" w:customStyle="1" w:styleId="AsuntodelcomentarioCar">
    <w:name w:val="Asunto del comentario Car"/>
    <w:basedOn w:val="TextocomentarioCar"/>
    <w:link w:val="Asuntodelcomentario"/>
    <w:uiPriority w:val="99"/>
    <w:semiHidden/>
    <w:rsid w:val="00F2656B"/>
    <w:rPr>
      <w:rFonts w:ascii="Times New Roman" w:eastAsia="Times New Roman" w:hAnsi="Times New Roman"/>
      <w:b/>
      <w:bCs/>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196"/>
    <w:rPr>
      <w:rFonts w:ascii="Times New Roman" w:eastAsia="Times New Roman" w:hAnsi="Times New Roman"/>
      <w:sz w:val="24"/>
      <w:lang w:val="es-ES" w:eastAsia="es-ES"/>
    </w:rPr>
  </w:style>
  <w:style w:type="paragraph" w:styleId="Ttulo1">
    <w:name w:val="heading 1"/>
    <w:basedOn w:val="Normal"/>
    <w:next w:val="Normal"/>
    <w:link w:val="Ttulo1Car"/>
    <w:qFormat/>
    <w:rsid w:val="00A27196"/>
    <w:pPr>
      <w:keepNext/>
      <w:jc w:val="center"/>
      <w:outlineLvl w:val="0"/>
    </w:pPr>
    <w:rPr>
      <w:rFonts w:ascii="Arial Narrow" w:hAnsi="Arial Narrow"/>
      <w:b/>
    </w:rPr>
  </w:style>
  <w:style w:type="paragraph" w:styleId="Ttulo2">
    <w:name w:val="heading 2"/>
    <w:basedOn w:val="Normal"/>
    <w:next w:val="Normal"/>
    <w:link w:val="Ttulo2Car"/>
    <w:qFormat/>
    <w:rsid w:val="00A27196"/>
    <w:pPr>
      <w:keepNext/>
      <w:outlineLvl w:val="1"/>
    </w:pPr>
    <w:rPr>
      <w:rFonts w:ascii="Bookman Old Style" w:hAnsi="Bookman Old Style"/>
      <w:b/>
    </w:rPr>
  </w:style>
  <w:style w:type="paragraph" w:styleId="Ttulo3">
    <w:name w:val="heading 3"/>
    <w:basedOn w:val="Normal"/>
    <w:next w:val="Normal"/>
    <w:link w:val="Ttulo3Car"/>
    <w:qFormat/>
    <w:rsid w:val="00A27196"/>
    <w:pPr>
      <w:keepNext/>
      <w:autoSpaceDE w:val="0"/>
      <w:autoSpaceDN w:val="0"/>
      <w:outlineLvl w:val="2"/>
    </w:pPr>
    <w:rPr>
      <w:rFonts w:ascii="Arial" w:hAnsi="Arial"/>
      <w:b/>
    </w:rPr>
  </w:style>
  <w:style w:type="paragraph" w:styleId="Ttulo4">
    <w:name w:val="heading 4"/>
    <w:basedOn w:val="Normal"/>
    <w:next w:val="Normal"/>
    <w:link w:val="Ttulo4Car"/>
    <w:qFormat/>
    <w:rsid w:val="00A27196"/>
    <w:pPr>
      <w:keepNext/>
      <w:jc w:val="both"/>
      <w:outlineLvl w:val="3"/>
    </w:pPr>
    <w:rPr>
      <w:rFonts w:ascii="Arial Narrow" w:hAnsi="Arial Narrow"/>
      <w:b/>
      <w:sz w:val="20"/>
    </w:rPr>
  </w:style>
  <w:style w:type="paragraph" w:styleId="Ttulo8">
    <w:name w:val="heading 8"/>
    <w:basedOn w:val="Normal"/>
    <w:next w:val="Normal"/>
    <w:link w:val="Ttulo8Car"/>
    <w:qFormat/>
    <w:rsid w:val="00A27196"/>
    <w:pPr>
      <w:keepNext/>
      <w:pBdr>
        <w:bottom w:val="single" w:sz="4" w:space="1" w:color="auto"/>
      </w:pBdr>
      <w:spacing w:after="20"/>
      <w:jc w:val="center"/>
      <w:outlineLvl w:val="7"/>
    </w:pPr>
    <w:rPr>
      <w:rFonts w:ascii="Arial" w:hAnsi="Arial"/>
      <w:i/>
      <w:iCs/>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427F83"/>
    <w:pPr>
      <w:widowControl w:val="0"/>
      <w:tabs>
        <w:tab w:val="center" w:pos="4320"/>
        <w:tab w:val="right" w:pos="8640"/>
      </w:tabs>
      <w:suppressAutoHyphens/>
      <w:jc w:val="both"/>
    </w:pPr>
    <w:rPr>
      <w:rFonts w:ascii="Times" w:eastAsia="Times" w:hAnsi="Times" w:cs="Times"/>
      <w:lang w:val="en-US" w:eastAsia="ar-SA"/>
    </w:rPr>
  </w:style>
  <w:style w:type="character" w:customStyle="1" w:styleId="EncabezadoCar">
    <w:name w:val="Encabezado Car"/>
    <w:link w:val="Encabezado"/>
    <w:rsid w:val="00427F83"/>
    <w:rPr>
      <w:rFonts w:ascii="Times" w:eastAsia="Times" w:hAnsi="Times" w:cs="Times"/>
      <w:sz w:val="24"/>
      <w:szCs w:val="20"/>
      <w:lang w:val="en-US" w:eastAsia="ar-SA"/>
    </w:rPr>
  </w:style>
  <w:style w:type="paragraph" w:styleId="Piedepgina">
    <w:name w:val="footer"/>
    <w:basedOn w:val="Normal"/>
    <w:link w:val="PiedepginaCar"/>
    <w:uiPriority w:val="99"/>
    <w:rsid w:val="00427F83"/>
    <w:pPr>
      <w:widowControl w:val="0"/>
      <w:tabs>
        <w:tab w:val="center" w:pos="4320"/>
        <w:tab w:val="right" w:pos="8640"/>
      </w:tabs>
      <w:suppressAutoHyphens/>
      <w:jc w:val="both"/>
    </w:pPr>
    <w:rPr>
      <w:rFonts w:ascii="Times" w:eastAsia="Times" w:hAnsi="Times" w:cs="Times"/>
      <w:lang w:val="en-US" w:eastAsia="ar-SA"/>
    </w:rPr>
  </w:style>
  <w:style w:type="character" w:customStyle="1" w:styleId="PiedepginaCar">
    <w:name w:val="Pie de página Car"/>
    <w:link w:val="Piedepgina"/>
    <w:uiPriority w:val="99"/>
    <w:rsid w:val="00427F83"/>
    <w:rPr>
      <w:rFonts w:ascii="Times" w:eastAsia="Times" w:hAnsi="Times" w:cs="Times"/>
      <w:sz w:val="24"/>
      <w:szCs w:val="20"/>
      <w:lang w:val="en-US" w:eastAsia="ar-SA"/>
    </w:rPr>
  </w:style>
  <w:style w:type="paragraph" w:styleId="Textodeglobo">
    <w:name w:val="Balloon Text"/>
    <w:basedOn w:val="Normal"/>
    <w:link w:val="TextodegloboCar"/>
    <w:uiPriority w:val="99"/>
    <w:semiHidden/>
    <w:unhideWhenUsed/>
    <w:rsid w:val="00427F83"/>
    <w:rPr>
      <w:rFonts w:ascii="Tahoma" w:hAnsi="Tahoma" w:cs="Tahoma"/>
      <w:sz w:val="16"/>
      <w:szCs w:val="16"/>
    </w:rPr>
  </w:style>
  <w:style w:type="character" w:customStyle="1" w:styleId="TextodegloboCar">
    <w:name w:val="Texto de globo Car"/>
    <w:link w:val="Textodeglobo"/>
    <w:uiPriority w:val="99"/>
    <w:semiHidden/>
    <w:rsid w:val="00427F83"/>
    <w:rPr>
      <w:rFonts w:ascii="Tahoma" w:hAnsi="Tahoma" w:cs="Tahoma"/>
      <w:sz w:val="16"/>
      <w:szCs w:val="16"/>
    </w:rPr>
  </w:style>
  <w:style w:type="character" w:styleId="Hipervnculo">
    <w:name w:val="Hyperlink"/>
    <w:semiHidden/>
    <w:unhideWhenUsed/>
    <w:rsid w:val="005F4E0C"/>
    <w:rPr>
      <w:color w:val="0000FF"/>
      <w:u w:val="single"/>
    </w:rPr>
  </w:style>
  <w:style w:type="character" w:customStyle="1" w:styleId="Ttulo1Car">
    <w:name w:val="Título 1 Car"/>
    <w:link w:val="Ttulo1"/>
    <w:rsid w:val="00A27196"/>
    <w:rPr>
      <w:rFonts w:ascii="Arial Narrow" w:eastAsia="Times New Roman" w:hAnsi="Arial Narrow" w:cs="Times New Roman"/>
      <w:b/>
      <w:sz w:val="24"/>
      <w:szCs w:val="20"/>
      <w:lang w:eastAsia="es-ES"/>
    </w:rPr>
  </w:style>
  <w:style w:type="character" w:customStyle="1" w:styleId="Ttulo2Car">
    <w:name w:val="Título 2 Car"/>
    <w:link w:val="Ttulo2"/>
    <w:rsid w:val="00A27196"/>
    <w:rPr>
      <w:rFonts w:ascii="Bookman Old Style" w:eastAsia="Times New Roman" w:hAnsi="Bookman Old Style" w:cs="Times New Roman"/>
      <w:b/>
      <w:sz w:val="24"/>
      <w:szCs w:val="20"/>
      <w:lang w:eastAsia="es-ES"/>
    </w:rPr>
  </w:style>
  <w:style w:type="character" w:customStyle="1" w:styleId="Ttulo3Car">
    <w:name w:val="Título 3 Car"/>
    <w:link w:val="Ttulo3"/>
    <w:rsid w:val="00A27196"/>
    <w:rPr>
      <w:rFonts w:ascii="Arial" w:eastAsia="Times New Roman" w:hAnsi="Arial" w:cs="Times New Roman"/>
      <w:b/>
      <w:sz w:val="24"/>
      <w:szCs w:val="20"/>
      <w:lang w:eastAsia="es-ES"/>
    </w:rPr>
  </w:style>
  <w:style w:type="character" w:customStyle="1" w:styleId="Ttulo4Car">
    <w:name w:val="Título 4 Car"/>
    <w:link w:val="Ttulo4"/>
    <w:rsid w:val="00A27196"/>
    <w:rPr>
      <w:rFonts w:ascii="Arial Narrow" w:eastAsia="Times New Roman" w:hAnsi="Arial Narrow" w:cs="Times New Roman"/>
      <w:b/>
      <w:sz w:val="20"/>
      <w:szCs w:val="20"/>
      <w:lang w:eastAsia="es-ES"/>
    </w:rPr>
  </w:style>
  <w:style w:type="character" w:customStyle="1" w:styleId="Ttulo8Car">
    <w:name w:val="Título 8 Car"/>
    <w:link w:val="Ttulo8"/>
    <w:rsid w:val="00A27196"/>
    <w:rPr>
      <w:rFonts w:ascii="Arial" w:eastAsia="Times New Roman" w:hAnsi="Arial" w:cs="Times New Roman"/>
      <w:i/>
      <w:iCs/>
      <w:sz w:val="18"/>
      <w:szCs w:val="20"/>
      <w:lang w:eastAsia="es-ES"/>
    </w:rPr>
  </w:style>
  <w:style w:type="paragraph" w:styleId="Textoindependiente">
    <w:name w:val="Body Text"/>
    <w:basedOn w:val="Normal"/>
    <w:link w:val="TextoindependienteCar"/>
    <w:semiHidden/>
    <w:rsid w:val="00A27196"/>
    <w:pPr>
      <w:widowControl w:val="0"/>
      <w:jc w:val="both"/>
    </w:pPr>
    <w:rPr>
      <w:rFonts w:ascii="Arial" w:hAnsi="Arial"/>
      <w:lang w:val="es-ES_tradnl"/>
    </w:rPr>
  </w:style>
  <w:style w:type="character" w:customStyle="1" w:styleId="TextoindependienteCar">
    <w:name w:val="Texto independiente Car"/>
    <w:link w:val="Textoindependiente"/>
    <w:semiHidden/>
    <w:rsid w:val="00A27196"/>
    <w:rPr>
      <w:rFonts w:ascii="Arial" w:eastAsia="Times New Roman" w:hAnsi="Arial" w:cs="Times New Roman"/>
      <w:sz w:val="24"/>
      <w:szCs w:val="20"/>
      <w:lang w:val="es-ES_tradnl" w:eastAsia="es-ES"/>
    </w:rPr>
  </w:style>
  <w:style w:type="paragraph" w:styleId="Sangradetextonormal">
    <w:name w:val="Body Text Indent"/>
    <w:basedOn w:val="Normal"/>
    <w:link w:val="SangradetextonormalCar"/>
    <w:semiHidden/>
    <w:rsid w:val="00A27196"/>
    <w:pPr>
      <w:tabs>
        <w:tab w:val="num" w:pos="720"/>
      </w:tabs>
      <w:ind w:left="4680"/>
      <w:jc w:val="both"/>
    </w:pPr>
    <w:rPr>
      <w:rFonts w:ascii="Monotype Corsiva" w:hAnsi="Monotype Corsiva"/>
    </w:rPr>
  </w:style>
  <w:style w:type="character" w:customStyle="1" w:styleId="SangradetextonormalCar">
    <w:name w:val="Sangría de texto normal Car"/>
    <w:link w:val="Sangradetextonormal"/>
    <w:semiHidden/>
    <w:rsid w:val="00A27196"/>
    <w:rPr>
      <w:rFonts w:ascii="Monotype Corsiva" w:eastAsia="Times New Roman" w:hAnsi="Monotype Corsiva" w:cs="Times New Roman"/>
      <w:sz w:val="24"/>
      <w:szCs w:val="20"/>
      <w:lang w:eastAsia="es-ES"/>
    </w:rPr>
  </w:style>
  <w:style w:type="character" w:styleId="Nmerodepgina">
    <w:name w:val="page number"/>
    <w:basedOn w:val="Fuentedeprrafopredeter"/>
    <w:semiHidden/>
    <w:rsid w:val="00A27196"/>
  </w:style>
  <w:style w:type="paragraph" w:styleId="Prrafodelista">
    <w:name w:val="List Paragraph"/>
    <w:basedOn w:val="Normal"/>
    <w:uiPriority w:val="34"/>
    <w:qFormat/>
    <w:rsid w:val="00A27196"/>
    <w:pPr>
      <w:ind w:left="720"/>
      <w:contextualSpacing/>
    </w:pPr>
  </w:style>
  <w:style w:type="table" w:styleId="Tablaconcuadrcula">
    <w:name w:val="Table Grid"/>
    <w:basedOn w:val="Tablanormal"/>
    <w:uiPriority w:val="59"/>
    <w:rsid w:val="0021531C"/>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F2656B"/>
    <w:rPr>
      <w:sz w:val="16"/>
      <w:szCs w:val="16"/>
    </w:rPr>
  </w:style>
  <w:style w:type="paragraph" w:styleId="Textocomentario">
    <w:name w:val="annotation text"/>
    <w:basedOn w:val="Normal"/>
    <w:link w:val="TextocomentarioCar"/>
    <w:uiPriority w:val="99"/>
    <w:semiHidden/>
    <w:unhideWhenUsed/>
    <w:rsid w:val="00F2656B"/>
    <w:rPr>
      <w:sz w:val="20"/>
    </w:rPr>
  </w:style>
  <w:style w:type="character" w:customStyle="1" w:styleId="TextocomentarioCar">
    <w:name w:val="Texto comentario Car"/>
    <w:basedOn w:val="Fuentedeprrafopredeter"/>
    <w:link w:val="Textocomentario"/>
    <w:uiPriority w:val="99"/>
    <w:semiHidden/>
    <w:rsid w:val="00F2656B"/>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F2656B"/>
    <w:rPr>
      <w:b/>
      <w:bCs/>
    </w:rPr>
  </w:style>
  <w:style w:type="character" w:customStyle="1" w:styleId="AsuntodelcomentarioCar">
    <w:name w:val="Asunto del comentario Car"/>
    <w:basedOn w:val="TextocomentarioCar"/>
    <w:link w:val="Asuntodelcomentario"/>
    <w:uiPriority w:val="99"/>
    <w:semiHidden/>
    <w:rsid w:val="00F2656B"/>
    <w:rPr>
      <w:rFonts w:ascii="Times New Roman" w:eastAsia="Times New Roman" w:hAnsi="Times New Roman"/>
      <w:b/>
      <w:bCs/>
      <w:lang w:val="es-ES" w:eastAsia="es-ES"/>
    </w:rPr>
  </w:style>
</w:styles>
</file>

<file path=word/webSettings.xml><?xml version="1.0" encoding="utf-8"?>
<w:webSettings xmlns:r="http://schemas.openxmlformats.org/officeDocument/2006/relationships" xmlns:w="http://schemas.openxmlformats.org/wordprocessingml/2006/main">
  <w:divs>
    <w:div w:id="272908610">
      <w:bodyDiv w:val="1"/>
      <w:marLeft w:val="0"/>
      <w:marRight w:val="0"/>
      <w:marTop w:val="0"/>
      <w:marBottom w:val="0"/>
      <w:divBdr>
        <w:top w:val="none" w:sz="0" w:space="0" w:color="auto"/>
        <w:left w:val="none" w:sz="0" w:space="0" w:color="auto"/>
        <w:bottom w:val="none" w:sz="0" w:space="0" w:color="auto"/>
        <w:right w:val="none" w:sz="0" w:space="0" w:color="auto"/>
      </w:divBdr>
    </w:div>
    <w:div w:id="707147669">
      <w:bodyDiv w:val="1"/>
      <w:marLeft w:val="0"/>
      <w:marRight w:val="0"/>
      <w:marTop w:val="0"/>
      <w:marBottom w:val="0"/>
      <w:divBdr>
        <w:top w:val="none" w:sz="0" w:space="0" w:color="auto"/>
        <w:left w:val="none" w:sz="0" w:space="0" w:color="auto"/>
        <w:bottom w:val="none" w:sz="0" w:space="0" w:color="auto"/>
        <w:right w:val="none" w:sz="0" w:space="0" w:color="auto"/>
      </w:divBdr>
    </w:div>
    <w:div w:id="732317337">
      <w:bodyDiv w:val="1"/>
      <w:marLeft w:val="0"/>
      <w:marRight w:val="0"/>
      <w:marTop w:val="0"/>
      <w:marBottom w:val="0"/>
      <w:divBdr>
        <w:top w:val="none" w:sz="0" w:space="0" w:color="auto"/>
        <w:left w:val="none" w:sz="0" w:space="0" w:color="auto"/>
        <w:bottom w:val="none" w:sz="0" w:space="0" w:color="auto"/>
        <w:right w:val="none" w:sz="0" w:space="0" w:color="auto"/>
      </w:divBdr>
    </w:div>
    <w:div w:id="1226334280">
      <w:bodyDiv w:val="1"/>
      <w:marLeft w:val="0"/>
      <w:marRight w:val="0"/>
      <w:marTop w:val="0"/>
      <w:marBottom w:val="0"/>
      <w:divBdr>
        <w:top w:val="none" w:sz="0" w:space="0" w:color="auto"/>
        <w:left w:val="none" w:sz="0" w:space="0" w:color="auto"/>
        <w:bottom w:val="none" w:sz="0" w:space="0" w:color="auto"/>
        <w:right w:val="none" w:sz="0" w:space="0" w:color="auto"/>
      </w:divBdr>
    </w:div>
    <w:div w:id="1447001234">
      <w:bodyDiv w:val="1"/>
      <w:marLeft w:val="0"/>
      <w:marRight w:val="0"/>
      <w:marTop w:val="0"/>
      <w:marBottom w:val="0"/>
      <w:divBdr>
        <w:top w:val="none" w:sz="0" w:space="0" w:color="auto"/>
        <w:left w:val="none" w:sz="0" w:space="0" w:color="auto"/>
        <w:bottom w:val="none" w:sz="0" w:space="0" w:color="auto"/>
        <w:right w:val="none" w:sz="0" w:space="0" w:color="auto"/>
      </w:divBdr>
    </w:div>
    <w:div w:id="189630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basrojascalvo@gmail.com" TargetMode="External"/><Relationship Id="rId13" Type="http://schemas.openxmlformats.org/officeDocument/2006/relationships/footer" Target="footer3.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ean.ucr.ac.cr" TargetMode="External"/><Relationship Id="rId1" Type="http://schemas.openxmlformats.org/officeDocument/2006/relationships/hyperlink" Target="mailto:negocios@ucr.ac.cr"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www.ean.ucr.ac.cr" TargetMode="External"/><Relationship Id="rId1" Type="http://schemas.openxmlformats.org/officeDocument/2006/relationships/hyperlink" Target="mailto:negocios@ucr.ac.c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CD59D-D1CD-4401-B913-AEA1B0928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7</Pages>
  <Words>3299</Words>
  <Characters>18147</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Universidad de Costa Rica</Company>
  <LinksUpToDate>false</LinksUpToDate>
  <CharactersWithSpaces>21404</CharactersWithSpaces>
  <SharedDoc>false</SharedDoc>
  <HLinks>
    <vt:vector size="24" baseType="variant">
      <vt:variant>
        <vt:i4>1704018</vt:i4>
      </vt:variant>
      <vt:variant>
        <vt:i4>20</vt:i4>
      </vt:variant>
      <vt:variant>
        <vt:i4>0</vt:i4>
      </vt:variant>
      <vt:variant>
        <vt:i4>5</vt:i4>
      </vt:variant>
      <vt:variant>
        <vt:lpwstr>http://www.ean.ucr.ac.cr/</vt:lpwstr>
      </vt:variant>
      <vt:variant>
        <vt:lpwstr/>
      </vt:variant>
      <vt:variant>
        <vt:i4>6946834</vt:i4>
      </vt:variant>
      <vt:variant>
        <vt:i4>17</vt:i4>
      </vt:variant>
      <vt:variant>
        <vt:i4>0</vt:i4>
      </vt:variant>
      <vt:variant>
        <vt:i4>5</vt:i4>
      </vt:variant>
      <vt:variant>
        <vt:lpwstr>mailto:negocios@ucr.ac.cr</vt:lpwstr>
      </vt:variant>
      <vt:variant>
        <vt:lpwstr/>
      </vt:variant>
      <vt:variant>
        <vt:i4>1704018</vt:i4>
      </vt:variant>
      <vt:variant>
        <vt:i4>8</vt:i4>
      </vt:variant>
      <vt:variant>
        <vt:i4>0</vt:i4>
      </vt:variant>
      <vt:variant>
        <vt:i4>5</vt:i4>
      </vt:variant>
      <vt:variant>
        <vt:lpwstr>http://www.ean.ucr.ac.cr/</vt:lpwstr>
      </vt:variant>
      <vt:variant>
        <vt:lpwstr/>
      </vt:variant>
      <vt:variant>
        <vt:i4>6946834</vt:i4>
      </vt:variant>
      <vt:variant>
        <vt:i4>5</vt:i4>
      </vt:variant>
      <vt:variant>
        <vt:i4>0</vt:i4>
      </vt:variant>
      <vt:variant>
        <vt:i4>5</vt:i4>
      </vt:variant>
      <vt:variant>
        <vt:lpwstr>mailto:negocios@ucr.ac.cr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UCR</dc:creator>
  <cp:lastModifiedBy>user</cp:lastModifiedBy>
  <cp:revision>11</cp:revision>
  <cp:lastPrinted>2015-08-10T12:33:00Z</cp:lastPrinted>
  <dcterms:created xsi:type="dcterms:W3CDTF">2015-08-05T18:19:00Z</dcterms:created>
  <dcterms:modified xsi:type="dcterms:W3CDTF">2015-08-10T12:34:00Z</dcterms:modified>
</cp:coreProperties>
</file>